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38725" w14:textId="6C540E2F" w:rsidR="00A46D87" w:rsidRPr="006A0C00" w:rsidRDefault="00A46D87" w:rsidP="00A46D87">
      <w:pPr>
        <w:widowControl w:val="0"/>
        <w:autoSpaceDE w:val="0"/>
        <w:autoSpaceDN w:val="0"/>
        <w:adjustRightInd w:val="0"/>
        <w:spacing w:before="26" w:after="0" w:line="240" w:lineRule="auto"/>
        <w:ind w:left="1060" w:right="1040"/>
        <w:jc w:val="center"/>
        <w:rPr>
          <w:rFonts w:ascii="Sylfaen" w:hAnsi="Sylfaen"/>
          <w:sz w:val="28"/>
        </w:rPr>
      </w:pPr>
      <w:bookmarkStart w:id="0" w:name="_GoBack"/>
      <w:bookmarkEnd w:id="0"/>
      <w:r w:rsidRPr="006A0C00">
        <w:rPr>
          <w:rFonts w:ascii="Sylfaen" w:hAnsi="Sylfaen" w:cs="Sylfaen"/>
          <w:b/>
          <w:bCs/>
          <w:sz w:val="28"/>
          <w:lang w:val="ka-GE"/>
        </w:rPr>
        <w:t xml:space="preserve">საქართველოს განათლებისა და მეცნიერების სამინისტროს 2018-2021 წლების საშუალოვადიანი </w:t>
      </w:r>
      <w:r w:rsidRPr="006A0C00">
        <w:rPr>
          <w:rFonts w:ascii="Sylfaen" w:hAnsi="Sylfaen" w:cs="Sylfaen"/>
          <w:b/>
          <w:bCs/>
          <w:sz w:val="28"/>
        </w:rPr>
        <w:t>სამოქმედო</w:t>
      </w:r>
      <w:r w:rsidRPr="006A0C00">
        <w:rPr>
          <w:rFonts w:ascii="Sylfaen" w:hAnsi="Sylfaen" w:cs="Sylfaen"/>
          <w:b/>
          <w:bCs/>
          <w:spacing w:val="-12"/>
          <w:sz w:val="28"/>
        </w:rPr>
        <w:t xml:space="preserve"> </w:t>
      </w:r>
      <w:r w:rsidRPr="006A0C00">
        <w:rPr>
          <w:rFonts w:ascii="Sylfaen" w:hAnsi="Sylfaen" w:cs="Sylfaen"/>
          <w:b/>
          <w:bCs/>
          <w:sz w:val="28"/>
        </w:rPr>
        <w:t>გეგმ</w:t>
      </w:r>
      <w:r w:rsidRPr="006A0C00">
        <w:rPr>
          <w:rFonts w:ascii="Sylfaen" w:hAnsi="Sylfaen" w:cs="Sylfaen"/>
          <w:b/>
          <w:bCs/>
          <w:sz w:val="28"/>
          <w:lang w:val="ka-GE"/>
        </w:rPr>
        <w:t>ა</w:t>
      </w:r>
    </w:p>
    <w:p w14:paraId="19B1E298" w14:textId="77777777" w:rsidR="00195EDD" w:rsidRPr="006A0C00" w:rsidRDefault="00195EDD" w:rsidP="000D3CA1">
      <w:pPr>
        <w:jc w:val="right"/>
        <w:rPr>
          <w:rFonts w:ascii="Sylfaen" w:hAnsi="Sylfaen"/>
          <w:b/>
          <w:sz w:val="20"/>
          <w:szCs w:val="20"/>
          <w:lang w:val="ka-GE"/>
        </w:rPr>
      </w:pPr>
    </w:p>
    <w:p w14:paraId="584EB0F1" w14:textId="77777777" w:rsidR="00195EDD" w:rsidRPr="006A0C00" w:rsidRDefault="00195EDD" w:rsidP="000D3CA1">
      <w:pPr>
        <w:jc w:val="right"/>
        <w:rPr>
          <w:rFonts w:ascii="Sylfaen" w:hAnsi="Sylfaen"/>
          <w:b/>
          <w:sz w:val="20"/>
          <w:szCs w:val="20"/>
          <w:lang w:val="ka-GE"/>
        </w:rPr>
      </w:pPr>
    </w:p>
    <w:p w14:paraId="76F50DF4" w14:textId="77777777" w:rsidR="00A46D87" w:rsidRPr="006A0C00" w:rsidRDefault="00A46D87" w:rsidP="00A46D87">
      <w:pPr>
        <w:pStyle w:val="ListParagraph"/>
        <w:widowControl w:val="0"/>
        <w:autoSpaceDE w:val="0"/>
        <w:autoSpaceDN w:val="0"/>
        <w:adjustRightInd w:val="0"/>
        <w:spacing w:after="0" w:line="240" w:lineRule="auto"/>
        <w:ind w:left="0"/>
        <w:contextualSpacing w:val="0"/>
        <w:jc w:val="both"/>
        <w:rPr>
          <w:rFonts w:ascii="Sylfaen" w:hAnsi="Sylfaen" w:cs="Sylfaen"/>
          <w:b/>
          <w:bCs/>
          <w:iCs/>
          <w:color w:val="002060"/>
          <w:sz w:val="24"/>
          <w:lang w:val="ka-GE"/>
        </w:rPr>
      </w:pPr>
      <w:r w:rsidRPr="006A0C00">
        <w:rPr>
          <w:rFonts w:ascii="Sylfaen" w:hAnsi="Sylfaen" w:cs="Sylfaen"/>
          <w:b/>
          <w:bCs/>
          <w:iCs/>
          <w:color w:val="002060"/>
          <w:sz w:val="24"/>
        </w:rPr>
        <w:t xml:space="preserve">II </w:t>
      </w:r>
      <w:r w:rsidRPr="006A0C00">
        <w:rPr>
          <w:rFonts w:ascii="Sylfaen" w:hAnsi="Sylfaen" w:cs="Sylfaen"/>
          <w:b/>
          <w:bCs/>
          <w:iCs/>
          <w:color w:val="002060"/>
          <w:sz w:val="24"/>
          <w:lang w:val="ka-GE"/>
        </w:rPr>
        <w:t>პრიორიტეტი - განათლება, მეცნიერება და პროფესიული მომზადება</w:t>
      </w:r>
    </w:p>
    <w:p w14:paraId="7FCEA768" w14:textId="77777777" w:rsidR="00195EDD" w:rsidRPr="006A0C00" w:rsidRDefault="00195EDD" w:rsidP="000D3CA1">
      <w:pPr>
        <w:jc w:val="right"/>
        <w:rPr>
          <w:rFonts w:ascii="Sylfaen" w:hAnsi="Sylfaen"/>
          <w:b/>
          <w:sz w:val="20"/>
          <w:szCs w:val="20"/>
          <w:lang w:val="ka-GE"/>
        </w:rPr>
      </w:pPr>
    </w:p>
    <w:sdt>
      <w:sdtPr>
        <w:rPr>
          <w:rFonts w:ascii="Sylfaen" w:eastAsiaTheme="minorHAnsi" w:hAnsi="Sylfaen" w:cstheme="minorBidi"/>
          <w:color w:val="auto"/>
          <w:sz w:val="22"/>
          <w:szCs w:val="22"/>
        </w:rPr>
        <w:id w:val="219330131"/>
        <w:docPartObj>
          <w:docPartGallery w:val="Table of Contents"/>
          <w:docPartUnique/>
        </w:docPartObj>
      </w:sdtPr>
      <w:sdtEndPr>
        <w:rPr>
          <w:b/>
          <w:bCs/>
          <w:noProof/>
        </w:rPr>
      </w:sdtEndPr>
      <w:sdtContent>
        <w:p w14:paraId="18E0A742" w14:textId="61C85D8F" w:rsidR="00A46D87" w:rsidRPr="006A0C00" w:rsidRDefault="00A46D87" w:rsidP="00A46D87">
          <w:pPr>
            <w:pStyle w:val="TOCHeading"/>
            <w:jc w:val="center"/>
            <w:rPr>
              <w:rFonts w:ascii="Sylfaen" w:hAnsi="Sylfaen"/>
              <w:b/>
              <w:lang w:val="ka-GE"/>
            </w:rPr>
          </w:pPr>
          <w:r w:rsidRPr="006A0C00">
            <w:rPr>
              <w:rFonts w:ascii="Sylfaen" w:hAnsi="Sylfaen"/>
              <w:b/>
              <w:lang w:val="ka-GE"/>
            </w:rPr>
            <w:t>სარჩევი</w:t>
          </w:r>
        </w:p>
        <w:p w14:paraId="46CAA927" w14:textId="77777777" w:rsidR="00FD7CD8" w:rsidRPr="006A0C00" w:rsidRDefault="00FD7CD8" w:rsidP="00FD7CD8">
          <w:pPr>
            <w:rPr>
              <w:rFonts w:ascii="Sylfaen" w:hAnsi="Sylfaen"/>
              <w:lang w:val="ka-GE"/>
            </w:rPr>
          </w:pPr>
        </w:p>
        <w:p w14:paraId="6A70047D" w14:textId="6AE57CC9" w:rsidR="0079714A" w:rsidRDefault="00A46D87">
          <w:pPr>
            <w:pStyle w:val="TOC1"/>
            <w:rPr>
              <w:rFonts w:asciiTheme="minorHAnsi" w:eastAsiaTheme="minorEastAsia" w:hAnsiTheme="minorHAnsi" w:cstheme="minorBidi"/>
              <w:b w:val="0"/>
              <w:color w:val="auto"/>
              <w:lang w:val="en-US"/>
            </w:rPr>
          </w:pPr>
          <w:r w:rsidRPr="006A0C00">
            <w:fldChar w:fldCharType="begin"/>
          </w:r>
          <w:r w:rsidRPr="006A0C00">
            <w:instrText xml:space="preserve"> TOC \o "1-3" \h \z \u </w:instrText>
          </w:r>
          <w:r w:rsidRPr="006A0C00">
            <w:fldChar w:fldCharType="separate"/>
          </w:r>
          <w:hyperlink w:anchor="_Toc502257893" w:history="1">
            <w:r w:rsidR="0079714A" w:rsidRPr="001506A4">
              <w:rPr>
                <w:rStyle w:val="Hyperlink"/>
              </w:rPr>
              <w:t>1.</w:t>
            </w:r>
            <w:r w:rsidR="0079714A">
              <w:rPr>
                <w:rFonts w:asciiTheme="minorHAnsi" w:eastAsiaTheme="minorEastAsia" w:hAnsiTheme="minorHAnsi" w:cstheme="minorBidi"/>
                <w:b w:val="0"/>
                <w:color w:val="auto"/>
                <w:lang w:val="en-US"/>
              </w:rPr>
              <w:tab/>
            </w:r>
            <w:r w:rsidR="0079714A" w:rsidRPr="001506A4">
              <w:rPr>
                <w:rStyle w:val="Hyperlink"/>
              </w:rPr>
              <w:t>პროგრამა - განათლებისა და მეცნიერების სფეროში სახელმწიფო პოლიტიკის შემუშავება და პროგრამების მართვა - 32 01</w:t>
            </w:r>
            <w:r w:rsidR="0079714A">
              <w:rPr>
                <w:webHidden/>
              </w:rPr>
              <w:tab/>
            </w:r>
            <w:r w:rsidR="0079714A">
              <w:rPr>
                <w:webHidden/>
              </w:rPr>
              <w:fldChar w:fldCharType="begin"/>
            </w:r>
            <w:r w:rsidR="0079714A">
              <w:rPr>
                <w:webHidden/>
              </w:rPr>
              <w:instrText xml:space="preserve"> PAGEREF _Toc502257893 \h </w:instrText>
            </w:r>
            <w:r w:rsidR="0079714A">
              <w:rPr>
                <w:webHidden/>
              </w:rPr>
            </w:r>
            <w:r w:rsidR="0079714A">
              <w:rPr>
                <w:webHidden/>
              </w:rPr>
              <w:fldChar w:fldCharType="separate"/>
            </w:r>
            <w:r w:rsidR="0079714A">
              <w:rPr>
                <w:webHidden/>
              </w:rPr>
              <w:t>4</w:t>
            </w:r>
            <w:r w:rsidR="0079714A">
              <w:rPr>
                <w:webHidden/>
              </w:rPr>
              <w:fldChar w:fldCharType="end"/>
            </w:r>
          </w:hyperlink>
        </w:p>
        <w:p w14:paraId="66691982" w14:textId="7EAA6523" w:rsidR="0079714A" w:rsidRDefault="00922354">
          <w:pPr>
            <w:pStyle w:val="TOC2"/>
            <w:rPr>
              <w:rFonts w:asciiTheme="minorHAnsi" w:eastAsiaTheme="minorEastAsia" w:hAnsiTheme="minorHAnsi" w:cstheme="minorBidi"/>
              <w:b w:val="0"/>
              <w:lang w:val="en-US"/>
            </w:rPr>
          </w:pPr>
          <w:hyperlink w:anchor="_Toc502257894" w:history="1">
            <w:r w:rsidR="0079714A" w:rsidRPr="001506A4">
              <w:rPr>
                <w:rStyle w:val="Hyperlink"/>
              </w:rPr>
              <w:t>1.1 ქვეპროგრამა - განათლებისა და მეცნიერების სფეროში სახელმწიფო პოლიტიკის შემუშავება - 32 01 01</w:t>
            </w:r>
            <w:r w:rsidR="0079714A">
              <w:rPr>
                <w:webHidden/>
              </w:rPr>
              <w:tab/>
            </w:r>
            <w:r w:rsidR="0079714A">
              <w:rPr>
                <w:webHidden/>
              </w:rPr>
              <w:fldChar w:fldCharType="begin"/>
            </w:r>
            <w:r w:rsidR="0079714A">
              <w:rPr>
                <w:webHidden/>
              </w:rPr>
              <w:instrText xml:space="preserve"> PAGEREF _Toc502257894 \h </w:instrText>
            </w:r>
            <w:r w:rsidR="0079714A">
              <w:rPr>
                <w:webHidden/>
              </w:rPr>
            </w:r>
            <w:r w:rsidR="0079714A">
              <w:rPr>
                <w:webHidden/>
              </w:rPr>
              <w:fldChar w:fldCharType="separate"/>
            </w:r>
            <w:r w:rsidR="0079714A">
              <w:rPr>
                <w:webHidden/>
              </w:rPr>
              <w:t>7</w:t>
            </w:r>
            <w:r w:rsidR="0079714A">
              <w:rPr>
                <w:webHidden/>
              </w:rPr>
              <w:fldChar w:fldCharType="end"/>
            </w:r>
          </w:hyperlink>
        </w:p>
        <w:p w14:paraId="690471DB" w14:textId="43758410" w:rsidR="0079714A" w:rsidRDefault="00922354">
          <w:pPr>
            <w:pStyle w:val="TOC2"/>
            <w:rPr>
              <w:rFonts w:asciiTheme="minorHAnsi" w:eastAsiaTheme="minorEastAsia" w:hAnsiTheme="minorHAnsi" w:cstheme="minorBidi"/>
              <w:b w:val="0"/>
              <w:lang w:val="en-US"/>
            </w:rPr>
          </w:pPr>
          <w:hyperlink w:anchor="_Toc502257895" w:history="1">
            <w:r w:rsidR="0079714A" w:rsidRPr="001506A4">
              <w:rPr>
                <w:rStyle w:val="Hyperlink"/>
              </w:rPr>
              <w:t>1.2 ქვეპროგრამა - განათლების სფეროში სამინისტროს პოლიტიკის განხორციელების ხელშეწყობა - 32 01 02</w:t>
            </w:r>
            <w:r w:rsidR="0079714A">
              <w:rPr>
                <w:webHidden/>
              </w:rPr>
              <w:tab/>
            </w:r>
            <w:r w:rsidR="0079714A">
              <w:rPr>
                <w:webHidden/>
              </w:rPr>
              <w:fldChar w:fldCharType="begin"/>
            </w:r>
            <w:r w:rsidR="0079714A">
              <w:rPr>
                <w:webHidden/>
              </w:rPr>
              <w:instrText xml:space="preserve"> PAGEREF _Toc502257895 \h </w:instrText>
            </w:r>
            <w:r w:rsidR="0079714A">
              <w:rPr>
                <w:webHidden/>
              </w:rPr>
            </w:r>
            <w:r w:rsidR="0079714A">
              <w:rPr>
                <w:webHidden/>
              </w:rPr>
              <w:fldChar w:fldCharType="separate"/>
            </w:r>
            <w:r w:rsidR="0079714A">
              <w:rPr>
                <w:webHidden/>
              </w:rPr>
              <w:t>8</w:t>
            </w:r>
            <w:r w:rsidR="0079714A">
              <w:rPr>
                <w:webHidden/>
              </w:rPr>
              <w:fldChar w:fldCharType="end"/>
            </w:r>
          </w:hyperlink>
        </w:p>
        <w:p w14:paraId="6A90D265" w14:textId="69D932CB" w:rsidR="0079714A" w:rsidRDefault="00922354">
          <w:pPr>
            <w:pStyle w:val="TOC2"/>
            <w:rPr>
              <w:rFonts w:asciiTheme="minorHAnsi" w:eastAsiaTheme="minorEastAsia" w:hAnsiTheme="minorHAnsi" w:cstheme="minorBidi"/>
              <w:b w:val="0"/>
              <w:lang w:val="en-US"/>
            </w:rPr>
          </w:pPr>
          <w:hyperlink w:anchor="_Toc502257896" w:history="1">
            <w:r w:rsidR="0079714A" w:rsidRPr="001506A4">
              <w:rPr>
                <w:rStyle w:val="Hyperlink"/>
                <w:rFonts w:eastAsia="Arial Unicode MS" w:cs="Arial Unicode MS"/>
              </w:rPr>
              <w:t>1.3 ქვეპროგრამა - განათლების ხარისხის განვითარება და მართვა - 32 01 03</w:t>
            </w:r>
            <w:r w:rsidR="0079714A">
              <w:rPr>
                <w:webHidden/>
              </w:rPr>
              <w:tab/>
            </w:r>
            <w:r w:rsidR="0079714A">
              <w:rPr>
                <w:webHidden/>
              </w:rPr>
              <w:fldChar w:fldCharType="begin"/>
            </w:r>
            <w:r w:rsidR="0079714A">
              <w:rPr>
                <w:webHidden/>
              </w:rPr>
              <w:instrText xml:space="preserve"> PAGEREF _Toc502257896 \h </w:instrText>
            </w:r>
            <w:r w:rsidR="0079714A">
              <w:rPr>
                <w:webHidden/>
              </w:rPr>
            </w:r>
            <w:r w:rsidR="0079714A">
              <w:rPr>
                <w:webHidden/>
              </w:rPr>
              <w:fldChar w:fldCharType="separate"/>
            </w:r>
            <w:r w:rsidR="0079714A">
              <w:rPr>
                <w:webHidden/>
              </w:rPr>
              <w:t>9</w:t>
            </w:r>
            <w:r w:rsidR="0079714A">
              <w:rPr>
                <w:webHidden/>
              </w:rPr>
              <w:fldChar w:fldCharType="end"/>
            </w:r>
          </w:hyperlink>
        </w:p>
        <w:p w14:paraId="50E465DA" w14:textId="2CD01988" w:rsidR="0079714A" w:rsidRDefault="00922354">
          <w:pPr>
            <w:pStyle w:val="TOC2"/>
            <w:rPr>
              <w:rFonts w:asciiTheme="minorHAnsi" w:eastAsiaTheme="minorEastAsia" w:hAnsiTheme="minorHAnsi" w:cstheme="minorBidi"/>
              <w:b w:val="0"/>
              <w:lang w:val="en-US"/>
            </w:rPr>
          </w:pPr>
          <w:hyperlink w:anchor="_Toc502257897" w:history="1">
            <w:r w:rsidR="0079714A" w:rsidRPr="001506A4">
              <w:rPr>
                <w:rStyle w:val="Hyperlink"/>
              </w:rPr>
              <w:t>1.4 ქვეპროგრამის დასახელება - განათლების მართვის საინფორმაციო სისტემა - 32 01 04</w:t>
            </w:r>
            <w:r w:rsidR="0079714A">
              <w:rPr>
                <w:webHidden/>
              </w:rPr>
              <w:tab/>
            </w:r>
            <w:r w:rsidR="0079714A">
              <w:rPr>
                <w:webHidden/>
              </w:rPr>
              <w:fldChar w:fldCharType="begin"/>
            </w:r>
            <w:r w:rsidR="0079714A">
              <w:rPr>
                <w:webHidden/>
              </w:rPr>
              <w:instrText xml:space="preserve"> PAGEREF _Toc502257897 \h </w:instrText>
            </w:r>
            <w:r w:rsidR="0079714A">
              <w:rPr>
                <w:webHidden/>
              </w:rPr>
            </w:r>
            <w:r w:rsidR="0079714A">
              <w:rPr>
                <w:webHidden/>
              </w:rPr>
              <w:fldChar w:fldCharType="separate"/>
            </w:r>
            <w:r w:rsidR="0079714A">
              <w:rPr>
                <w:webHidden/>
              </w:rPr>
              <w:t>26</w:t>
            </w:r>
            <w:r w:rsidR="0079714A">
              <w:rPr>
                <w:webHidden/>
              </w:rPr>
              <w:fldChar w:fldCharType="end"/>
            </w:r>
          </w:hyperlink>
        </w:p>
        <w:p w14:paraId="65242B05" w14:textId="5C33C489" w:rsidR="0079714A" w:rsidRDefault="00922354">
          <w:pPr>
            <w:pStyle w:val="TOC1"/>
            <w:rPr>
              <w:rFonts w:asciiTheme="minorHAnsi" w:eastAsiaTheme="minorEastAsia" w:hAnsiTheme="minorHAnsi" w:cstheme="minorBidi"/>
              <w:b w:val="0"/>
              <w:color w:val="auto"/>
              <w:lang w:val="en-US"/>
            </w:rPr>
          </w:pPr>
          <w:hyperlink w:anchor="_Toc502257898" w:history="1">
            <w:r w:rsidR="0079714A" w:rsidRPr="001506A4">
              <w:rPr>
                <w:rStyle w:val="Hyperlink"/>
              </w:rPr>
              <w:t>2.</w:t>
            </w:r>
            <w:r w:rsidR="0079714A">
              <w:rPr>
                <w:rFonts w:asciiTheme="minorHAnsi" w:eastAsiaTheme="minorEastAsia" w:hAnsiTheme="minorHAnsi" w:cstheme="minorBidi"/>
                <w:b w:val="0"/>
                <w:color w:val="auto"/>
                <w:lang w:val="en-US"/>
              </w:rPr>
              <w:tab/>
            </w:r>
            <w:r w:rsidR="0079714A" w:rsidRPr="001506A4">
              <w:rPr>
                <w:rStyle w:val="Hyperlink"/>
              </w:rPr>
              <w:t>პროგრამა - სკოლამდელი და ზოგადი განათლება - 32 02</w:t>
            </w:r>
            <w:r w:rsidR="0079714A">
              <w:rPr>
                <w:webHidden/>
              </w:rPr>
              <w:tab/>
            </w:r>
            <w:r w:rsidR="0079714A">
              <w:rPr>
                <w:webHidden/>
              </w:rPr>
              <w:fldChar w:fldCharType="begin"/>
            </w:r>
            <w:r w:rsidR="0079714A">
              <w:rPr>
                <w:webHidden/>
              </w:rPr>
              <w:instrText xml:space="preserve"> PAGEREF _Toc502257898 \h </w:instrText>
            </w:r>
            <w:r w:rsidR="0079714A">
              <w:rPr>
                <w:webHidden/>
              </w:rPr>
            </w:r>
            <w:r w:rsidR="0079714A">
              <w:rPr>
                <w:webHidden/>
              </w:rPr>
              <w:fldChar w:fldCharType="separate"/>
            </w:r>
            <w:r w:rsidR="0079714A">
              <w:rPr>
                <w:webHidden/>
              </w:rPr>
              <w:t>30</w:t>
            </w:r>
            <w:r w:rsidR="0079714A">
              <w:rPr>
                <w:webHidden/>
              </w:rPr>
              <w:fldChar w:fldCharType="end"/>
            </w:r>
          </w:hyperlink>
        </w:p>
        <w:p w14:paraId="37933BF4" w14:textId="428D78A5" w:rsidR="0079714A" w:rsidRDefault="00922354">
          <w:pPr>
            <w:pStyle w:val="TOC2"/>
            <w:rPr>
              <w:rFonts w:asciiTheme="minorHAnsi" w:eastAsiaTheme="minorEastAsia" w:hAnsiTheme="minorHAnsi" w:cstheme="minorBidi"/>
              <w:b w:val="0"/>
              <w:lang w:val="en-US"/>
            </w:rPr>
          </w:pPr>
          <w:hyperlink w:anchor="_Toc502257899" w:history="1">
            <w:r w:rsidR="0079714A" w:rsidRPr="001506A4">
              <w:rPr>
                <w:rStyle w:val="Hyperlink"/>
              </w:rPr>
              <w:t>2.1 ქვეპროგრამის დასახელება -  ზოგადსაგანმანათლებლო სკოლების დაფინანსება - 32 02 01</w:t>
            </w:r>
            <w:r w:rsidR="0079714A">
              <w:rPr>
                <w:webHidden/>
              </w:rPr>
              <w:tab/>
            </w:r>
            <w:r w:rsidR="0079714A">
              <w:rPr>
                <w:webHidden/>
              </w:rPr>
              <w:fldChar w:fldCharType="begin"/>
            </w:r>
            <w:r w:rsidR="0079714A">
              <w:rPr>
                <w:webHidden/>
              </w:rPr>
              <w:instrText xml:space="preserve"> PAGEREF _Toc502257899 \h </w:instrText>
            </w:r>
            <w:r w:rsidR="0079714A">
              <w:rPr>
                <w:webHidden/>
              </w:rPr>
            </w:r>
            <w:r w:rsidR="0079714A">
              <w:rPr>
                <w:webHidden/>
              </w:rPr>
              <w:fldChar w:fldCharType="separate"/>
            </w:r>
            <w:r w:rsidR="0079714A">
              <w:rPr>
                <w:webHidden/>
              </w:rPr>
              <w:t>32</w:t>
            </w:r>
            <w:r w:rsidR="0079714A">
              <w:rPr>
                <w:webHidden/>
              </w:rPr>
              <w:fldChar w:fldCharType="end"/>
            </w:r>
          </w:hyperlink>
        </w:p>
        <w:p w14:paraId="266FD104" w14:textId="48902F55" w:rsidR="0079714A" w:rsidRDefault="00922354">
          <w:pPr>
            <w:pStyle w:val="TOC2"/>
            <w:rPr>
              <w:rFonts w:asciiTheme="minorHAnsi" w:eastAsiaTheme="minorEastAsia" w:hAnsiTheme="minorHAnsi" w:cstheme="minorBidi"/>
              <w:b w:val="0"/>
              <w:lang w:val="en-US"/>
            </w:rPr>
          </w:pPr>
          <w:hyperlink w:anchor="_Toc502257900" w:history="1">
            <w:r w:rsidR="0079714A" w:rsidRPr="001506A4">
              <w:rPr>
                <w:rStyle w:val="Hyperlink"/>
              </w:rPr>
              <w:t>2.2 ქვეპროგრამის დასახელება -  მასწავლებელთა პროფესიული განვითარების ხელშეწყობა - 32 02 02</w:t>
            </w:r>
            <w:r w:rsidR="0079714A">
              <w:rPr>
                <w:webHidden/>
              </w:rPr>
              <w:tab/>
            </w:r>
            <w:r w:rsidR="0079714A">
              <w:rPr>
                <w:webHidden/>
              </w:rPr>
              <w:fldChar w:fldCharType="begin"/>
            </w:r>
            <w:r w:rsidR="0079714A">
              <w:rPr>
                <w:webHidden/>
              </w:rPr>
              <w:instrText xml:space="preserve"> PAGEREF _Toc502257900 \h </w:instrText>
            </w:r>
            <w:r w:rsidR="0079714A">
              <w:rPr>
                <w:webHidden/>
              </w:rPr>
            </w:r>
            <w:r w:rsidR="0079714A">
              <w:rPr>
                <w:webHidden/>
              </w:rPr>
              <w:fldChar w:fldCharType="separate"/>
            </w:r>
            <w:r w:rsidR="0079714A">
              <w:rPr>
                <w:webHidden/>
              </w:rPr>
              <w:t>33</w:t>
            </w:r>
            <w:r w:rsidR="0079714A">
              <w:rPr>
                <w:webHidden/>
              </w:rPr>
              <w:fldChar w:fldCharType="end"/>
            </w:r>
          </w:hyperlink>
        </w:p>
        <w:p w14:paraId="2AB243F9" w14:textId="3EE74F43" w:rsidR="0079714A" w:rsidRDefault="00922354">
          <w:pPr>
            <w:pStyle w:val="TOC2"/>
            <w:rPr>
              <w:rFonts w:asciiTheme="minorHAnsi" w:eastAsiaTheme="minorEastAsia" w:hAnsiTheme="minorHAnsi" w:cstheme="minorBidi"/>
              <w:b w:val="0"/>
              <w:lang w:val="en-US"/>
            </w:rPr>
          </w:pPr>
          <w:hyperlink w:anchor="_Toc502257901" w:history="1">
            <w:r w:rsidR="0079714A" w:rsidRPr="001506A4">
              <w:rPr>
                <w:rStyle w:val="Hyperlink"/>
                <w:rFonts w:ascii="Arial Unicode MS" w:eastAsia="Arial Unicode MS" w:hAnsi="Arial Unicode MS" w:cs="Arial Unicode MS"/>
              </w:rPr>
              <w:t>6.3 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r w:rsidR="0079714A">
              <w:rPr>
                <w:webHidden/>
              </w:rPr>
              <w:tab/>
            </w:r>
            <w:r w:rsidR="0079714A">
              <w:rPr>
                <w:webHidden/>
              </w:rPr>
              <w:fldChar w:fldCharType="begin"/>
            </w:r>
            <w:r w:rsidR="0079714A">
              <w:rPr>
                <w:webHidden/>
              </w:rPr>
              <w:instrText xml:space="preserve"> PAGEREF _Toc502257901 \h </w:instrText>
            </w:r>
            <w:r w:rsidR="0079714A">
              <w:rPr>
                <w:webHidden/>
              </w:rPr>
            </w:r>
            <w:r w:rsidR="0079714A">
              <w:rPr>
                <w:webHidden/>
              </w:rPr>
              <w:fldChar w:fldCharType="separate"/>
            </w:r>
            <w:r w:rsidR="0079714A">
              <w:rPr>
                <w:webHidden/>
              </w:rPr>
              <w:t>56</w:t>
            </w:r>
            <w:r w:rsidR="0079714A">
              <w:rPr>
                <w:webHidden/>
              </w:rPr>
              <w:fldChar w:fldCharType="end"/>
            </w:r>
          </w:hyperlink>
        </w:p>
        <w:p w14:paraId="13E65FCE" w14:textId="7337E55A" w:rsidR="0079714A" w:rsidRDefault="00922354">
          <w:pPr>
            <w:pStyle w:val="TOC2"/>
            <w:rPr>
              <w:rFonts w:asciiTheme="minorHAnsi" w:eastAsiaTheme="minorEastAsia" w:hAnsiTheme="minorHAnsi" w:cstheme="minorBidi"/>
              <w:b w:val="0"/>
              <w:lang w:val="en-US"/>
            </w:rPr>
          </w:pPr>
          <w:hyperlink w:anchor="_Toc502257902" w:history="1">
            <w:r w:rsidR="0079714A" w:rsidRPr="001506A4">
              <w:rPr>
                <w:rStyle w:val="Hyperlink"/>
              </w:rPr>
              <w:t>2.3 ქვეპროგრამის დასახელება -  უსაფრთხო საგანმანათლებლო გარემოს უზრუნველყოფა  - 32 02 03</w:t>
            </w:r>
            <w:r w:rsidR="0079714A">
              <w:rPr>
                <w:webHidden/>
              </w:rPr>
              <w:tab/>
            </w:r>
            <w:r w:rsidR="0079714A">
              <w:rPr>
                <w:webHidden/>
              </w:rPr>
              <w:fldChar w:fldCharType="begin"/>
            </w:r>
            <w:r w:rsidR="0079714A">
              <w:rPr>
                <w:webHidden/>
              </w:rPr>
              <w:instrText xml:space="preserve"> PAGEREF _Toc502257902 \h </w:instrText>
            </w:r>
            <w:r w:rsidR="0079714A">
              <w:rPr>
                <w:webHidden/>
              </w:rPr>
            </w:r>
            <w:r w:rsidR="0079714A">
              <w:rPr>
                <w:webHidden/>
              </w:rPr>
              <w:fldChar w:fldCharType="separate"/>
            </w:r>
            <w:r w:rsidR="0079714A">
              <w:rPr>
                <w:webHidden/>
              </w:rPr>
              <w:t>58</w:t>
            </w:r>
            <w:r w:rsidR="0079714A">
              <w:rPr>
                <w:webHidden/>
              </w:rPr>
              <w:fldChar w:fldCharType="end"/>
            </w:r>
          </w:hyperlink>
        </w:p>
        <w:p w14:paraId="07F62C18" w14:textId="78274281" w:rsidR="0079714A" w:rsidRDefault="00922354">
          <w:pPr>
            <w:pStyle w:val="TOC2"/>
            <w:rPr>
              <w:rFonts w:asciiTheme="minorHAnsi" w:eastAsiaTheme="minorEastAsia" w:hAnsiTheme="minorHAnsi" w:cstheme="minorBidi"/>
              <w:b w:val="0"/>
              <w:lang w:val="en-US"/>
            </w:rPr>
          </w:pPr>
          <w:hyperlink w:anchor="_Toc502257903" w:history="1">
            <w:r w:rsidR="0079714A" w:rsidRPr="001506A4">
              <w:rPr>
                <w:rStyle w:val="Hyperlink"/>
              </w:rPr>
              <w:t>2.4 ქვეპროგრამის დასახელება - წარმატებულ მოსწავლეთა წახალისება - 32 02 04</w:t>
            </w:r>
            <w:r w:rsidR="0079714A">
              <w:rPr>
                <w:webHidden/>
              </w:rPr>
              <w:tab/>
            </w:r>
            <w:r w:rsidR="0079714A">
              <w:rPr>
                <w:webHidden/>
              </w:rPr>
              <w:fldChar w:fldCharType="begin"/>
            </w:r>
            <w:r w:rsidR="0079714A">
              <w:rPr>
                <w:webHidden/>
              </w:rPr>
              <w:instrText xml:space="preserve"> PAGEREF _Toc502257903 \h </w:instrText>
            </w:r>
            <w:r w:rsidR="0079714A">
              <w:rPr>
                <w:webHidden/>
              </w:rPr>
            </w:r>
            <w:r w:rsidR="0079714A">
              <w:rPr>
                <w:webHidden/>
              </w:rPr>
              <w:fldChar w:fldCharType="separate"/>
            </w:r>
            <w:r w:rsidR="0079714A">
              <w:rPr>
                <w:webHidden/>
              </w:rPr>
              <w:t>60</w:t>
            </w:r>
            <w:r w:rsidR="0079714A">
              <w:rPr>
                <w:webHidden/>
              </w:rPr>
              <w:fldChar w:fldCharType="end"/>
            </w:r>
          </w:hyperlink>
        </w:p>
        <w:p w14:paraId="0A06486C" w14:textId="4FDCD4D2" w:rsidR="0079714A" w:rsidRDefault="00922354">
          <w:pPr>
            <w:pStyle w:val="TOC2"/>
            <w:rPr>
              <w:rFonts w:asciiTheme="minorHAnsi" w:eastAsiaTheme="minorEastAsia" w:hAnsiTheme="minorHAnsi" w:cstheme="minorBidi"/>
              <w:b w:val="0"/>
              <w:lang w:val="en-US"/>
            </w:rPr>
          </w:pPr>
          <w:hyperlink w:anchor="_Toc502257904" w:history="1">
            <w:r w:rsidR="0079714A" w:rsidRPr="001506A4">
              <w:rPr>
                <w:rStyle w:val="Hyperlink"/>
              </w:rPr>
              <w:t>2.5 ქვეპროგრამის დასახელება -  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 -  32 02 05</w:t>
            </w:r>
            <w:r w:rsidR="0079714A">
              <w:rPr>
                <w:webHidden/>
              </w:rPr>
              <w:tab/>
            </w:r>
            <w:r w:rsidR="0079714A">
              <w:rPr>
                <w:webHidden/>
              </w:rPr>
              <w:fldChar w:fldCharType="begin"/>
            </w:r>
            <w:r w:rsidR="0079714A">
              <w:rPr>
                <w:webHidden/>
              </w:rPr>
              <w:instrText xml:space="preserve"> PAGEREF _Toc502257904 \h </w:instrText>
            </w:r>
            <w:r w:rsidR="0079714A">
              <w:rPr>
                <w:webHidden/>
              </w:rPr>
            </w:r>
            <w:r w:rsidR="0079714A">
              <w:rPr>
                <w:webHidden/>
              </w:rPr>
              <w:fldChar w:fldCharType="separate"/>
            </w:r>
            <w:r w:rsidR="0079714A">
              <w:rPr>
                <w:webHidden/>
              </w:rPr>
              <w:t>63</w:t>
            </w:r>
            <w:r w:rsidR="0079714A">
              <w:rPr>
                <w:webHidden/>
              </w:rPr>
              <w:fldChar w:fldCharType="end"/>
            </w:r>
          </w:hyperlink>
        </w:p>
        <w:p w14:paraId="2E151773" w14:textId="77DC1A8B" w:rsidR="0079714A" w:rsidRDefault="00922354">
          <w:pPr>
            <w:pStyle w:val="TOC2"/>
            <w:rPr>
              <w:rFonts w:asciiTheme="minorHAnsi" w:eastAsiaTheme="minorEastAsia" w:hAnsiTheme="minorHAnsi" w:cstheme="minorBidi"/>
              <w:b w:val="0"/>
              <w:lang w:val="en-US"/>
            </w:rPr>
          </w:pPr>
          <w:hyperlink w:anchor="_Toc502257905" w:history="1">
            <w:r w:rsidR="0079714A" w:rsidRPr="001506A4">
              <w:rPr>
                <w:rStyle w:val="Hyperlink"/>
              </w:rPr>
              <w:t>2.6 ქვეპროგრამის დასახელება -  მოსწავლეების სახელმძღვანელოებით უზრუნველყოფა - 32 02 06</w:t>
            </w:r>
            <w:r w:rsidR="0079714A">
              <w:rPr>
                <w:webHidden/>
              </w:rPr>
              <w:tab/>
            </w:r>
            <w:r w:rsidR="0079714A">
              <w:rPr>
                <w:webHidden/>
              </w:rPr>
              <w:fldChar w:fldCharType="begin"/>
            </w:r>
            <w:r w:rsidR="0079714A">
              <w:rPr>
                <w:webHidden/>
              </w:rPr>
              <w:instrText xml:space="preserve"> PAGEREF _Toc502257905 \h </w:instrText>
            </w:r>
            <w:r w:rsidR="0079714A">
              <w:rPr>
                <w:webHidden/>
              </w:rPr>
            </w:r>
            <w:r w:rsidR="0079714A">
              <w:rPr>
                <w:webHidden/>
              </w:rPr>
              <w:fldChar w:fldCharType="separate"/>
            </w:r>
            <w:r w:rsidR="0079714A">
              <w:rPr>
                <w:webHidden/>
              </w:rPr>
              <w:t>64</w:t>
            </w:r>
            <w:r w:rsidR="0079714A">
              <w:rPr>
                <w:webHidden/>
              </w:rPr>
              <w:fldChar w:fldCharType="end"/>
            </w:r>
          </w:hyperlink>
        </w:p>
        <w:p w14:paraId="7A3163CD" w14:textId="7D61ED65" w:rsidR="0079714A" w:rsidRDefault="00922354">
          <w:pPr>
            <w:pStyle w:val="TOC2"/>
            <w:rPr>
              <w:rFonts w:asciiTheme="minorHAnsi" w:eastAsiaTheme="minorEastAsia" w:hAnsiTheme="minorHAnsi" w:cstheme="minorBidi"/>
              <w:b w:val="0"/>
              <w:lang w:val="en-US"/>
            </w:rPr>
          </w:pPr>
          <w:hyperlink w:anchor="_Toc502257906" w:history="1">
            <w:r w:rsidR="0079714A" w:rsidRPr="001506A4">
              <w:rPr>
                <w:rStyle w:val="Hyperlink"/>
              </w:rPr>
              <w:t>2.7 ქვეპროგრამის დასახელება -  დავისვენოთ და ვისწავლოთ ერთად - 32 02 07</w:t>
            </w:r>
            <w:r w:rsidR="0079714A">
              <w:rPr>
                <w:webHidden/>
              </w:rPr>
              <w:tab/>
            </w:r>
            <w:r w:rsidR="0079714A">
              <w:rPr>
                <w:webHidden/>
              </w:rPr>
              <w:fldChar w:fldCharType="begin"/>
            </w:r>
            <w:r w:rsidR="0079714A">
              <w:rPr>
                <w:webHidden/>
              </w:rPr>
              <w:instrText xml:space="preserve"> PAGEREF _Toc502257906 \h </w:instrText>
            </w:r>
            <w:r w:rsidR="0079714A">
              <w:rPr>
                <w:webHidden/>
              </w:rPr>
            </w:r>
            <w:r w:rsidR="0079714A">
              <w:rPr>
                <w:webHidden/>
              </w:rPr>
              <w:fldChar w:fldCharType="separate"/>
            </w:r>
            <w:r w:rsidR="0079714A">
              <w:rPr>
                <w:webHidden/>
              </w:rPr>
              <w:t>65</w:t>
            </w:r>
            <w:r w:rsidR="0079714A">
              <w:rPr>
                <w:webHidden/>
              </w:rPr>
              <w:fldChar w:fldCharType="end"/>
            </w:r>
          </w:hyperlink>
        </w:p>
        <w:p w14:paraId="53CEA52F" w14:textId="2FEB4D90" w:rsidR="0079714A" w:rsidRDefault="00922354">
          <w:pPr>
            <w:pStyle w:val="TOC2"/>
            <w:rPr>
              <w:rFonts w:asciiTheme="minorHAnsi" w:eastAsiaTheme="minorEastAsia" w:hAnsiTheme="minorHAnsi" w:cstheme="minorBidi"/>
              <w:b w:val="0"/>
              <w:lang w:val="en-US"/>
            </w:rPr>
          </w:pPr>
          <w:hyperlink w:anchor="_Toc502257907" w:history="1">
            <w:r w:rsidR="0079714A" w:rsidRPr="001506A4">
              <w:rPr>
                <w:rStyle w:val="Hyperlink"/>
              </w:rPr>
              <w:t>2.8 ქვეპროგრამის დასახელება -   ოკუპირებული რეგიონების პედაგოგებისა და ადმინისტრაციულ-ტექნიკური პერსონალის ფინანსური დახმარება - 32 02 08</w:t>
            </w:r>
            <w:r w:rsidR="0079714A">
              <w:rPr>
                <w:webHidden/>
              </w:rPr>
              <w:tab/>
            </w:r>
            <w:r w:rsidR="0079714A">
              <w:rPr>
                <w:webHidden/>
              </w:rPr>
              <w:fldChar w:fldCharType="begin"/>
            </w:r>
            <w:r w:rsidR="0079714A">
              <w:rPr>
                <w:webHidden/>
              </w:rPr>
              <w:instrText xml:space="preserve"> PAGEREF _Toc502257907 \h </w:instrText>
            </w:r>
            <w:r w:rsidR="0079714A">
              <w:rPr>
                <w:webHidden/>
              </w:rPr>
            </w:r>
            <w:r w:rsidR="0079714A">
              <w:rPr>
                <w:webHidden/>
              </w:rPr>
              <w:fldChar w:fldCharType="separate"/>
            </w:r>
            <w:r w:rsidR="0079714A">
              <w:rPr>
                <w:webHidden/>
              </w:rPr>
              <w:t>66</w:t>
            </w:r>
            <w:r w:rsidR="0079714A">
              <w:rPr>
                <w:webHidden/>
              </w:rPr>
              <w:fldChar w:fldCharType="end"/>
            </w:r>
          </w:hyperlink>
        </w:p>
        <w:p w14:paraId="39A3E3B3" w14:textId="591767AA" w:rsidR="0079714A" w:rsidRDefault="00922354">
          <w:pPr>
            <w:pStyle w:val="TOC2"/>
            <w:rPr>
              <w:rFonts w:asciiTheme="minorHAnsi" w:eastAsiaTheme="minorEastAsia" w:hAnsiTheme="minorHAnsi" w:cstheme="minorBidi"/>
              <w:b w:val="0"/>
              <w:lang w:val="en-US"/>
            </w:rPr>
          </w:pPr>
          <w:hyperlink w:anchor="_Toc502257908" w:history="1">
            <w:r w:rsidR="0079714A" w:rsidRPr="001506A4">
              <w:rPr>
                <w:rStyle w:val="Hyperlink"/>
              </w:rPr>
              <w:t>2.9 ქვეპროგრამის დასახელება - ბრალდებული და მსჯავრდებული პირებისათვის ზოგადი განათლების მიღების ხელმისაწვდომობა - 32 02 09</w:t>
            </w:r>
            <w:r w:rsidR="0079714A">
              <w:rPr>
                <w:webHidden/>
              </w:rPr>
              <w:tab/>
            </w:r>
            <w:r w:rsidR="0079714A">
              <w:rPr>
                <w:webHidden/>
              </w:rPr>
              <w:fldChar w:fldCharType="begin"/>
            </w:r>
            <w:r w:rsidR="0079714A">
              <w:rPr>
                <w:webHidden/>
              </w:rPr>
              <w:instrText xml:space="preserve"> PAGEREF _Toc502257908 \h </w:instrText>
            </w:r>
            <w:r w:rsidR="0079714A">
              <w:rPr>
                <w:webHidden/>
              </w:rPr>
            </w:r>
            <w:r w:rsidR="0079714A">
              <w:rPr>
                <w:webHidden/>
              </w:rPr>
              <w:fldChar w:fldCharType="separate"/>
            </w:r>
            <w:r w:rsidR="0079714A">
              <w:rPr>
                <w:webHidden/>
              </w:rPr>
              <w:t>67</w:t>
            </w:r>
            <w:r w:rsidR="0079714A">
              <w:rPr>
                <w:webHidden/>
              </w:rPr>
              <w:fldChar w:fldCharType="end"/>
            </w:r>
          </w:hyperlink>
        </w:p>
        <w:p w14:paraId="5F632BE2" w14:textId="3CFD778C" w:rsidR="0079714A" w:rsidRDefault="00922354">
          <w:pPr>
            <w:pStyle w:val="TOC2"/>
            <w:rPr>
              <w:rFonts w:asciiTheme="minorHAnsi" w:eastAsiaTheme="minorEastAsia" w:hAnsiTheme="minorHAnsi" w:cstheme="minorBidi"/>
              <w:b w:val="0"/>
              <w:lang w:val="en-US"/>
            </w:rPr>
          </w:pPr>
          <w:hyperlink w:anchor="_Toc502257909" w:history="1">
            <w:r w:rsidR="0079714A" w:rsidRPr="001506A4">
              <w:rPr>
                <w:rStyle w:val="Hyperlink"/>
              </w:rPr>
              <w:t>2.10 ქვეპროგრამის დასახელება  -  ეროვნული სასწავლო გეგმების დანერგვა და მონიტორინგი - 32 02 10</w:t>
            </w:r>
            <w:r w:rsidR="0079714A">
              <w:rPr>
                <w:webHidden/>
              </w:rPr>
              <w:tab/>
            </w:r>
            <w:r w:rsidR="0079714A">
              <w:rPr>
                <w:webHidden/>
              </w:rPr>
              <w:fldChar w:fldCharType="begin"/>
            </w:r>
            <w:r w:rsidR="0079714A">
              <w:rPr>
                <w:webHidden/>
              </w:rPr>
              <w:instrText xml:space="preserve"> PAGEREF _Toc502257909 \h </w:instrText>
            </w:r>
            <w:r w:rsidR="0079714A">
              <w:rPr>
                <w:webHidden/>
              </w:rPr>
            </w:r>
            <w:r w:rsidR="0079714A">
              <w:rPr>
                <w:webHidden/>
              </w:rPr>
              <w:fldChar w:fldCharType="separate"/>
            </w:r>
            <w:r w:rsidR="0079714A">
              <w:rPr>
                <w:webHidden/>
              </w:rPr>
              <w:t>68</w:t>
            </w:r>
            <w:r w:rsidR="0079714A">
              <w:rPr>
                <w:webHidden/>
              </w:rPr>
              <w:fldChar w:fldCharType="end"/>
            </w:r>
          </w:hyperlink>
        </w:p>
        <w:p w14:paraId="7A975F7B" w14:textId="467CB215" w:rsidR="0079714A" w:rsidRDefault="00922354">
          <w:pPr>
            <w:pStyle w:val="TOC2"/>
            <w:rPr>
              <w:rFonts w:asciiTheme="minorHAnsi" w:eastAsiaTheme="minorEastAsia" w:hAnsiTheme="minorHAnsi" w:cstheme="minorBidi"/>
              <w:b w:val="0"/>
              <w:lang w:val="en-US"/>
            </w:rPr>
          </w:pPr>
          <w:hyperlink w:anchor="_Toc502257910" w:history="1">
            <w:r w:rsidR="0079714A" w:rsidRPr="001506A4">
              <w:rPr>
                <w:rStyle w:val="Hyperlink"/>
              </w:rPr>
              <w:t>2.11 ქვეპროგრამის დასახელება -  საჯარო სკოლის მოსწავლეების ტრანსპორტით უზრუნველყოფა - 32 02 11</w:t>
            </w:r>
            <w:r w:rsidR="0079714A">
              <w:rPr>
                <w:webHidden/>
              </w:rPr>
              <w:tab/>
            </w:r>
            <w:r w:rsidR="0079714A">
              <w:rPr>
                <w:webHidden/>
              </w:rPr>
              <w:fldChar w:fldCharType="begin"/>
            </w:r>
            <w:r w:rsidR="0079714A">
              <w:rPr>
                <w:webHidden/>
              </w:rPr>
              <w:instrText xml:space="preserve"> PAGEREF _Toc502257910 \h </w:instrText>
            </w:r>
            <w:r w:rsidR="0079714A">
              <w:rPr>
                <w:webHidden/>
              </w:rPr>
            </w:r>
            <w:r w:rsidR="0079714A">
              <w:rPr>
                <w:webHidden/>
              </w:rPr>
              <w:fldChar w:fldCharType="separate"/>
            </w:r>
            <w:r w:rsidR="0079714A">
              <w:rPr>
                <w:webHidden/>
              </w:rPr>
              <w:t>71</w:t>
            </w:r>
            <w:r w:rsidR="0079714A">
              <w:rPr>
                <w:webHidden/>
              </w:rPr>
              <w:fldChar w:fldCharType="end"/>
            </w:r>
          </w:hyperlink>
        </w:p>
        <w:p w14:paraId="1C36DE7B" w14:textId="048A78BC" w:rsidR="0079714A" w:rsidRDefault="00922354">
          <w:pPr>
            <w:pStyle w:val="TOC2"/>
            <w:rPr>
              <w:rFonts w:asciiTheme="minorHAnsi" w:eastAsiaTheme="minorEastAsia" w:hAnsiTheme="minorHAnsi" w:cstheme="minorBidi"/>
              <w:b w:val="0"/>
              <w:lang w:val="en-US"/>
            </w:rPr>
          </w:pPr>
          <w:hyperlink w:anchor="_Toc502257911" w:history="1">
            <w:r w:rsidR="0079714A" w:rsidRPr="001506A4">
              <w:rPr>
                <w:rStyle w:val="Hyperlink"/>
              </w:rPr>
              <w:t>2.12 ქვეპროგრამის დასახელება - სასკოლო აქტივობების ხელშეწყობა - 32 02 12</w:t>
            </w:r>
            <w:r w:rsidR="0079714A">
              <w:rPr>
                <w:webHidden/>
              </w:rPr>
              <w:tab/>
            </w:r>
            <w:r w:rsidR="0079714A">
              <w:rPr>
                <w:webHidden/>
              </w:rPr>
              <w:fldChar w:fldCharType="begin"/>
            </w:r>
            <w:r w:rsidR="0079714A">
              <w:rPr>
                <w:webHidden/>
              </w:rPr>
              <w:instrText xml:space="preserve"> PAGEREF _Toc502257911 \h </w:instrText>
            </w:r>
            <w:r w:rsidR="0079714A">
              <w:rPr>
                <w:webHidden/>
              </w:rPr>
            </w:r>
            <w:r w:rsidR="0079714A">
              <w:rPr>
                <w:webHidden/>
              </w:rPr>
              <w:fldChar w:fldCharType="separate"/>
            </w:r>
            <w:r w:rsidR="0079714A">
              <w:rPr>
                <w:webHidden/>
              </w:rPr>
              <w:t>72</w:t>
            </w:r>
            <w:r w:rsidR="0079714A">
              <w:rPr>
                <w:webHidden/>
              </w:rPr>
              <w:fldChar w:fldCharType="end"/>
            </w:r>
          </w:hyperlink>
        </w:p>
        <w:p w14:paraId="0001E4A3" w14:textId="5F7EA0CE" w:rsidR="0079714A" w:rsidRDefault="00922354">
          <w:pPr>
            <w:pStyle w:val="TOC2"/>
            <w:rPr>
              <w:rFonts w:asciiTheme="minorHAnsi" w:eastAsiaTheme="minorEastAsia" w:hAnsiTheme="minorHAnsi" w:cstheme="minorBidi"/>
              <w:b w:val="0"/>
              <w:lang w:val="en-US"/>
            </w:rPr>
          </w:pPr>
          <w:hyperlink w:anchor="_Toc502257912" w:history="1">
            <w:r w:rsidR="0079714A" w:rsidRPr="001506A4">
              <w:rPr>
                <w:rStyle w:val="Hyperlink"/>
              </w:rPr>
              <w:t>2.13 ქვეპროგრამის დასახელება  -  ზოგადი განათლების ხელშეწყობა - 32 02 13</w:t>
            </w:r>
            <w:r w:rsidR="0079714A">
              <w:rPr>
                <w:webHidden/>
              </w:rPr>
              <w:tab/>
            </w:r>
            <w:r w:rsidR="0079714A">
              <w:rPr>
                <w:webHidden/>
              </w:rPr>
              <w:fldChar w:fldCharType="begin"/>
            </w:r>
            <w:r w:rsidR="0079714A">
              <w:rPr>
                <w:webHidden/>
              </w:rPr>
              <w:instrText xml:space="preserve"> PAGEREF _Toc502257912 \h </w:instrText>
            </w:r>
            <w:r w:rsidR="0079714A">
              <w:rPr>
                <w:webHidden/>
              </w:rPr>
            </w:r>
            <w:r w:rsidR="0079714A">
              <w:rPr>
                <w:webHidden/>
              </w:rPr>
              <w:fldChar w:fldCharType="separate"/>
            </w:r>
            <w:r w:rsidR="0079714A">
              <w:rPr>
                <w:webHidden/>
              </w:rPr>
              <w:t>73</w:t>
            </w:r>
            <w:r w:rsidR="0079714A">
              <w:rPr>
                <w:webHidden/>
              </w:rPr>
              <w:fldChar w:fldCharType="end"/>
            </w:r>
          </w:hyperlink>
        </w:p>
        <w:p w14:paraId="63ACED6C" w14:textId="4F2BE7C7" w:rsidR="0079714A" w:rsidRDefault="00922354">
          <w:pPr>
            <w:pStyle w:val="TOC2"/>
            <w:rPr>
              <w:rFonts w:asciiTheme="minorHAnsi" w:eastAsiaTheme="minorEastAsia" w:hAnsiTheme="minorHAnsi" w:cstheme="minorBidi"/>
              <w:b w:val="0"/>
              <w:lang w:val="en-US"/>
            </w:rPr>
          </w:pPr>
          <w:hyperlink w:anchor="_Toc502257913" w:history="1">
            <w:r w:rsidR="0079714A" w:rsidRPr="001506A4">
              <w:rPr>
                <w:rStyle w:val="Hyperlink"/>
              </w:rPr>
              <w:t>2.14 ქვეპროგრამის დასახელება - ელექტრონული სწავლება (e - Learning) - 32 02 14</w:t>
            </w:r>
            <w:r w:rsidR="0079714A">
              <w:rPr>
                <w:webHidden/>
              </w:rPr>
              <w:tab/>
            </w:r>
            <w:r w:rsidR="0079714A">
              <w:rPr>
                <w:webHidden/>
              </w:rPr>
              <w:fldChar w:fldCharType="begin"/>
            </w:r>
            <w:r w:rsidR="0079714A">
              <w:rPr>
                <w:webHidden/>
              </w:rPr>
              <w:instrText xml:space="preserve"> PAGEREF _Toc502257913 \h </w:instrText>
            </w:r>
            <w:r w:rsidR="0079714A">
              <w:rPr>
                <w:webHidden/>
              </w:rPr>
            </w:r>
            <w:r w:rsidR="0079714A">
              <w:rPr>
                <w:webHidden/>
              </w:rPr>
              <w:fldChar w:fldCharType="separate"/>
            </w:r>
            <w:r w:rsidR="0079714A">
              <w:rPr>
                <w:webHidden/>
              </w:rPr>
              <w:t>77</w:t>
            </w:r>
            <w:r w:rsidR="0079714A">
              <w:rPr>
                <w:webHidden/>
              </w:rPr>
              <w:fldChar w:fldCharType="end"/>
            </w:r>
          </w:hyperlink>
        </w:p>
        <w:p w14:paraId="7C1D2884" w14:textId="39A25618" w:rsidR="0079714A" w:rsidRDefault="00922354">
          <w:pPr>
            <w:pStyle w:val="TOC2"/>
            <w:rPr>
              <w:rFonts w:asciiTheme="minorHAnsi" w:eastAsiaTheme="minorEastAsia" w:hAnsiTheme="minorHAnsi" w:cstheme="minorBidi"/>
              <w:b w:val="0"/>
              <w:lang w:val="en-US"/>
            </w:rPr>
          </w:pPr>
          <w:hyperlink w:anchor="_Toc502257914" w:history="1">
            <w:r w:rsidR="0079714A" w:rsidRPr="001506A4">
              <w:rPr>
                <w:rStyle w:val="Hyperlink"/>
              </w:rPr>
              <w:t>2.15 ქვეპროგრამის დასახელება - სკოლამდელი განათლების ხელშეწყობა - 32 02 15</w:t>
            </w:r>
            <w:r w:rsidR="0079714A">
              <w:rPr>
                <w:webHidden/>
              </w:rPr>
              <w:tab/>
            </w:r>
            <w:r w:rsidR="0079714A">
              <w:rPr>
                <w:webHidden/>
              </w:rPr>
              <w:fldChar w:fldCharType="begin"/>
            </w:r>
            <w:r w:rsidR="0079714A">
              <w:rPr>
                <w:webHidden/>
              </w:rPr>
              <w:instrText xml:space="preserve"> PAGEREF _Toc502257914 \h </w:instrText>
            </w:r>
            <w:r w:rsidR="0079714A">
              <w:rPr>
                <w:webHidden/>
              </w:rPr>
            </w:r>
            <w:r w:rsidR="0079714A">
              <w:rPr>
                <w:webHidden/>
              </w:rPr>
              <w:fldChar w:fldCharType="separate"/>
            </w:r>
            <w:r w:rsidR="0079714A">
              <w:rPr>
                <w:webHidden/>
              </w:rPr>
              <w:t>78</w:t>
            </w:r>
            <w:r w:rsidR="0079714A">
              <w:rPr>
                <w:webHidden/>
              </w:rPr>
              <w:fldChar w:fldCharType="end"/>
            </w:r>
          </w:hyperlink>
        </w:p>
        <w:p w14:paraId="05A84751" w14:textId="25F26480" w:rsidR="0079714A" w:rsidRDefault="00922354">
          <w:pPr>
            <w:pStyle w:val="TOC1"/>
            <w:rPr>
              <w:rFonts w:asciiTheme="minorHAnsi" w:eastAsiaTheme="minorEastAsia" w:hAnsiTheme="minorHAnsi" w:cstheme="minorBidi"/>
              <w:b w:val="0"/>
              <w:color w:val="auto"/>
              <w:lang w:val="en-US"/>
            </w:rPr>
          </w:pPr>
          <w:hyperlink w:anchor="_Toc502257915" w:history="1">
            <w:r w:rsidR="0079714A" w:rsidRPr="001506A4">
              <w:rPr>
                <w:rStyle w:val="Hyperlink"/>
              </w:rPr>
              <w:t>3.</w:t>
            </w:r>
            <w:r w:rsidR="0079714A">
              <w:rPr>
                <w:rFonts w:asciiTheme="minorHAnsi" w:eastAsiaTheme="minorEastAsia" w:hAnsiTheme="minorHAnsi" w:cstheme="minorBidi"/>
                <w:b w:val="0"/>
                <w:color w:val="auto"/>
                <w:lang w:val="en-US"/>
              </w:rPr>
              <w:tab/>
            </w:r>
            <w:r w:rsidR="0079714A" w:rsidRPr="001506A4">
              <w:rPr>
                <w:rStyle w:val="Hyperlink"/>
              </w:rPr>
              <w:t>პროგრამა - პროფესიული განათლება - 32 03</w:t>
            </w:r>
            <w:r w:rsidR="0079714A">
              <w:rPr>
                <w:webHidden/>
              </w:rPr>
              <w:tab/>
            </w:r>
            <w:r w:rsidR="0079714A">
              <w:rPr>
                <w:webHidden/>
              </w:rPr>
              <w:fldChar w:fldCharType="begin"/>
            </w:r>
            <w:r w:rsidR="0079714A">
              <w:rPr>
                <w:webHidden/>
              </w:rPr>
              <w:instrText xml:space="preserve"> PAGEREF _Toc502257915 \h </w:instrText>
            </w:r>
            <w:r w:rsidR="0079714A">
              <w:rPr>
                <w:webHidden/>
              </w:rPr>
            </w:r>
            <w:r w:rsidR="0079714A">
              <w:rPr>
                <w:webHidden/>
              </w:rPr>
              <w:fldChar w:fldCharType="separate"/>
            </w:r>
            <w:r w:rsidR="0079714A">
              <w:rPr>
                <w:webHidden/>
              </w:rPr>
              <w:t>80</w:t>
            </w:r>
            <w:r w:rsidR="0079714A">
              <w:rPr>
                <w:webHidden/>
              </w:rPr>
              <w:fldChar w:fldCharType="end"/>
            </w:r>
          </w:hyperlink>
        </w:p>
        <w:p w14:paraId="23C4AF8A" w14:textId="10A157D6" w:rsidR="0079714A" w:rsidRDefault="00922354">
          <w:pPr>
            <w:pStyle w:val="TOC2"/>
            <w:rPr>
              <w:rFonts w:asciiTheme="minorHAnsi" w:eastAsiaTheme="minorEastAsia" w:hAnsiTheme="minorHAnsi" w:cstheme="minorBidi"/>
              <w:b w:val="0"/>
              <w:lang w:val="en-US"/>
            </w:rPr>
          </w:pPr>
          <w:hyperlink w:anchor="_Toc502257916" w:history="1">
            <w:r w:rsidR="0079714A" w:rsidRPr="001506A4">
              <w:rPr>
                <w:rStyle w:val="Hyperlink"/>
              </w:rPr>
              <w:t>3.1 ქვეპროგრამის დასახელება  -   პროფესიული განათლების განვითარების ხელშეწყობა - 32 03 01</w:t>
            </w:r>
            <w:r w:rsidR="0079714A">
              <w:rPr>
                <w:webHidden/>
              </w:rPr>
              <w:tab/>
            </w:r>
            <w:r w:rsidR="0079714A">
              <w:rPr>
                <w:webHidden/>
              </w:rPr>
              <w:fldChar w:fldCharType="begin"/>
            </w:r>
            <w:r w:rsidR="0079714A">
              <w:rPr>
                <w:webHidden/>
              </w:rPr>
              <w:instrText xml:space="preserve"> PAGEREF _Toc502257916 \h </w:instrText>
            </w:r>
            <w:r w:rsidR="0079714A">
              <w:rPr>
                <w:webHidden/>
              </w:rPr>
            </w:r>
            <w:r w:rsidR="0079714A">
              <w:rPr>
                <w:webHidden/>
              </w:rPr>
              <w:fldChar w:fldCharType="separate"/>
            </w:r>
            <w:r w:rsidR="0079714A">
              <w:rPr>
                <w:webHidden/>
              </w:rPr>
              <w:t>83</w:t>
            </w:r>
            <w:r w:rsidR="0079714A">
              <w:rPr>
                <w:webHidden/>
              </w:rPr>
              <w:fldChar w:fldCharType="end"/>
            </w:r>
          </w:hyperlink>
        </w:p>
        <w:p w14:paraId="4B8F150D" w14:textId="32FDE759" w:rsidR="0079714A" w:rsidRDefault="00922354">
          <w:pPr>
            <w:pStyle w:val="TOC2"/>
            <w:rPr>
              <w:rFonts w:asciiTheme="minorHAnsi" w:eastAsiaTheme="minorEastAsia" w:hAnsiTheme="minorHAnsi" w:cstheme="minorBidi"/>
              <w:b w:val="0"/>
              <w:lang w:val="en-US"/>
            </w:rPr>
          </w:pPr>
          <w:hyperlink w:anchor="_Toc502257917" w:history="1">
            <w:r w:rsidR="0079714A" w:rsidRPr="001506A4">
              <w:rPr>
                <w:rStyle w:val="Hyperlink"/>
              </w:rPr>
              <w:t>3.2 ქვეპროგრამის დასახელება - მსჯავრდებული პირებისათვის და ყოფილი პატიმრებისათვის პროფესიული განათლების მიღების ხელმისაწვდომობა - 32 03 02</w:t>
            </w:r>
            <w:r w:rsidR="0079714A">
              <w:rPr>
                <w:webHidden/>
              </w:rPr>
              <w:tab/>
            </w:r>
            <w:r w:rsidR="0079714A">
              <w:rPr>
                <w:webHidden/>
              </w:rPr>
              <w:fldChar w:fldCharType="begin"/>
            </w:r>
            <w:r w:rsidR="0079714A">
              <w:rPr>
                <w:webHidden/>
              </w:rPr>
              <w:instrText xml:space="preserve"> PAGEREF _Toc502257917 \h </w:instrText>
            </w:r>
            <w:r w:rsidR="0079714A">
              <w:rPr>
                <w:webHidden/>
              </w:rPr>
            </w:r>
            <w:r w:rsidR="0079714A">
              <w:rPr>
                <w:webHidden/>
              </w:rPr>
              <w:fldChar w:fldCharType="separate"/>
            </w:r>
            <w:r w:rsidR="0079714A">
              <w:rPr>
                <w:webHidden/>
              </w:rPr>
              <w:t>89</w:t>
            </w:r>
            <w:r w:rsidR="0079714A">
              <w:rPr>
                <w:webHidden/>
              </w:rPr>
              <w:fldChar w:fldCharType="end"/>
            </w:r>
          </w:hyperlink>
        </w:p>
        <w:p w14:paraId="4B277E58" w14:textId="290FE186" w:rsidR="0079714A" w:rsidRDefault="00922354">
          <w:pPr>
            <w:pStyle w:val="TOC2"/>
            <w:rPr>
              <w:rFonts w:asciiTheme="minorHAnsi" w:eastAsiaTheme="minorEastAsia" w:hAnsiTheme="minorHAnsi" w:cstheme="minorBidi"/>
              <w:b w:val="0"/>
              <w:lang w:val="en-US"/>
            </w:rPr>
          </w:pPr>
          <w:hyperlink w:anchor="_Toc502257918" w:history="1">
            <w:r w:rsidR="0079714A" w:rsidRPr="001506A4">
              <w:rPr>
                <w:rStyle w:val="Hyperlink"/>
              </w:rPr>
              <w:t>3.3 ქვეპროგრამის დასახელება - ეროვნული უმცირესობების პროფესიული გადამზადება - 32 03 03</w:t>
            </w:r>
            <w:r w:rsidR="0079714A">
              <w:rPr>
                <w:webHidden/>
              </w:rPr>
              <w:tab/>
            </w:r>
            <w:r w:rsidR="0079714A">
              <w:rPr>
                <w:webHidden/>
              </w:rPr>
              <w:fldChar w:fldCharType="begin"/>
            </w:r>
            <w:r w:rsidR="0079714A">
              <w:rPr>
                <w:webHidden/>
              </w:rPr>
              <w:instrText xml:space="preserve"> PAGEREF _Toc502257918 \h </w:instrText>
            </w:r>
            <w:r w:rsidR="0079714A">
              <w:rPr>
                <w:webHidden/>
              </w:rPr>
            </w:r>
            <w:r w:rsidR="0079714A">
              <w:rPr>
                <w:webHidden/>
              </w:rPr>
              <w:fldChar w:fldCharType="separate"/>
            </w:r>
            <w:r w:rsidR="0079714A">
              <w:rPr>
                <w:webHidden/>
              </w:rPr>
              <w:t>90</w:t>
            </w:r>
            <w:r w:rsidR="0079714A">
              <w:rPr>
                <w:webHidden/>
              </w:rPr>
              <w:fldChar w:fldCharType="end"/>
            </w:r>
          </w:hyperlink>
        </w:p>
        <w:p w14:paraId="4526E204" w14:textId="2E9E2363" w:rsidR="0079714A" w:rsidRDefault="00922354">
          <w:pPr>
            <w:pStyle w:val="TOC1"/>
            <w:rPr>
              <w:rFonts w:asciiTheme="minorHAnsi" w:eastAsiaTheme="minorEastAsia" w:hAnsiTheme="minorHAnsi" w:cstheme="minorBidi"/>
              <w:b w:val="0"/>
              <w:color w:val="auto"/>
              <w:lang w:val="en-US"/>
            </w:rPr>
          </w:pPr>
          <w:hyperlink w:anchor="_Toc502257919" w:history="1">
            <w:r w:rsidR="0079714A" w:rsidRPr="001506A4">
              <w:rPr>
                <w:rStyle w:val="Hyperlink"/>
              </w:rPr>
              <w:t>4.</w:t>
            </w:r>
            <w:r w:rsidR="0079714A">
              <w:rPr>
                <w:rFonts w:asciiTheme="minorHAnsi" w:eastAsiaTheme="minorEastAsia" w:hAnsiTheme="minorHAnsi" w:cstheme="minorBidi"/>
                <w:b w:val="0"/>
                <w:color w:val="auto"/>
                <w:lang w:val="en-US"/>
              </w:rPr>
              <w:tab/>
            </w:r>
            <w:r w:rsidR="0079714A" w:rsidRPr="001506A4">
              <w:rPr>
                <w:rStyle w:val="Hyperlink"/>
              </w:rPr>
              <w:t>პროგრამა - უმაღლესი განათლება - 32 04</w:t>
            </w:r>
            <w:r w:rsidR="0079714A">
              <w:rPr>
                <w:webHidden/>
              </w:rPr>
              <w:tab/>
            </w:r>
            <w:r w:rsidR="0079714A">
              <w:rPr>
                <w:webHidden/>
              </w:rPr>
              <w:fldChar w:fldCharType="begin"/>
            </w:r>
            <w:r w:rsidR="0079714A">
              <w:rPr>
                <w:webHidden/>
              </w:rPr>
              <w:instrText xml:space="preserve"> PAGEREF _Toc502257919 \h </w:instrText>
            </w:r>
            <w:r w:rsidR="0079714A">
              <w:rPr>
                <w:webHidden/>
              </w:rPr>
            </w:r>
            <w:r w:rsidR="0079714A">
              <w:rPr>
                <w:webHidden/>
              </w:rPr>
              <w:fldChar w:fldCharType="separate"/>
            </w:r>
            <w:r w:rsidR="0079714A">
              <w:rPr>
                <w:webHidden/>
              </w:rPr>
              <w:t>91</w:t>
            </w:r>
            <w:r w:rsidR="0079714A">
              <w:rPr>
                <w:webHidden/>
              </w:rPr>
              <w:fldChar w:fldCharType="end"/>
            </w:r>
          </w:hyperlink>
        </w:p>
        <w:p w14:paraId="7FB98A71" w14:textId="0523D64F" w:rsidR="0079714A" w:rsidRDefault="00922354">
          <w:pPr>
            <w:pStyle w:val="TOC2"/>
            <w:rPr>
              <w:rFonts w:asciiTheme="minorHAnsi" w:eastAsiaTheme="minorEastAsia" w:hAnsiTheme="minorHAnsi" w:cstheme="minorBidi"/>
              <w:b w:val="0"/>
              <w:lang w:val="en-US"/>
            </w:rPr>
          </w:pPr>
          <w:hyperlink w:anchor="_Toc502257920" w:history="1">
            <w:r w:rsidR="0079714A" w:rsidRPr="001506A4">
              <w:rPr>
                <w:rStyle w:val="Hyperlink"/>
              </w:rPr>
              <w:t>4.1 ქვეპროგრამის დასახელება - გამოცდების ორგანიზება - 32 04 01</w:t>
            </w:r>
            <w:r w:rsidR="0079714A">
              <w:rPr>
                <w:webHidden/>
              </w:rPr>
              <w:tab/>
            </w:r>
            <w:r w:rsidR="0079714A">
              <w:rPr>
                <w:webHidden/>
              </w:rPr>
              <w:fldChar w:fldCharType="begin"/>
            </w:r>
            <w:r w:rsidR="0079714A">
              <w:rPr>
                <w:webHidden/>
              </w:rPr>
              <w:instrText xml:space="preserve"> PAGEREF _Toc502257920 \h </w:instrText>
            </w:r>
            <w:r w:rsidR="0079714A">
              <w:rPr>
                <w:webHidden/>
              </w:rPr>
            </w:r>
            <w:r w:rsidR="0079714A">
              <w:rPr>
                <w:webHidden/>
              </w:rPr>
              <w:fldChar w:fldCharType="separate"/>
            </w:r>
            <w:r w:rsidR="0079714A">
              <w:rPr>
                <w:webHidden/>
              </w:rPr>
              <w:t>93</w:t>
            </w:r>
            <w:r w:rsidR="0079714A">
              <w:rPr>
                <w:webHidden/>
              </w:rPr>
              <w:fldChar w:fldCharType="end"/>
            </w:r>
          </w:hyperlink>
        </w:p>
        <w:p w14:paraId="0C010CD6" w14:textId="3E308851" w:rsidR="0079714A" w:rsidRDefault="00922354">
          <w:pPr>
            <w:pStyle w:val="TOC2"/>
            <w:rPr>
              <w:rFonts w:asciiTheme="minorHAnsi" w:eastAsiaTheme="minorEastAsia" w:hAnsiTheme="minorHAnsi" w:cstheme="minorBidi"/>
              <w:b w:val="0"/>
              <w:lang w:val="en-US"/>
            </w:rPr>
          </w:pPr>
          <w:hyperlink w:anchor="_Toc502257921" w:history="1">
            <w:r w:rsidR="0079714A" w:rsidRPr="001506A4">
              <w:rPr>
                <w:rStyle w:val="Hyperlink"/>
              </w:rPr>
              <w:t>4.2 ქვეპროგრამის დასახელება - სახელმწიფო სასწავლო, სამაგისტრო გრანტები და ახალგაზრდების წახალისება - 32 04 02</w:t>
            </w:r>
            <w:r w:rsidR="0079714A">
              <w:rPr>
                <w:webHidden/>
              </w:rPr>
              <w:tab/>
            </w:r>
            <w:r w:rsidR="0079714A">
              <w:rPr>
                <w:webHidden/>
              </w:rPr>
              <w:fldChar w:fldCharType="begin"/>
            </w:r>
            <w:r w:rsidR="0079714A">
              <w:rPr>
                <w:webHidden/>
              </w:rPr>
              <w:instrText xml:space="preserve"> PAGEREF _Toc502257921 \h </w:instrText>
            </w:r>
            <w:r w:rsidR="0079714A">
              <w:rPr>
                <w:webHidden/>
              </w:rPr>
            </w:r>
            <w:r w:rsidR="0079714A">
              <w:rPr>
                <w:webHidden/>
              </w:rPr>
              <w:fldChar w:fldCharType="separate"/>
            </w:r>
            <w:r w:rsidR="0079714A">
              <w:rPr>
                <w:webHidden/>
              </w:rPr>
              <w:t>103</w:t>
            </w:r>
            <w:r w:rsidR="0079714A">
              <w:rPr>
                <w:webHidden/>
              </w:rPr>
              <w:fldChar w:fldCharType="end"/>
            </w:r>
          </w:hyperlink>
        </w:p>
        <w:p w14:paraId="1F5623EB" w14:textId="467E52EE" w:rsidR="0079714A" w:rsidRDefault="00922354">
          <w:pPr>
            <w:pStyle w:val="TOC2"/>
            <w:tabs>
              <w:tab w:val="left" w:pos="880"/>
            </w:tabs>
            <w:rPr>
              <w:rFonts w:asciiTheme="minorHAnsi" w:eastAsiaTheme="minorEastAsia" w:hAnsiTheme="minorHAnsi" w:cstheme="minorBidi"/>
              <w:b w:val="0"/>
              <w:lang w:val="en-US"/>
            </w:rPr>
          </w:pPr>
          <w:hyperlink w:anchor="_Toc502257922" w:history="1">
            <w:r w:rsidR="0079714A" w:rsidRPr="001506A4">
              <w:rPr>
                <w:rStyle w:val="Hyperlink"/>
              </w:rPr>
              <w:t>4.3</w:t>
            </w:r>
            <w:r w:rsidR="0079714A">
              <w:rPr>
                <w:rFonts w:asciiTheme="minorHAnsi" w:eastAsiaTheme="minorEastAsia" w:hAnsiTheme="minorHAnsi" w:cstheme="minorBidi"/>
                <w:b w:val="0"/>
                <w:lang w:val="en-US"/>
              </w:rPr>
              <w:tab/>
            </w:r>
            <w:r w:rsidR="0079714A" w:rsidRPr="001506A4">
              <w:rPr>
                <w:rStyle w:val="Hyperlink"/>
              </w:rPr>
              <w:t>ქვეპროგრამის დასახელება - უმაღლესი განათლების ხელშეწყობა - 32 04 03</w:t>
            </w:r>
            <w:r w:rsidR="0079714A">
              <w:rPr>
                <w:webHidden/>
              </w:rPr>
              <w:tab/>
            </w:r>
            <w:r w:rsidR="0079714A">
              <w:rPr>
                <w:webHidden/>
              </w:rPr>
              <w:fldChar w:fldCharType="begin"/>
            </w:r>
            <w:r w:rsidR="0079714A">
              <w:rPr>
                <w:webHidden/>
              </w:rPr>
              <w:instrText xml:space="preserve"> PAGEREF _Toc502257922 \h </w:instrText>
            </w:r>
            <w:r w:rsidR="0079714A">
              <w:rPr>
                <w:webHidden/>
              </w:rPr>
            </w:r>
            <w:r w:rsidR="0079714A">
              <w:rPr>
                <w:webHidden/>
              </w:rPr>
              <w:fldChar w:fldCharType="separate"/>
            </w:r>
            <w:r w:rsidR="0079714A">
              <w:rPr>
                <w:webHidden/>
              </w:rPr>
              <w:t>113</w:t>
            </w:r>
            <w:r w:rsidR="0079714A">
              <w:rPr>
                <w:webHidden/>
              </w:rPr>
              <w:fldChar w:fldCharType="end"/>
            </w:r>
          </w:hyperlink>
        </w:p>
        <w:p w14:paraId="46ACAE5C" w14:textId="7A2DE473" w:rsidR="0079714A" w:rsidRDefault="00922354">
          <w:pPr>
            <w:pStyle w:val="TOC2"/>
            <w:tabs>
              <w:tab w:val="left" w:pos="880"/>
            </w:tabs>
            <w:rPr>
              <w:rFonts w:asciiTheme="minorHAnsi" w:eastAsiaTheme="minorEastAsia" w:hAnsiTheme="minorHAnsi" w:cstheme="minorBidi"/>
              <w:b w:val="0"/>
              <w:lang w:val="en-US"/>
            </w:rPr>
          </w:pPr>
          <w:hyperlink w:anchor="_Toc502257923" w:history="1">
            <w:r w:rsidR="0079714A" w:rsidRPr="001506A4">
              <w:rPr>
                <w:rStyle w:val="Hyperlink"/>
              </w:rPr>
              <w:t>4.4</w:t>
            </w:r>
            <w:r w:rsidR="0079714A">
              <w:rPr>
                <w:rFonts w:asciiTheme="minorHAnsi" w:eastAsiaTheme="minorEastAsia" w:hAnsiTheme="minorHAnsi" w:cstheme="minorBidi"/>
                <w:b w:val="0"/>
                <w:lang w:val="en-US"/>
              </w:rPr>
              <w:tab/>
            </w:r>
            <w:r w:rsidR="0079714A" w:rsidRPr="001506A4">
              <w:rPr>
                <w:rStyle w:val="Hyperlink"/>
              </w:rPr>
              <w:t xml:space="preserve">ქვეპროგრამის დასახელება - </w:t>
            </w:r>
            <w:r w:rsidR="0079714A" w:rsidRPr="001506A4">
              <w:rPr>
                <w:rStyle w:val="Hyperlink"/>
                <w:rFonts w:eastAsia="Sylfaen"/>
              </w:rPr>
              <w:t>სსიპ - განათლების საერთაშორისო ცენტრი - 32 04 04</w:t>
            </w:r>
            <w:r w:rsidR="0079714A">
              <w:rPr>
                <w:webHidden/>
              </w:rPr>
              <w:tab/>
            </w:r>
            <w:r w:rsidR="0079714A">
              <w:rPr>
                <w:webHidden/>
              </w:rPr>
              <w:fldChar w:fldCharType="begin"/>
            </w:r>
            <w:r w:rsidR="0079714A">
              <w:rPr>
                <w:webHidden/>
              </w:rPr>
              <w:instrText xml:space="preserve"> PAGEREF _Toc502257923 \h </w:instrText>
            </w:r>
            <w:r w:rsidR="0079714A">
              <w:rPr>
                <w:webHidden/>
              </w:rPr>
            </w:r>
            <w:r w:rsidR="0079714A">
              <w:rPr>
                <w:webHidden/>
              </w:rPr>
              <w:fldChar w:fldCharType="separate"/>
            </w:r>
            <w:r w:rsidR="0079714A">
              <w:rPr>
                <w:webHidden/>
              </w:rPr>
              <w:t>116</w:t>
            </w:r>
            <w:r w:rsidR="0079714A">
              <w:rPr>
                <w:webHidden/>
              </w:rPr>
              <w:fldChar w:fldCharType="end"/>
            </w:r>
          </w:hyperlink>
        </w:p>
        <w:p w14:paraId="69A9DDE7" w14:textId="5D79DFDC" w:rsidR="0079714A" w:rsidRDefault="00922354">
          <w:pPr>
            <w:pStyle w:val="TOC1"/>
            <w:rPr>
              <w:rFonts w:asciiTheme="minorHAnsi" w:eastAsiaTheme="minorEastAsia" w:hAnsiTheme="minorHAnsi" w:cstheme="minorBidi"/>
              <w:b w:val="0"/>
              <w:color w:val="auto"/>
              <w:lang w:val="en-US"/>
            </w:rPr>
          </w:pPr>
          <w:hyperlink w:anchor="_Toc502257924" w:history="1">
            <w:r w:rsidR="0079714A" w:rsidRPr="001506A4">
              <w:rPr>
                <w:rStyle w:val="Hyperlink"/>
              </w:rPr>
              <w:t>5.</w:t>
            </w:r>
            <w:r w:rsidR="0079714A">
              <w:rPr>
                <w:rFonts w:asciiTheme="minorHAnsi" w:eastAsiaTheme="minorEastAsia" w:hAnsiTheme="minorHAnsi" w:cstheme="minorBidi"/>
                <w:b w:val="0"/>
                <w:color w:val="auto"/>
                <w:lang w:val="en-US"/>
              </w:rPr>
              <w:tab/>
            </w:r>
            <w:r w:rsidR="0079714A" w:rsidRPr="001506A4">
              <w:rPr>
                <w:rStyle w:val="Hyperlink"/>
              </w:rPr>
              <w:t>პროგრამა - მეცნიერებისა და სამეცნიერო კვლევების ხელშეწყობა - 32 05</w:t>
            </w:r>
            <w:r w:rsidR="0079714A">
              <w:rPr>
                <w:webHidden/>
              </w:rPr>
              <w:tab/>
            </w:r>
            <w:r w:rsidR="0079714A">
              <w:rPr>
                <w:webHidden/>
              </w:rPr>
              <w:fldChar w:fldCharType="begin"/>
            </w:r>
            <w:r w:rsidR="0079714A">
              <w:rPr>
                <w:webHidden/>
              </w:rPr>
              <w:instrText xml:space="preserve"> PAGEREF _Toc502257924 \h </w:instrText>
            </w:r>
            <w:r w:rsidR="0079714A">
              <w:rPr>
                <w:webHidden/>
              </w:rPr>
            </w:r>
            <w:r w:rsidR="0079714A">
              <w:rPr>
                <w:webHidden/>
              </w:rPr>
              <w:fldChar w:fldCharType="separate"/>
            </w:r>
            <w:r w:rsidR="0079714A">
              <w:rPr>
                <w:webHidden/>
              </w:rPr>
              <w:t>117</w:t>
            </w:r>
            <w:r w:rsidR="0079714A">
              <w:rPr>
                <w:webHidden/>
              </w:rPr>
              <w:fldChar w:fldCharType="end"/>
            </w:r>
          </w:hyperlink>
        </w:p>
        <w:p w14:paraId="34B2E8FF" w14:textId="09C010A4" w:rsidR="0079714A" w:rsidRDefault="00922354">
          <w:pPr>
            <w:pStyle w:val="TOC2"/>
            <w:rPr>
              <w:rFonts w:asciiTheme="minorHAnsi" w:eastAsiaTheme="minorEastAsia" w:hAnsiTheme="minorHAnsi" w:cstheme="minorBidi"/>
              <w:b w:val="0"/>
              <w:lang w:val="en-US"/>
            </w:rPr>
          </w:pPr>
          <w:hyperlink w:anchor="_Toc502257925" w:history="1">
            <w:r w:rsidR="0079714A" w:rsidRPr="001506A4">
              <w:rPr>
                <w:rStyle w:val="Hyperlink"/>
              </w:rPr>
              <w:t>5.1 ქვეპროგრამის დასახელება - სამეცნიერო გრანტების გაცემისა და სამეცნიერო კვლევების ხელშეწყობა - 32 05 01</w:t>
            </w:r>
            <w:r w:rsidR="0079714A">
              <w:rPr>
                <w:webHidden/>
              </w:rPr>
              <w:tab/>
            </w:r>
            <w:r w:rsidR="0079714A">
              <w:rPr>
                <w:webHidden/>
              </w:rPr>
              <w:fldChar w:fldCharType="begin"/>
            </w:r>
            <w:r w:rsidR="0079714A">
              <w:rPr>
                <w:webHidden/>
              </w:rPr>
              <w:instrText xml:space="preserve"> PAGEREF _Toc502257925 \h </w:instrText>
            </w:r>
            <w:r w:rsidR="0079714A">
              <w:rPr>
                <w:webHidden/>
              </w:rPr>
            </w:r>
            <w:r w:rsidR="0079714A">
              <w:rPr>
                <w:webHidden/>
              </w:rPr>
              <w:fldChar w:fldCharType="separate"/>
            </w:r>
            <w:r w:rsidR="0079714A">
              <w:rPr>
                <w:webHidden/>
              </w:rPr>
              <w:t>119</w:t>
            </w:r>
            <w:r w:rsidR="0079714A">
              <w:rPr>
                <w:webHidden/>
              </w:rPr>
              <w:fldChar w:fldCharType="end"/>
            </w:r>
          </w:hyperlink>
        </w:p>
        <w:p w14:paraId="4EA13EB3" w14:textId="64C01A3F" w:rsidR="0079714A" w:rsidRDefault="00922354">
          <w:pPr>
            <w:pStyle w:val="TOC2"/>
            <w:rPr>
              <w:rFonts w:asciiTheme="minorHAnsi" w:eastAsiaTheme="minorEastAsia" w:hAnsiTheme="minorHAnsi" w:cstheme="minorBidi"/>
              <w:b w:val="0"/>
              <w:lang w:val="en-US"/>
            </w:rPr>
          </w:pPr>
          <w:hyperlink w:anchor="_Toc502257926" w:history="1">
            <w:r w:rsidR="0079714A" w:rsidRPr="001506A4">
              <w:rPr>
                <w:rStyle w:val="Hyperlink"/>
              </w:rPr>
              <w:t>5.2 ქვეპროგრამის დასახელება - სამეცნიერო დაწესებულებების პროგრამები - 32 05 02</w:t>
            </w:r>
            <w:r w:rsidR="0079714A">
              <w:rPr>
                <w:webHidden/>
              </w:rPr>
              <w:tab/>
            </w:r>
            <w:r w:rsidR="0079714A">
              <w:rPr>
                <w:webHidden/>
              </w:rPr>
              <w:fldChar w:fldCharType="begin"/>
            </w:r>
            <w:r w:rsidR="0079714A">
              <w:rPr>
                <w:webHidden/>
              </w:rPr>
              <w:instrText xml:space="preserve"> PAGEREF _Toc502257926 \h </w:instrText>
            </w:r>
            <w:r w:rsidR="0079714A">
              <w:rPr>
                <w:webHidden/>
              </w:rPr>
            </w:r>
            <w:r w:rsidR="0079714A">
              <w:rPr>
                <w:webHidden/>
              </w:rPr>
              <w:fldChar w:fldCharType="separate"/>
            </w:r>
            <w:r w:rsidR="0079714A">
              <w:rPr>
                <w:webHidden/>
              </w:rPr>
              <w:t>135</w:t>
            </w:r>
            <w:r w:rsidR="0079714A">
              <w:rPr>
                <w:webHidden/>
              </w:rPr>
              <w:fldChar w:fldCharType="end"/>
            </w:r>
          </w:hyperlink>
        </w:p>
        <w:p w14:paraId="1AEF3E7C" w14:textId="17B980EC" w:rsidR="0079714A" w:rsidRDefault="00922354">
          <w:pPr>
            <w:pStyle w:val="TOC2"/>
            <w:rPr>
              <w:rFonts w:asciiTheme="minorHAnsi" w:eastAsiaTheme="minorEastAsia" w:hAnsiTheme="minorHAnsi" w:cstheme="minorBidi"/>
              <w:b w:val="0"/>
              <w:lang w:val="en-US"/>
            </w:rPr>
          </w:pPr>
          <w:hyperlink w:anchor="_Toc502257927" w:history="1">
            <w:r w:rsidR="0079714A" w:rsidRPr="001506A4">
              <w:rPr>
                <w:rStyle w:val="Hyperlink"/>
              </w:rPr>
              <w:t>5.3 ქვეპროგრამის დასახელება - სოფლის მეურნეობის დარგში მეცნიერთა ხელშეწყობა - 32 05 03</w:t>
            </w:r>
            <w:r w:rsidR="0079714A">
              <w:rPr>
                <w:webHidden/>
              </w:rPr>
              <w:tab/>
            </w:r>
            <w:r w:rsidR="0079714A">
              <w:rPr>
                <w:webHidden/>
              </w:rPr>
              <w:fldChar w:fldCharType="begin"/>
            </w:r>
            <w:r w:rsidR="0079714A">
              <w:rPr>
                <w:webHidden/>
              </w:rPr>
              <w:instrText xml:space="preserve"> PAGEREF _Toc502257927 \h </w:instrText>
            </w:r>
            <w:r w:rsidR="0079714A">
              <w:rPr>
                <w:webHidden/>
              </w:rPr>
            </w:r>
            <w:r w:rsidR="0079714A">
              <w:rPr>
                <w:webHidden/>
              </w:rPr>
              <w:fldChar w:fldCharType="separate"/>
            </w:r>
            <w:r w:rsidR="0079714A">
              <w:rPr>
                <w:webHidden/>
              </w:rPr>
              <w:t>137</w:t>
            </w:r>
            <w:r w:rsidR="0079714A">
              <w:rPr>
                <w:webHidden/>
              </w:rPr>
              <w:fldChar w:fldCharType="end"/>
            </w:r>
          </w:hyperlink>
        </w:p>
        <w:p w14:paraId="673CCC46" w14:textId="34DFD7A4" w:rsidR="0079714A" w:rsidRDefault="00922354">
          <w:pPr>
            <w:pStyle w:val="TOC2"/>
            <w:rPr>
              <w:rFonts w:asciiTheme="minorHAnsi" w:eastAsiaTheme="minorEastAsia" w:hAnsiTheme="minorHAnsi" w:cstheme="minorBidi"/>
              <w:b w:val="0"/>
              <w:lang w:val="en-US"/>
            </w:rPr>
          </w:pPr>
          <w:hyperlink w:anchor="_Toc502257928" w:history="1">
            <w:r w:rsidR="0079714A" w:rsidRPr="001506A4">
              <w:rPr>
                <w:rStyle w:val="Hyperlink"/>
              </w:rPr>
              <w:t xml:space="preserve">5.4 ქვეპროგრამის დასახელება - </w:t>
            </w:r>
            <w:r w:rsidR="0079714A" w:rsidRPr="001506A4">
              <w:rPr>
                <w:rStyle w:val="Hyperlink"/>
                <w:rFonts w:eastAsia="Sylfaen"/>
              </w:rPr>
              <w:t>სამეცნიერო კვლევების ხელშეწყობა - 32 05 04</w:t>
            </w:r>
            <w:r w:rsidR="0079714A">
              <w:rPr>
                <w:webHidden/>
              </w:rPr>
              <w:tab/>
            </w:r>
            <w:r w:rsidR="0079714A">
              <w:rPr>
                <w:webHidden/>
              </w:rPr>
              <w:fldChar w:fldCharType="begin"/>
            </w:r>
            <w:r w:rsidR="0079714A">
              <w:rPr>
                <w:webHidden/>
              </w:rPr>
              <w:instrText xml:space="preserve"> PAGEREF _Toc502257928 \h </w:instrText>
            </w:r>
            <w:r w:rsidR="0079714A">
              <w:rPr>
                <w:webHidden/>
              </w:rPr>
            </w:r>
            <w:r w:rsidR="0079714A">
              <w:rPr>
                <w:webHidden/>
              </w:rPr>
              <w:fldChar w:fldCharType="separate"/>
            </w:r>
            <w:r w:rsidR="0079714A">
              <w:rPr>
                <w:webHidden/>
              </w:rPr>
              <w:t>138</w:t>
            </w:r>
            <w:r w:rsidR="0079714A">
              <w:rPr>
                <w:webHidden/>
              </w:rPr>
              <w:fldChar w:fldCharType="end"/>
            </w:r>
          </w:hyperlink>
        </w:p>
        <w:p w14:paraId="2275803C" w14:textId="31A981B6" w:rsidR="0079714A" w:rsidRDefault="00922354">
          <w:pPr>
            <w:pStyle w:val="TOC2"/>
            <w:rPr>
              <w:rFonts w:asciiTheme="minorHAnsi" w:eastAsiaTheme="minorEastAsia" w:hAnsiTheme="minorHAnsi" w:cstheme="minorBidi"/>
              <w:b w:val="0"/>
              <w:lang w:val="en-US"/>
            </w:rPr>
          </w:pPr>
          <w:hyperlink w:anchor="_Toc502257929" w:history="1">
            <w:r w:rsidR="0079714A" w:rsidRPr="001506A4">
              <w:rPr>
                <w:rStyle w:val="Hyperlink"/>
              </w:rPr>
              <w:t xml:space="preserve">5.5 ქვეპროგრამის დასახელება - </w:t>
            </w:r>
            <w:r w:rsidR="0079714A" w:rsidRPr="001506A4">
              <w:rPr>
                <w:rStyle w:val="Hyperlink"/>
                <w:rFonts w:eastAsia="Sylfaen"/>
              </w:rPr>
              <w:t>მეცნიერების პოპულარიზაცია - 32 05 05</w:t>
            </w:r>
            <w:r w:rsidR="0079714A">
              <w:rPr>
                <w:webHidden/>
              </w:rPr>
              <w:tab/>
            </w:r>
            <w:r w:rsidR="0079714A">
              <w:rPr>
                <w:webHidden/>
              </w:rPr>
              <w:fldChar w:fldCharType="begin"/>
            </w:r>
            <w:r w:rsidR="0079714A">
              <w:rPr>
                <w:webHidden/>
              </w:rPr>
              <w:instrText xml:space="preserve"> PAGEREF _Toc502257929 \h </w:instrText>
            </w:r>
            <w:r w:rsidR="0079714A">
              <w:rPr>
                <w:webHidden/>
              </w:rPr>
            </w:r>
            <w:r w:rsidR="0079714A">
              <w:rPr>
                <w:webHidden/>
              </w:rPr>
              <w:fldChar w:fldCharType="separate"/>
            </w:r>
            <w:r w:rsidR="0079714A">
              <w:rPr>
                <w:webHidden/>
              </w:rPr>
              <w:t>139</w:t>
            </w:r>
            <w:r w:rsidR="0079714A">
              <w:rPr>
                <w:webHidden/>
              </w:rPr>
              <w:fldChar w:fldCharType="end"/>
            </w:r>
          </w:hyperlink>
        </w:p>
        <w:p w14:paraId="10C5395E" w14:textId="4DFCFCD3" w:rsidR="0079714A" w:rsidRDefault="00922354">
          <w:pPr>
            <w:pStyle w:val="TOC1"/>
            <w:rPr>
              <w:rFonts w:asciiTheme="minorHAnsi" w:eastAsiaTheme="minorEastAsia" w:hAnsiTheme="minorHAnsi" w:cstheme="minorBidi"/>
              <w:b w:val="0"/>
              <w:color w:val="auto"/>
              <w:lang w:val="en-US"/>
            </w:rPr>
          </w:pPr>
          <w:hyperlink w:anchor="_Toc502257930" w:history="1">
            <w:r w:rsidR="0079714A" w:rsidRPr="001506A4">
              <w:rPr>
                <w:rStyle w:val="Hyperlink"/>
              </w:rPr>
              <w:t>6.</w:t>
            </w:r>
            <w:r w:rsidR="0079714A">
              <w:rPr>
                <w:rFonts w:asciiTheme="minorHAnsi" w:eastAsiaTheme="minorEastAsia" w:hAnsiTheme="minorHAnsi" w:cstheme="minorBidi"/>
                <w:b w:val="0"/>
                <w:color w:val="auto"/>
                <w:lang w:val="en-US"/>
              </w:rPr>
              <w:tab/>
            </w:r>
            <w:r w:rsidR="0079714A" w:rsidRPr="001506A4">
              <w:rPr>
                <w:rStyle w:val="Hyperlink"/>
              </w:rPr>
              <w:t>პროგრამა - ინკლუზიური განათლება - 32 06</w:t>
            </w:r>
            <w:r w:rsidR="0079714A">
              <w:rPr>
                <w:webHidden/>
              </w:rPr>
              <w:tab/>
            </w:r>
            <w:r w:rsidR="0079714A">
              <w:rPr>
                <w:webHidden/>
              </w:rPr>
              <w:fldChar w:fldCharType="begin"/>
            </w:r>
            <w:r w:rsidR="0079714A">
              <w:rPr>
                <w:webHidden/>
              </w:rPr>
              <w:instrText xml:space="preserve"> PAGEREF _Toc502257930 \h </w:instrText>
            </w:r>
            <w:r w:rsidR="0079714A">
              <w:rPr>
                <w:webHidden/>
              </w:rPr>
            </w:r>
            <w:r w:rsidR="0079714A">
              <w:rPr>
                <w:webHidden/>
              </w:rPr>
              <w:fldChar w:fldCharType="separate"/>
            </w:r>
            <w:r w:rsidR="0079714A">
              <w:rPr>
                <w:webHidden/>
              </w:rPr>
              <w:t>140</w:t>
            </w:r>
            <w:r w:rsidR="0079714A">
              <w:rPr>
                <w:webHidden/>
              </w:rPr>
              <w:fldChar w:fldCharType="end"/>
            </w:r>
          </w:hyperlink>
        </w:p>
        <w:p w14:paraId="79368E22" w14:textId="185DD79D" w:rsidR="0079714A" w:rsidRDefault="00922354">
          <w:pPr>
            <w:pStyle w:val="TOC2"/>
            <w:rPr>
              <w:rFonts w:asciiTheme="minorHAnsi" w:eastAsiaTheme="minorEastAsia" w:hAnsiTheme="minorHAnsi" w:cstheme="minorBidi"/>
              <w:b w:val="0"/>
              <w:lang w:val="en-US"/>
            </w:rPr>
          </w:pPr>
          <w:hyperlink w:anchor="_Toc502257931" w:history="1">
            <w:r w:rsidR="0079714A" w:rsidRPr="001506A4">
              <w:rPr>
                <w:rStyle w:val="Hyperlink"/>
                <w:rFonts w:ascii="Arial Unicode MS" w:eastAsia="Arial Unicode MS" w:hAnsi="Arial Unicode MS" w:cs="Arial Unicode MS"/>
              </w:rPr>
              <w:t>6.1 ქვეპროგრამის დასახელება - ინკლუზიური სწავლების ხელშეწყობა - 32 06 01</w:t>
            </w:r>
            <w:r w:rsidR="0079714A">
              <w:rPr>
                <w:webHidden/>
              </w:rPr>
              <w:tab/>
            </w:r>
            <w:r w:rsidR="0079714A">
              <w:rPr>
                <w:webHidden/>
              </w:rPr>
              <w:fldChar w:fldCharType="begin"/>
            </w:r>
            <w:r w:rsidR="0079714A">
              <w:rPr>
                <w:webHidden/>
              </w:rPr>
              <w:instrText xml:space="preserve"> PAGEREF _Toc502257931 \h </w:instrText>
            </w:r>
            <w:r w:rsidR="0079714A">
              <w:rPr>
                <w:webHidden/>
              </w:rPr>
            </w:r>
            <w:r w:rsidR="0079714A">
              <w:rPr>
                <w:webHidden/>
              </w:rPr>
              <w:fldChar w:fldCharType="separate"/>
            </w:r>
            <w:r w:rsidR="0079714A">
              <w:rPr>
                <w:webHidden/>
              </w:rPr>
              <w:t>142</w:t>
            </w:r>
            <w:r w:rsidR="0079714A">
              <w:rPr>
                <w:webHidden/>
              </w:rPr>
              <w:fldChar w:fldCharType="end"/>
            </w:r>
          </w:hyperlink>
        </w:p>
        <w:p w14:paraId="3CF79707" w14:textId="2CB57896" w:rsidR="0079714A" w:rsidRDefault="00922354">
          <w:pPr>
            <w:pStyle w:val="TOC2"/>
            <w:rPr>
              <w:rFonts w:asciiTheme="minorHAnsi" w:eastAsiaTheme="minorEastAsia" w:hAnsiTheme="minorHAnsi" w:cstheme="minorBidi"/>
              <w:b w:val="0"/>
              <w:lang w:val="en-US"/>
            </w:rPr>
          </w:pPr>
          <w:hyperlink w:anchor="_Toc502257932" w:history="1">
            <w:r w:rsidR="0079714A" w:rsidRPr="001506A4">
              <w:rPr>
                <w:rStyle w:val="Hyperlink"/>
                <w:rFonts w:ascii="Arial Unicode MS" w:eastAsia="Arial Unicode MS" w:hAnsi="Arial Unicode MS" w:cs="Arial Unicode MS"/>
              </w:rPr>
              <w:t>6.2 ქვეპროგრამის დასახელება - განსაკუთრებული საგანმანათლებლო საჭიროების მქონე ბავშვთა სპეციალური დაწესებულებების ხელშეწყობა - 32 06 02</w:t>
            </w:r>
            <w:r w:rsidR="0079714A">
              <w:rPr>
                <w:webHidden/>
              </w:rPr>
              <w:tab/>
            </w:r>
            <w:r w:rsidR="0079714A">
              <w:rPr>
                <w:webHidden/>
              </w:rPr>
              <w:fldChar w:fldCharType="begin"/>
            </w:r>
            <w:r w:rsidR="0079714A">
              <w:rPr>
                <w:webHidden/>
              </w:rPr>
              <w:instrText xml:space="preserve"> PAGEREF _Toc502257932 \h </w:instrText>
            </w:r>
            <w:r w:rsidR="0079714A">
              <w:rPr>
                <w:webHidden/>
              </w:rPr>
            </w:r>
            <w:r w:rsidR="0079714A">
              <w:rPr>
                <w:webHidden/>
              </w:rPr>
              <w:fldChar w:fldCharType="separate"/>
            </w:r>
            <w:r w:rsidR="0079714A">
              <w:rPr>
                <w:webHidden/>
              </w:rPr>
              <w:t>156</w:t>
            </w:r>
            <w:r w:rsidR="0079714A">
              <w:rPr>
                <w:webHidden/>
              </w:rPr>
              <w:fldChar w:fldCharType="end"/>
            </w:r>
          </w:hyperlink>
        </w:p>
        <w:p w14:paraId="0169B7F2" w14:textId="517A4A8D" w:rsidR="0079714A" w:rsidRDefault="00922354">
          <w:pPr>
            <w:pStyle w:val="TOC2"/>
            <w:rPr>
              <w:rFonts w:asciiTheme="minorHAnsi" w:eastAsiaTheme="minorEastAsia" w:hAnsiTheme="minorHAnsi" w:cstheme="minorBidi"/>
              <w:b w:val="0"/>
              <w:lang w:val="en-US"/>
            </w:rPr>
          </w:pPr>
          <w:hyperlink w:anchor="_Toc502257933" w:history="1">
            <w:r w:rsidR="0079714A" w:rsidRPr="001506A4">
              <w:rPr>
                <w:rStyle w:val="Hyperlink"/>
                <w:rFonts w:ascii="Arial Unicode MS" w:eastAsia="Arial Unicode MS" w:hAnsi="Arial Unicode MS" w:cs="Arial Unicode MS"/>
              </w:rPr>
              <w:t>6.3 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r w:rsidR="0079714A">
              <w:rPr>
                <w:webHidden/>
              </w:rPr>
              <w:tab/>
            </w:r>
            <w:r w:rsidR="0079714A">
              <w:rPr>
                <w:webHidden/>
              </w:rPr>
              <w:fldChar w:fldCharType="begin"/>
            </w:r>
            <w:r w:rsidR="0079714A">
              <w:rPr>
                <w:webHidden/>
              </w:rPr>
              <w:instrText xml:space="preserve"> PAGEREF _Toc502257933 \h </w:instrText>
            </w:r>
            <w:r w:rsidR="0079714A">
              <w:rPr>
                <w:webHidden/>
              </w:rPr>
            </w:r>
            <w:r w:rsidR="0079714A">
              <w:rPr>
                <w:webHidden/>
              </w:rPr>
              <w:fldChar w:fldCharType="separate"/>
            </w:r>
            <w:r w:rsidR="0079714A">
              <w:rPr>
                <w:webHidden/>
              </w:rPr>
              <w:t>158</w:t>
            </w:r>
            <w:r w:rsidR="0079714A">
              <w:rPr>
                <w:webHidden/>
              </w:rPr>
              <w:fldChar w:fldCharType="end"/>
            </w:r>
          </w:hyperlink>
        </w:p>
        <w:p w14:paraId="4FC26E91" w14:textId="793E4142" w:rsidR="0079714A" w:rsidRDefault="00922354">
          <w:pPr>
            <w:pStyle w:val="TOC1"/>
            <w:rPr>
              <w:rFonts w:asciiTheme="minorHAnsi" w:eastAsiaTheme="minorEastAsia" w:hAnsiTheme="minorHAnsi" w:cstheme="minorBidi"/>
              <w:b w:val="0"/>
              <w:color w:val="auto"/>
              <w:lang w:val="en-US"/>
            </w:rPr>
          </w:pPr>
          <w:hyperlink w:anchor="_Toc502257934" w:history="1">
            <w:r w:rsidR="0079714A" w:rsidRPr="001506A4">
              <w:rPr>
                <w:rStyle w:val="Hyperlink"/>
              </w:rPr>
              <w:t>7.</w:t>
            </w:r>
            <w:r w:rsidR="0079714A">
              <w:rPr>
                <w:rFonts w:asciiTheme="minorHAnsi" w:eastAsiaTheme="minorEastAsia" w:hAnsiTheme="minorHAnsi" w:cstheme="minorBidi"/>
                <w:b w:val="0"/>
                <w:color w:val="auto"/>
                <w:lang w:val="en-US"/>
              </w:rPr>
              <w:tab/>
            </w:r>
            <w:r w:rsidR="0079714A" w:rsidRPr="001506A4">
              <w:rPr>
                <w:rStyle w:val="Hyperlink"/>
              </w:rPr>
              <w:t>პროგრამა - საგანმანათლებლო და სამეცნიერო დაწესებულებათა ინფრასტრუქტურის განვითარება - 32 07</w:t>
            </w:r>
            <w:r w:rsidR="0079714A">
              <w:rPr>
                <w:webHidden/>
              </w:rPr>
              <w:tab/>
            </w:r>
            <w:r w:rsidR="0079714A">
              <w:rPr>
                <w:webHidden/>
              </w:rPr>
              <w:fldChar w:fldCharType="begin"/>
            </w:r>
            <w:r w:rsidR="0079714A">
              <w:rPr>
                <w:webHidden/>
              </w:rPr>
              <w:instrText xml:space="preserve"> PAGEREF _Toc502257934 \h </w:instrText>
            </w:r>
            <w:r w:rsidR="0079714A">
              <w:rPr>
                <w:webHidden/>
              </w:rPr>
            </w:r>
            <w:r w:rsidR="0079714A">
              <w:rPr>
                <w:webHidden/>
              </w:rPr>
              <w:fldChar w:fldCharType="separate"/>
            </w:r>
            <w:r w:rsidR="0079714A">
              <w:rPr>
                <w:webHidden/>
              </w:rPr>
              <w:t>160</w:t>
            </w:r>
            <w:r w:rsidR="0079714A">
              <w:rPr>
                <w:webHidden/>
              </w:rPr>
              <w:fldChar w:fldCharType="end"/>
            </w:r>
          </w:hyperlink>
        </w:p>
        <w:p w14:paraId="71189E98" w14:textId="7CFE2BC4" w:rsidR="0079714A" w:rsidRDefault="00922354">
          <w:pPr>
            <w:pStyle w:val="TOC2"/>
            <w:rPr>
              <w:rFonts w:asciiTheme="minorHAnsi" w:eastAsiaTheme="minorEastAsia" w:hAnsiTheme="minorHAnsi" w:cstheme="minorBidi"/>
              <w:b w:val="0"/>
              <w:lang w:val="en-US"/>
            </w:rPr>
          </w:pPr>
          <w:hyperlink w:anchor="_Toc502257935" w:history="1">
            <w:r w:rsidR="0079714A" w:rsidRPr="001506A4">
              <w:rPr>
                <w:rStyle w:val="Hyperlink"/>
              </w:rPr>
              <w:t>7.1 ქვეპროგრამის დასახელება - 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- 32 07 01</w:t>
            </w:r>
            <w:r w:rsidR="0079714A">
              <w:rPr>
                <w:webHidden/>
              </w:rPr>
              <w:tab/>
            </w:r>
            <w:r w:rsidR="0079714A">
              <w:rPr>
                <w:webHidden/>
              </w:rPr>
              <w:fldChar w:fldCharType="begin"/>
            </w:r>
            <w:r w:rsidR="0079714A">
              <w:rPr>
                <w:webHidden/>
              </w:rPr>
              <w:instrText xml:space="preserve"> PAGEREF _Toc502257935 \h </w:instrText>
            </w:r>
            <w:r w:rsidR="0079714A">
              <w:rPr>
                <w:webHidden/>
              </w:rPr>
            </w:r>
            <w:r w:rsidR="0079714A">
              <w:rPr>
                <w:webHidden/>
              </w:rPr>
              <w:fldChar w:fldCharType="separate"/>
            </w:r>
            <w:r w:rsidR="0079714A">
              <w:rPr>
                <w:webHidden/>
              </w:rPr>
              <w:t>161</w:t>
            </w:r>
            <w:r w:rsidR="0079714A">
              <w:rPr>
                <w:webHidden/>
              </w:rPr>
              <w:fldChar w:fldCharType="end"/>
            </w:r>
          </w:hyperlink>
        </w:p>
        <w:p w14:paraId="5889246E" w14:textId="2403356C" w:rsidR="0079714A" w:rsidRDefault="00922354">
          <w:pPr>
            <w:pStyle w:val="TOC2"/>
            <w:rPr>
              <w:rFonts w:asciiTheme="minorHAnsi" w:eastAsiaTheme="minorEastAsia" w:hAnsiTheme="minorHAnsi" w:cstheme="minorBidi"/>
              <w:b w:val="0"/>
              <w:lang w:val="en-US"/>
            </w:rPr>
          </w:pPr>
          <w:hyperlink w:anchor="_Toc502257936" w:history="1">
            <w:r w:rsidR="0079714A" w:rsidRPr="001506A4">
              <w:rPr>
                <w:rStyle w:val="Hyperlink"/>
              </w:rPr>
              <w:t>7.2 ქვეპროგრამის დასახელება - საგანმანათლებლო და სამეცნიერო დაწესებულებათა ინფრასტრუქტურის განვითარება - 32 07 02</w:t>
            </w:r>
            <w:r w:rsidR="0079714A">
              <w:rPr>
                <w:webHidden/>
              </w:rPr>
              <w:tab/>
            </w:r>
            <w:r w:rsidR="0079714A">
              <w:rPr>
                <w:webHidden/>
              </w:rPr>
              <w:fldChar w:fldCharType="begin"/>
            </w:r>
            <w:r w:rsidR="0079714A">
              <w:rPr>
                <w:webHidden/>
              </w:rPr>
              <w:instrText xml:space="preserve"> PAGEREF _Toc502257936 \h </w:instrText>
            </w:r>
            <w:r w:rsidR="0079714A">
              <w:rPr>
                <w:webHidden/>
              </w:rPr>
            </w:r>
            <w:r w:rsidR="0079714A">
              <w:rPr>
                <w:webHidden/>
              </w:rPr>
              <w:fldChar w:fldCharType="separate"/>
            </w:r>
            <w:r w:rsidR="0079714A">
              <w:rPr>
                <w:webHidden/>
              </w:rPr>
              <w:t>163</w:t>
            </w:r>
            <w:r w:rsidR="0079714A">
              <w:rPr>
                <w:webHidden/>
              </w:rPr>
              <w:fldChar w:fldCharType="end"/>
            </w:r>
          </w:hyperlink>
        </w:p>
        <w:p w14:paraId="20476981" w14:textId="6F5BDD54" w:rsidR="0079714A" w:rsidRDefault="00922354">
          <w:pPr>
            <w:pStyle w:val="TOC1"/>
            <w:rPr>
              <w:rFonts w:asciiTheme="minorHAnsi" w:eastAsiaTheme="minorEastAsia" w:hAnsiTheme="minorHAnsi" w:cstheme="minorBidi"/>
              <w:b w:val="0"/>
              <w:color w:val="auto"/>
              <w:lang w:val="en-US"/>
            </w:rPr>
          </w:pPr>
          <w:hyperlink w:anchor="_Toc502257937" w:history="1">
            <w:r w:rsidR="0079714A" w:rsidRPr="001506A4">
              <w:rPr>
                <w:rStyle w:val="Hyperlink"/>
              </w:rPr>
              <w:t>8.</w:t>
            </w:r>
            <w:r w:rsidR="0079714A">
              <w:rPr>
                <w:rFonts w:asciiTheme="minorHAnsi" w:eastAsiaTheme="minorEastAsia" w:hAnsiTheme="minorHAnsi" w:cstheme="minorBidi"/>
                <w:b w:val="0"/>
                <w:color w:val="auto"/>
                <w:lang w:val="en-US"/>
              </w:rPr>
              <w:tab/>
            </w:r>
            <w:r w:rsidR="0079714A" w:rsidRPr="001506A4">
              <w:rPr>
                <w:rStyle w:val="Hyperlink"/>
              </w:rPr>
              <w:t>პროგრამა - ახალგაზრდობის სფეროში სახელმწიფო ხელშეწყობა - 32 08</w:t>
            </w:r>
            <w:r w:rsidR="0079714A">
              <w:rPr>
                <w:webHidden/>
              </w:rPr>
              <w:tab/>
            </w:r>
            <w:r w:rsidR="0079714A">
              <w:rPr>
                <w:webHidden/>
              </w:rPr>
              <w:fldChar w:fldCharType="begin"/>
            </w:r>
            <w:r w:rsidR="0079714A">
              <w:rPr>
                <w:webHidden/>
              </w:rPr>
              <w:instrText xml:space="preserve"> PAGEREF _Toc502257937 \h </w:instrText>
            </w:r>
            <w:r w:rsidR="0079714A">
              <w:rPr>
                <w:webHidden/>
              </w:rPr>
            </w:r>
            <w:r w:rsidR="0079714A">
              <w:rPr>
                <w:webHidden/>
              </w:rPr>
              <w:fldChar w:fldCharType="separate"/>
            </w:r>
            <w:r w:rsidR="0079714A">
              <w:rPr>
                <w:webHidden/>
              </w:rPr>
              <w:t>172</w:t>
            </w:r>
            <w:r w:rsidR="0079714A">
              <w:rPr>
                <w:webHidden/>
              </w:rPr>
              <w:fldChar w:fldCharType="end"/>
            </w:r>
          </w:hyperlink>
        </w:p>
        <w:p w14:paraId="6EA72FA9" w14:textId="610D6987" w:rsidR="0079714A" w:rsidRDefault="00922354">
          <w:pPr>
            <w:pStyle w:val="TOC1"/>
            <w:rPr>
              <w:rFonts w:asciiTheme="minorHAnsi" w:eastAsiaTheme="minorEastAsia" w:hAnsiTheme="minorHAnsi" w:cstheme="minorBidi"/>
              <w:b w:val="0"/>
              <w:color w:val="auto"/>
              <w:lang w:val="en-US"/>
            </w:rPr>
          </w:pPr>
          <w:hyperlink w:anchor="_Toc502257938" w:history="1">
            <w:r w:rsidR="0079714A" w:rsidRPr="001506A4">
              <w:rPr>
                <w:rStyle w:val="Hyperlink"/>
              </w:rPr>
              <w:t>9.პროგრამა - ათასწლეულის გამოწვევა საქართველოს - მეორე პროექტი - 32 09</w:t>
            </w:r>
            <w:r w:rsidR="0079714A">
              <w:rPr>
                <w:webHidden/>
              </w:rPr>
              <w:tab/>
            </w:r>
            <w:r w:rsidR="0079714A">
              <w:rPr>
                <w:webHidden/>
              </w:rPr>
              <w:fldChar w:fldCharType="begin"/>
            </w:r>
            <w:r w:rsidR="0079714A">
              <w:rPr>
                <w:webHidden/>
              </w:rPr>
              <w:instrText xml:space="preserve"> PAGEREF _Toc502257938 \h </w:instrText>
            </w:r>
            <w:r w:rsidR="0079714A">
              <w:rPr>
                <w:webHidden/>
              </w:rPr>
            </w:r>
            <w:r w:rsidR="0079714A">
              <w:rPr>
                <w:webHidden/>
              </w:rPr>
              <w:fldChar w:fldCharType="separate"/>
            </w:r>
            <w:r w:rsidR="0079714A">
              <w:rPr>
                <w:webHidden/>
              </w:rPr>
              <w:t>173</w:t>
            </w:r>
            <w:r w:rsidR="0079714A">
              <w:rPr>
                <w:webHidden/>
              </w:rPr>
              <w:fldChar w:fldCharType="end"/>
            </w:r>
          </w:hyperlink>
        </w:p>
        <w:p w14:paraId="1EDC5045" w14:textId="5198F4DE" w:rsidR="0079714A" w:rsidRDefault="00922354">
          <w:pPr>
            <w:pStyle w:val="TOC1"/>
            <w:rPr>
              <w:rFonts w:asciiTheme="minorHAnsi" w:eastAsiaTheme="minorEastAsia" w:hAnsiTheme="minorHAnsi" w:cstheme="minorBidi"/>
              <w:b w:val="0"/>
              <w:color w:val="auto"/>
              <w:lang w:val="en-US"/>
            </w:rPr>
          </w:pPr>
          <w:hyperlink w:anchor="_Toc502257939" w:history="1">
            <w:r w:rsidR="0079714A" w:rsidRPr="001506A4">
              <w:rPr>
                <w:rStyle w:val="Hyperlink"/>
              </w:rPr>
              <w:t>10.</w:t>
            </w:r>
            <w:r w:rsidR="0079714A">
              <w:rPr>
                <w:rFonts w:asciiTheme="minorHAnsi" w:eastAsiaTheme="minorEastAsia" w:hAnsiTheme="minorHAnsi" w:cstheme="minorBidi"/>
                <w:b w:val="0"/>
                <w:color w:val="auto"/>
                <w:lang w:val="en-US"/>
              </w:rPr>
              <w:tab/>
            </w:r>
            <w:r w:rsidR="0079714A" w:rsidRPr="001506A4">
              <w:rPr>
                <w:rStyle w:val="Hyperlink"/>
              </w:rPr>
              <w:t>პროგრამა - თბილისის საჯარო სკოლების რეაბილიტაცია და ენერგო ეფექტურობის გაზრდის პროექტი (CEB, E5P) – 32 10</w:t>
            </w:r>
            <w:r w:rsidR="0079714A">
              <w:rPr>
                <w:webHidden/>
              </w:rPr>
              <w:tab/>
            </w:r>
            <w:r w:rsidR="0079714A">
              <w:rPr>
                <w:webHidden/>
              </w:rPr>
              <w:fldChar w:fldCharType="begin"/>
            </w:r>
            <w:r w:rsidR="0079714A">
              <w:rPr>
                <w:webHidden/>
              </w:rPr>
              <w:instrText xml:space="preserve"> PAGEREF _Toc502257939 \h </w:instrText>
            </w:r>
            <w:r w:rsidR="0079714A">
              <w:rPr>
                <w:webHidden/>
              </w:rPr>
            </w:r>
            <w:r w:rsidR="0079714A">
              <w:rPr>
                <w:webHidden/>
              </w:rPr>
              <w:fldChar w:fldCharType="separate"/>
            </w:r>
            <w:r w:rsidR="0079714A">
              <w:rPr>
                <w:webHidden/>
              </w:rPr>
              <w:t>175</w:t>
            </w:r>
            <w:r w:rsidR="0079714A">
              <w:rPr>
                <w:webHidden/>
              </w:rPr>
              <w:fldChar w:fldCharType="end"/>
            </w:r>
          </w:hyperlink>
        </w:p>
        <w:p w14:paraId="050033DF" w14:textId="5B4575F4" w:rsidR="0079714A" w:rsidRDefault="00922354">
          <w:pPr>
            <w:pStyle w:val="TOC1"/>
            <w:rPr>
              <w:rFonts w:asciiTheme="minorHAnsi" w:eastAsiaTheme="minorEastAsia" w:hAnsiTheme="minorHAnsi" w:cstheme="minorBidi"/>
              <w:b w:val="0"/>
              <w:color w:val="auto"/>
              <w:lang w:val="en-US"/>
            </w:rPr>
          </w:pPr>
          <w:hyperlink w:anchor="_Toc502257940" w:history="1">
            <w:r w:rsidR="0079714A" w:rsidRPr="001506A4">
              <w:rPr>
                <w:rStyle w:val="Hyperlink"/>
              </w:rPr>
              <w:t>11.</w:t>
            </w:r>
            <w:r w:rsidR="0079714A">
              <w:rPr>
                <w:rFonts w:asciiTheme="minorHAnsi" w:eastAsiaTheme="minorEastAsia" w:hAnsiTheme="minorHAnsi" w:cstheme="minorBidi"/>
                <w:b w:val="0"/>
                <w:color w:val="auto"/>
                <w:lang w:val="en-US"/>
              </w:rPr>
              <w:tab/>
            </w:r>
            <w:r w:rsidR="0079714A" w:rsidRPr="001506A4">
              <w:rPr>
                <w:rStyle w:val="Hyperlink"/>
              </w:rPr>
              <w:t>პროგრამა - 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 – 32 11</w:t>
            </w:r>
            <w:r w:rsidR="0079714A">
              <w:rPr>
                <w:webHidden/>
              </w:rPr>
              <w:tab/>
            </w:r>
            <w:r w:rsidR="0079714A">
              <w:rPr>
                <w:webHidden/>
              </w:rPr>
              <w:fldChar w:fldCharType="begin"/>
            </w:r>
            <w:r w:rsidR="0079714A">
              <w:rPr>
                <w:webHidden/>
              </w:rPr>
              <w:instrText xml:space="preserve"> PAGEREF _Toc502257940 \h </w:instrText>
            </w:r>
            <w:r w:rsidR="0079714A">
              <w:rPr>
                <w:webHidden/>
              </w:rPr>
            </w:r>
            <w:r w:rsidR="0079714A">
              <w:rPr>
                <w:webHidden/>
              </w:rPr>
              <w:fldChar w:fldCharType="separate"/>
            </w:r>
            <w:r w:rsidR="0079714A">
              <w:rPr>
                <w:webHidden/>
              </w:rPr>
              <w:t>176</w:t>
            </w:r>
            <w:r w:rsidR="0079714A">
              <w:rPr>
                <w:webHidden/>
              </w:rPr>
              <w:fldChar w:fldCharType="end"/>
            </w:r>
          </w:hyperlink>
        </w:p>
        <w:p w14:paraId="7D7D51A9" w14:textId="2B07EF31" w:rsidR="00A46D87" w:rsidRPr="006A0C00" w:rsidRDefault="00A46D87">
          <w:pPr>
            <w:rPr>
              <w:rFonts w:ascii="Sylfaen" w:hAnsi="Sylfaen"/>
            </w:rPr>
          </w:pPr>
          <w:r w:rsidRPr="006A0C00">
            <w:rPr>
              <w:rFonts w:ascii="Sylfaen" w:hAnsi="Sylfaen"/>
              <w:b/>
              <w:bCs/>
              <w:noProof/>
            </w:rPr>
            <w:fldChar w:fldCharType="end"/>
          </w:r>
        </w:p>
      </w:sdtContent>
    </w:sdt>
    <w:p w14:paraId="7521D8C9" w14:textId="77777777" w:rsidR="00195EDD" w:rsidRPr="006A0C00" w:rsidRDefault="00195EDD" w:rsidP="000D3CA1">
      <w:pPr>
        <w:jc w:val="right"/>
        <w:rPr>
          <w:rFonts w:ascii="Sylfaen" w:hAnsi="Sylfaen"/>
          <w:b/>
          <w:sz w:val="20"/>
          <w:szCs w:val="20"/>
          <w:lang w:val="ka-GE"/>
        </w:rPr>
      </w:pPr>
    </w:p>
    <w:p w14:paraId="2E867FC5" w14:textId="77777777" w:rsidR="00195EDD" w:rsidRPr="006A0C00" w:rsidRDefault="00195EDD" w:rsidP="000D3CA1">
      <w:pPr>
        <w:jc w:val="right"/>
        <w:rPr>
          <w:rFonts w:ascii="Sylfaen" w:hAnsi="Sylfaen"/>
          <w:b/>
          <w:sz w:val="20"/>
          <w:szCs w:val="20"/>
          <w:lang w:val="ka-GE"/>
        </w:rPr>
      </w:pPr>
    </w:p>
    <w:p w14:paraId="78E08001" w14:textId="77777777" w:rsidR="00195EDD" w:rsidRPr="006A0C00" w:rsidRDefault="00195EDD" w:rsidP="000D3CA1">
      <w:pPr>
        <w:jc w:val="right"/>
        <w:rPr>
          <w:rFonts w:ascii="Sylfaen" w:hAnsi="Sylfaen"/>
          <w:b/>
          <w:sz w:val="20"/>
          <w:szCs w:val="20"/>
          <w:lang w:val="ka-GE"/>
        </w:rPr>
      </w:pPr>
    </w:p>
    <w:p w14:paraId="579BA597" w14:textId="77777777" w:rsidR="00195EDD" w:rsidRPr="006A0C00" w:rsidRDefault="00195EDD" w:rsidP="000D3CA1">
      <w:pPr>
        <w:jc w:val="right"/>
        <w:rPr>
          <w:rFonts w:ascii="Sylfaen" w:hAnsi="Sylfaen"/>
          <w:b/>
          <w:sz w:val="20"/>
          <w:szCs w:val="20"/>
          <w:lang w:val="ka-GE"/>
        </w:rPr>
      </w:pPr>
    </w:p>
    <w:p w14:paraId="092C7C2F" w14:textId="77777777" w:rsidR="00195EDD" w:rsidRPr="006A0C00" w:rsidRDefault="00195EDD" w:rsidP="000D3CA1">
      <w:pPr>
        <w:jc w:val="right"/>
        <w:rPr>
          <w:rFonts w:ascii="Sylfaen" w:hAnsi="Sylfaen"/>
          <w:b/>
          <w:sz w:val="20"/>
          <w:szCs w:val="20"/>
          <w:lang w:val="ka-GE"/>
        </w:rPr>
      </w:pPr>
    </w:p>
    <w:p w14:paraId="35F94F85" w14:textId="77777777" w:rsidR="00195EDD" w:rsidRPr="006A0C00" w:rsidRDefault="00195EDD" w:rsidP="000D3CA1">
      <w:pPr>
        <w:jc w:val="right"/>
        <w:rPr>
          <w:rFonts w:ascii="Sylfaen" w:hAnsi="Sylfaen"/>
          <w:b/>
          <w:sz w:val="20"/>
          <w:szCs w:val="20"/>
          <w:lang w:val="ka-GE"/>
        </w:rPr>
      </w:pPr>
    </w:p>
    <w:p w14:paraId="386C7C35" w14:textId="77777777" w:rsidR="00195EDD" w:rsidRPr="006A0C00" w:rsidRDefault="00195EDD" w:rsidP="000D3CA1">
      <w:pPr>
        <w:jc w:val="right"/>
        <w:rPr>
          <w:rFonts w:ascii="Sylfaen" w:hAnsi="Sylfaen"/>
          <w:b/>
          <w:sz w:val="20"/>
          <w:szCs w:val="20"/>
          <w:lang w:val="ka-GE"/>
        </w:rPr>
      </w:pPr>
    </w:p>
    <w:p w14:paraId="34E5BD65" w14:textId="77777777" w:rsidR="00195EDD" w:rsidRDefault="00195EDD" w:rsidP="000D3CA1">
      <w:pPr>
        <w:jc w:val="right"/>
        <w:rPr>
          <w:rFonts w:ascii="Sylfaen" w:hAnsi="Sylfaen"/>
          <w:b/>
          <w:sz w:val="20"/>
          <w:szCs w:val="20"/>
          <w:lang w:val="ka-GE"/>
        </w:rPr>
      </w:pPr>
    </w:p>
    <w:p w14:paraId="47398D7A" w14:textId="77777777" w:rsidR="00B217ED" w:rsidRDefault="00B217ED" w:rsidP="000D3CA1">
      <w:pPr>
        <w:jc w:val="right"/>
        <w:rPr>
          <w:rFonts w:ascii="Sylfaen" w:hAnsi="Sylfaen"/>
          <w:b/>
          <w:sz w:val="20"/>
          <w:szCs w:val="20"/>
          <w:lang w:val="ka-GE"/>
        </w:rPr>
      </w:pPr>
    </w:p>
    <w:p w14:paraId="05F56EF2" w14:textId="77777777" w:rsidR="00B217ED" w:rsidRDefault="00B217ED" w:rsidP="000D3CA1">
      <w:pPr>
        <w:jc w:val="right"/>
        <w:rPr>
          <w:rFonts w:ascii="Sylfaen" w:hAnsi="Sylfaen"/>
          <w:b/>
          <w:sz w:val="20"/>
          <w:szCs w:val="20"/>
          <w:lang w:val="ka-GE"/>
        </w:rPr>
      </w:pPr>
    </w:p>
    <w:p w14:paraId="33ADE36D" w14:textId="77777777" w:rsidR="00B217ED" w:rsidRPr="006A0C00" w:rsidRDefault="00B217ED" w:rsidP="000D3CA1">
      <w:pPr>
        <w:jc w:val="right"/>
        <w:rPr>
          <w:rFonts w:ascii="Sylfaen" w:hAnsi="Sylfaen"/>
          <w:b/>
          <w:sz w:val="20"/>
          <w:szCs w:val="20"/>
          <w:lang w:val="ka-GE"/>
        </w:rPr>
      </w:pPr>
    </w:p>
    <w:p w14:paraId="6C9F91BF" w14:textId="77777777" w:rsidR="00195EDD" w:rsidRPr="006A0C00" w:rsidRDefault="00195EDD" w:rsidP="000D3CA1">
      <w:pPr>
        <w:jc w:val="right"/>
        <w:rPr>
          <w:rFonts w:ascii="Sylfaen" w:hAnsi="Sylfaen"/>
          <w:b/>
          <w:sz w:val="20"/>
          <w:szCs w:val="20"/>
          <w:lang w:val="ka-GE"/>
        </w:rPr>
      </w:pPr>
    </w:p>
    <w:p w14:paraId="40A74638" w14:textId="77777777" w:rsidR="00195EDD" w:rsidRPr="006A0C00" w:rsidRDefault="00195EDD" w:rsidP="000D3CA1">
      <w:pPr>
        <w:jc w:val="right"/>
        <w:rPr>
          <w:rFonts w:ascii="Sylfaen" w:hAnsi="Sylfaen"/>
          <w:b/>
          <w:sz w:val="20"/>
          <w:szCs w:val="20"/>
          <w:lang w:val="ka-GE"/>
        </w:rPr>
      </w:pPr>
    </w:p>
    <w:p w14:paraId="6C3DB9AB" w14:textId="77777777" w:rsidR="00195EDD" w:rsidRPr="006A0C00" w:rsidRDefault="00195EDD" w:rsidP="000D3CA1">
      <w:pPr>
        <w:jc w:val="right"/>
        <w:rPr>
          <w:rFonts w:ascii="Sylfaen" w:hAnsi="Sylfaen"/>
          <w:b/>
          <w:sz w:val="20"/>
          <w:szCs w:val="20"/>
          <w:lang w:val="ka-GE"/>
        </w:rPr>
      </w:pPr>
    </w:p>
    <w:p w14:paraId="09CB0AEC" w14:textId="7C800E09" w:rsidR="00DA50B3" w:rsidRPr="006A0C00" w:rsidRDefault="000D3CA1" w:rsidP="000D3CA1">
      <w:pPr>
        <w:jc w:val="right"/>
        <w:rPr>
          <w:rFonts w:ascii="Sylfaen" w:hAnsi="Sylfaen"/>
          <w:b/>
          <w:sz w:val="20"/>
          <w:szCs w:val="20"/>
        </w:rPr>
      </w:pPr>
      <w:r w:rsidRPr="006A0C00">
        <w:rPr>
          <w:rFonts w:ascii="Sylfaen" w:hAnsi="Sylfaen"/>
          <w:b/>
          <w:sz w:val="20"/>
          <w:szCs w:val="20"/>
          <w:lang w:val="ka-GE"/>
        </w:rPr>
        <w:t xml:space="preserve">დანართი </w:t>
      </w:r>
      <w:r w:rsidRPr="006A0C00">
        <w:rPr>
          <w:rFonts w:ascii="Sylfaen" w:hAnsi="Sylfaen"/>
          <w:b/>
          <w:sz w:val="20"/>
          <w:szCs w:val="20"/>
        </w:rPr>
        <w:t>N</w:t>
      </w:r>
      <w:r w:rsidR="00E758D5" w:rsidRPr="006A0C00">
        <w:rPr>
          <w:rFonts w:ascii="Sylfaen" w:hAnsi="Sylfaen"/>
          <w:b/>
          <w:sz w:val="20"/>
          <w:szCs w:val="20"/>
        </w:rPr>
        <w:t>1</w:t>
      </w:r>
    </w:p>
    <w:p w14:paraId="4D6EC245" w14:textId="5202C014" w:rsidR="00435B77" w:rsidRPr="006A0C00" w:rsidRDefault="000D3CA1" w:rsidP="000D3CA1">
      <w:pPr>
        <w:jc w:val="center"/>
        <w:rPr>
          <w:rFonts w:ascii="Sylfaen" w:hAnsi="Sylfaen"/>
          <w:b/>
          <w:sz w:val="20"/>
          <w:szCs w:val="20"/>
          <w:lang w:val="ka-GE"/>
        </w:rPr>
      </w:pPr>
      <w:r w:rsidRPr="006A0C00">
        <w:rPr>
          <w:rFonts w:ascii="Sylfaen" w:hAnsi="Sylfaen"/>
          <w:b/>
          <w:sz w:val="20"/>
          <w:szCs w:val="20"/>
          <w:lang w:val="ka-GE"/>
        </w:rPr>
        <w:t>საშუალოვადიანი სამოქმედო გეგმა (2018-2021 წლები)</w:t>
      </w:r>
    </w:p>
    <w:p w14:paraId="4E8FA6D1" w14:textId="5C53E3DB" w:rsidR="000D3CA1" w:rsidRPr="006A0C00" w:rsidRDefault="000D3CA1" w:rsidP="000D3CA1">
      <w:pPr>
        <w:jc w:val="center"/>
        <w:rPr>
          <w:rFonts w:ascii="Sylfaen" w:hAnsi="Sylfaen"/>
          <w:b/>
          <w:sz w:val="20"/>
          <w:szCs w:val="20"/>
          <w:lang w:val="ka-GE"/>
        </w:rPr>
      </w:pPr>
      <w:r w:rsidRPr="006A0C00">
        <w:rPr>
          <w:rFonts w:ascii="Sylfaen" w:hAnsi="Sylfaen"/>
          <w:b/>
          <w:sz w:val="20"/>
          <w:szCs w:val="20"/>
          <w:lang w:val="ka-GE"/>
        </w:rPr>
        <w:t>პრიორიტეტების ფარგლებში განსახორციელებელი პროგრამების, ქვეპროგრამების და ღონისძიებების აღწერა</w:t>
      </w:r>
    </w:p>
    <w:p w14:paraId="2D1FB64C" w14:textId="77777777" w:rsidR="00435B77" w:rsidRPr="006A0C00" w:rsidRDefault="00435B77" w:rsidP="00B54150">
      <w:pPr>
        <w:pStyle w:val="Heading1"/>
        <w:widowControl w:val="0"/>
        <w:numPr>
          <w:ilvl w:val="0"/>
          <w:numId w:val="1"/>
        </w:numPr>
        <w:autoSpaceDE w:val="0"/>
        <w:autoSpaceDN w:val="0"/>
        <w:adjustRightInd w:val="0"/>
        <w:spacing w:line="240" w:lineRule="auto"/>
        <w:jc w:val="both"/>
        <w:rPr>
          <w:rFonts w:ascii="Sylfaen" w:hAnsi="Sylfaen" w:cs="Sylfaen"/>
          <w:b/>
          <w:sz w:val="20"/>
          <w:szCs w:val="20"/>
          <w:lang w:val="ka-GE"/>
        </w:rPr>
      </w:pPr>
      <w:bookmarkStart w:id="1" w:name="_Toc448480769"/>
      <w:bookmarkStart w:id="2" w:name="_Toc502257893"/>
      <w:r w:rsidRPr="006A0C00">
        <w:rPr>
          <w:rFonts w:ascii="Sylfaen" w:hAnsi="Sylfaen" w:cs="Sylfaen"/>
          <w:b/>
          <w:sz w:val="20"/>
          <w:szCs w:val="20"/>
          <w:lang w:val="ka-GE"/>
        </w:rPr>
        <w:t>პროგრამა</w:t>
      </w:r>
      <w:r w:rsidRPr="006A0C00">
        <w:rPr>
          <w:rFonts w:ascii="Sylfaen" w:hAnsi="Sylfaen"/>
          <w:b/>
          <w:sz w:val="20"/>
          <w:szCs w:val="20"/>
          <w:lang w:val="ka-GE"/>
        </w:rPr>
        <w:t xml:space="preserve"> - </w:t>
      </w:r>
      <w:r w:rsidRPr="006A0C00">
        <w:rPr>
          <w:rFonts w:ascii="Sylfaen" w:hAnsi="Sylfaen" w:cs="Sylfaen"/>
          <w:b/>
          <w:sz w:val="20"/>
          <w:szCs w:val="20"/>
          <w:lang w:val="ka-GE"/>
        </w:rPr>
        <w:t>განათლებისა</w:t>
      </w:r>
      <w:r w:rsidRPr="006A0C00">
        <w:rPr>
          <w:rFonts w:ascii="Sylfaen" w:hAnsi="Sylfaen"/>
          <w:b/>
          <w:sz w:val="20"/>
          <w:szCs w:val="20"/>
          <w:lang w:val="ka-GE"/>
        </w:rPr>
        <w:t xml:space="preserve"> </w:t>
      </w:r>
      <w:r w:rsidRPr="006A0C00">
        <w:rPr>
          <w:rFonts w:ascii="Sylfaen" w:hAnsi="Sylfaen" w:cs="Sylfaen"/>
          <w:b/>
          <w:sz w:val="20"/>
          <w:szCs w:val="20"/>
          <w:lang w:val="ka-GE"/>
        </w:rPr>
        <w:t>და</w:t>
      </w:r>
      <w:r w:rsidRPr="006A0C00">
        <w:rPr>
          <w:rFonts w:ascii="Sylfaen" w:hAnsi="Sylfaen"/>
          <w:b/>
          <w:sz w:val="20"/>
          <w:szCs w:val="20"/>
          <w:lang w:val="ka-GE"/>
        </w:rPr>
        <w:t xml:space="preserve"> </w:t>
      </w:r>
      <w:r w:rsidRPr="006A0C00">
        <w:rPr>
          <w:rFonts w:ascii="Sylfaen" w:hAnsi="Sylfaen" w:cs="Sylfaen"/>
          <w:b/>
          <w:sz w:val="20"/>
          <w:szCs w:val="20"/>
          <w:lang w:val="ka-GE"/>
        </w:rPr>
        <w:t>მეცნიერების</w:t>
      </w:r>
      <w:r w:rsidRPr="006A0C00">
        <w:rPr>
          <w:rFonts w:ascii="Sylfaen" w:hAnsi="Sylfaen"/>
          <w:b/>
          <w:sz w:val="20"/>
          <w:szCs w:val="20"/>
          <w:lang w:val="ka-GE"/>
        </w:rPr>
        <w:t xml:space="preserve"> </w:t>
      </w:r>
      <w:r w:rsidRPr="006A0C00">
        <w:rPr>
          <w:rFonts w:ascii="Sylfaen" w:hAnsi="Sylfaen" w:cs="Sylfaen"/>
          <w:b/>
          <w:sz w:val="20"/>
          <w:szCs w:val="20"/>
          <w:lang w:val="ka-GE"/>
        </w:rPr>
        <w:t>სფეროში</w:t>
      </w:r>
      <w:r w:rsidRPr="006A0C00">
        <w:rPr>
          <w:rFonts w:ascii="Sylfaen" w:hAnsi="Sylfaen"/>
          <w:b/>
          <w:sz w:val="20"/>
          <w:szCs w:val="20"/>
          <w:lang w:val="ka-GE"/>
        </w:rPr>
        <w:t xml:space="preserve"> </w:t>
      </w:r>
      <w:r w:rsidRPr="006A0C00">
        <w:rPr>
          <w:rFonts w:ascii="Sylfaen" w:hAnsi="Sylfaen" w:cs="Sylfaen"/>
          <w:b/>
          <w:sz w:val="20"/>
          <w:szCs w:val="20"/>
          <w:lang w:val="ka-GE"/>
        </w:rPr>
        <w:t>სახელმწიფო</w:t>
      </w:r>
      <w:r w:rsidRPr="006A0C00">
        <w:rPr>
          <w:rFonts w:ascii="Sylfaen" w:hAnsi="Sylfaen"/>
          <w:b/>
          <w:sz w:val="20"/>
          <w:szCs w:val="20"/>
          <w:lang w:val="ka-GE"/>
        </w:rPr>
        <w:t xml:space="preserve"> </w:t>
      </w:r>
      <w:r w:rsidRPr="006A0C00">
        <w:rPr>
          <w:rFonts w:ascii="Sylfaen" w:hAnsi="Sylfaen" w:cs="Sylfaen"/>
          <w:b/>
          <w:sz w:val="20"/>
          <w:szCs w:val="20"/>
          <w:lang w:val="ka-GE"/>
        </w:rPr>
        <w:t>პოლიტიკის</w:t>
      </w:r>
      <w:r w:rsidRPr="006A0C00">
        <w:rPr>
          <w:rFonts w:ascii="Sylfaen" w:hAnsi="Sylfaen"/>
          <w:b/>
          <w:sz w:val="20"/>
          <w:szCs w:val="20"/>
          <w:lang w:val="ka-GE"/>
        </w:rPr>
        <w:t xml:space="preserve"> </w:t>
      </w:r>
      <w:r w:rsidRPr="006A0C00">
        <w:rPr>
          <w:rFonts w:ascii="Sylfaen" w:hAnsi="Sylfaen" w:cs="Sylfaen"/>
          <w:b/>
          <w:sz w:val="20"/>
          <w:szCs w:val="20"/>
          <w:lang w:val="ka-GE"/>
        </w:rPr>
        <w:t>შემუშავება</w:t>
      </w:r>
      <w:r w:rsidRPr="006A0C00">
        <w:rPr>
          <w:rFonts w:ascii="Sylfaen" w:hAnsi="Sylfaen"/>
          <w:b/>
          <w:sz w:val="20"/>
          <w:szCs w:val="20"/>
          <w:lang w:val="ka-GE"/>
        </w:rPr>
        <w:t xml:space="preserve"> </w:t>
      </w:r>
      <w:r w:rsidRPr="006A0C00">
        <w:rPr>
          <w:rFonts w:ascii="Sylfaen" w:hAnsi="Sylfaen" w:cs="Sylfaen"/>
          <w:b/>
          <w:sz w:val="20"/>
          <w:szCs w:val="20"/>
          <w:lang w:val="ka-GE"/>
        </w:rPr>
        <w:t>და</w:t>
      </w:r>
      <w:r w:rsidRPr="006A0C00">
        <w:rPr>
          <w:rFonts w:ascii="Sylfaen" w:hAnsi="Sylfaen"/>
          <w:b/>
          <w:sz w:val="20"/>
          <w:szCs w:val="20"/>
          <w:lang w:val="ka-GE"/>
        </w:rPr>
        <w:t xml:space="preserve"> </w:t>
      </w:r>
      <w:r w:rsidRPr="006A0C00">
        <w:rPr>
          <w:rFonts w:ascii="Sylfaen" w:hAnsi="Sylfaen" w:cs="Sylfaen"/>
          <w:b/>
          <w:sz w:val="20"/>
          <w:szCs w:val="20"/>
          <w:lang w:val="ka-GE"/>
        </w:rPr>
        <w:t>პროგრამების</w:t>
      </w:r>
      <w:r w:rsidRPr="006A0C00">
        <w:rPr>
          <w:rFonts w:ascii="Sylfaen" w:hAnsi="Sylfaen"/>
          <w:b/>
          <w:sz w:val="20"/>
          <w:szCs w:val="20"/>
          <w:lang w:val="ka-GE"/>
        </w:rPr>
        <w:t xml:space="preserve"> </w:t>
      </w:r>
      <w:r w:rsidRPr="006A0C00">
        <w:rPr>
          <w:rFonts w:ascii="Sylfaen" w:hAnsi="Sylfaen" w:cs="Sylfaen"/>
          <w:b/>
          <w:sz w:val="20"/>
          <w:szCs w:val="20"/>
          <w:lang w:val="ka-GE"/>
        </w:rPr>
        <w:t>მართვა</w:t>
      </w:r>
      <w:bookmarkEnd w:id="1"/>
      <w:r w:rsidRPr="006A0C00">
        <w:rPr>
          <w:rFonts w:ascii="Sylfaen" w:hAnsi="Sylfaen" w:cs="Sylfaen"/>
          <w:b/>
          <w:sz w:val="20"/>
          <w:szCs w:val="20"/>
          <w:lang w:val="ka-GE"/>
        </w:rPr>
        <w:t xml:space="preserve"> - 32 01</w:t>
      </w:r>
      <w:bookmarkEnd w:id="2"/>
    </w:p>
    <w:p w14:paraId="34A1444C" w14:textId="77777777" w:rsidR="00435B77" w:rsidRPr="006A0C00" w:rsidRDefault="00435B77" w:rsidP="00435B77">
      <w:pPr>
        <w:rPr>
          <w:rFonts w:ascii="Sylfaen" w:hAnsi="Sylfaen"/>
          <w:sz w:val="20"/>
          <w:szCs w:val="20"/>
          <w:lang w:val="ka-GE"/>
        </w:rPr>
      </w:pPr>
    </w:p>
    <w:p w14:paraId="29C5E46A" w14:textId="66D1BA0D" w:rsidR="00435B77" w:rsidRPr="006A0C00" w:rsidRDefault="00435B77" w:rsidP="00435B77">
      <w:pPr>
        <w:widowControl w:val="0"/>
        <w:autoSpaceDE w:val="0"/>
        <w:autoSpaceDN w:val="0"/>
        <w:adjustRightInd w:val="0"/>
        <w:spacing w:after="0" w:line="240" w:lineRule="auto"/>
        <w:ind w:left="36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hAnsi="Sylfaen" w:cs="Sylfaen"/>
          <w:bCs/>
          <w:iCs/>
          <w:sz w:val="20"/>
          <w:szCs w:val="20"/>
          <w:lang w:val="ka-GE"/>
        </w:rPr>
        <w:t xml:space="preserve">საქართველოს </w:t>
      </w:r>
      <w:r w:rsidRPr="006A0C00">
        <w:rPr>
          <w:rFonts w:ascii="Sylfaen" w:hAnsi="Sylfaen" w:cs="Sylfaen"/>
          <w:bCs/>
          <w:sz w:val="20"/>
          <w:szCs w:val="20"/>
          <w:lang w:val="ka-GE"/>
        </w:rPr>
        <w:t>განათლებისა და მეცნიერების</w:t>
      </w:r>
      <w:r w:rsidRPr="006A0C00">
        <w:rPr>
          <w:rFonts w:ascii="Sylfaen" w:hAnsi="Sylfaen" w:cs="Sylfaen"/>
          <w:b/>
          <w:bCs/>
          <w:sz w:val="20"/>
          <w:szCs w:val="20"/>
          <w:lang w:val="ka-GE"/>
        </w:rPr>
        <w:t xml:space="preserve"> </w:t>
      </w:r>
      <w:r w:rsidRPr="006A0C00">
        <w:rPr>
          <w:rFonts w:ascii="Sylfaen" w:hAnsi="Sylfaen" w:cs="Sylfaen"/>
          <w:bCs/>
          <w:iCs/>
          <w:sz w:val="20"/>
          <w:szCs w:val="20"/>
          <w:lang w:val="ka-GE"/>
        </w:rPr>
        <w:t xml:space="preserve">სამინისტროს ცენტრალური აპარატი; </w:t>
      </w:r>
      <w:r w:rsidRPr="006A0C00">
        <w:rPr>
          <w:rFonts w:ascii="Sylfaen" w:eastAsia="Sylfaen" w:hAnsi="Sylfaen"/>
          <w:color w:val="000000"/>
          <w:sz w:val="20"/>
          <w:szCs w:val="20"/>
        </w:rPr>
        <w:t>საგანმანთლებლო რესურსცენტრები</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სსიპ - განათლების ხარისხის განვითარების ეროვნული ცენტრი</w:t>
      </w:r>
      <w:r w:rsidR="00857A94" w:rsidRPr="006A0C00">
        <w:rPr>
          <w:rFonts w:ascii="Sylfaen" w:eastAsia="Sylfaen" w:hAnsi="Sylfaen"/>
          <w:color w:val="000000"/>
          <w:sz w:val="20"/>
          <w:szCs w:val="20"/>
          <w:lang w:val="ka-GE"/>
        </w:rPr>
        <w:t xml:space="preserve">, </w:t>
      </w:r>
      <w:r w:rsidR="00857A94" w:rsidRPr="006A0C00">
        <w:rPr>
          <w:rFonts w:ascii="Sylfaen" w:eastAsia="Sylfaen" w:hAnsi="Sylfaen"/>
          <w:sz w:val="20"/>
          <w:szCs w:val="20"/>
          <w:lang w:val="ka-GE"/>
        </w:rPr>
        <w:t>სსიპ - განათლების მართვის საინფორმაციო სისტემა.</w:t>
      </w:r>
    </w:p>
    <w:p w14:paraId="27D870F4" w14:textId="77777777" w:rsidR="00435B77" w:rsidRPr="006A0C00" w:rsidRDefault="00435B77" w:rsidP="00435B77">
      <w:pPr>
        <w:widowControl w:val="0"/>
        <w:autoSpaceDE w:val="0"/>
        <w:autoSpaceDN w:val="0"/>
        <w:adjustRightInd w:val="0"/>
        <w:spacing w:after="0" w:line="240" w:lineRule="auto"/>
        <w:ind w:left="360"/>
        <w:jc w:val="both"/>
        <w:rPr>
          <w:rFonts w:ascii="Sylfaen" w:hAnsi="Sylfaen" w:cs="Sylfaen"/>
          <w:b/>
          <w:bCs/>
          <w:iCs/>
          <w:sz w:val="20"/>
          <w:szCs w:val="20"/>
          <w:lang w:val="ka-GE"/>
        </w:rPr>
      </w:pPr>
    </w:p>
    <w:p w14:paraId="35720E31" w14:textId="77777777" w:rsidR="00435B77" w:rsidRPr="006A0C00" w:rsidRDefault="00435B77" w:rsidP="00435B77">
      <w:pPr>
        <w:widowControl w:val="0"/>
        <w:autoSpaceDE w:val="0"/>
        <w:autoSpaceDN w:val="0"/>
        <w:adjustRightInd w:val="0"/>
        <w:spacing w:after="0"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აღწერა და მიზანი</w:t>
      </w:r>
    </w:p>
    <w:p w14:paraId="73974790" w14:textId="77777777" w:rsidR="00435B77" w:rsidRPr="006A0C00" w:rsidRDefault="00435B77" w:rsidP="00435B77">
      <w:pPr>
        <w:widowControl w:val="0"/>
        <w:autoSpaceDE w:val="0"/>
        <w:autoSpaceDN w:val="0"/>
        <w:adjustRightInd w:val="0"/>
        <w:spacing w:after="0" w:line="240" w:lineRule="auto"/>
        <w:ind w:left="360"/>
        <w:jc w:val="both"/>
        <w:rPr>
          <w:rFonts w:ascii="Sylfaen" w:hAnsi="Sylfaen" w:cs="Sylfaen"/>
          <w:b/>
          <w:bCs/>
          <w:iCs/>
          <w:sz w:val="20"/>
          <w:szCs w:val="20"/>
          <w:lang w:val="ka-GE"/>
        </w:rPr>
      </w:pPr>
    </w:p>
    <w:p w14:paraId="0DA15062" w14:textId="5B27EA55" w:rsidR="00435B77" w:rsidRPr="006A0C00" w:rsidRDefault="00435B77"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 xml:space="preserve">განათლებისა და მეცნიერების სფეროში ერთიანი სახელმწიფო პოლიტიკის </w:t>
      </w:r>
      <w:r w:rsidR="00256285" w:rsidRPr="006A0C00">
        <w:rPr>
          <w:rFonts w:ascii="Sylfaen" w:eastAsia="Sylfaen" w:hAnsi="Sylfaen"/>
          <w:color w:val="000000"/>
          <w:lang w:val="ka-GE"/>
        </w:rPr>
        <w:t>შემუშავება და</w:t>
      </w:r>
      <w:r w:rsidR="00CD448A" w:rsidRPr="006A0C00">
        <w:rPr>
          <w:rFonts w:ascii="Sylfaen" w:eastAsia="Sylfaen" w:hAnsi="Sylfaen"/>
          <w:color w:val="000000"/>
        </w:rPr>
        <w:t xml:space="preserve"> </w:t>
      </w:r>
      <w:r w:rsidR="00256285" w:rsidRPr="006A0C00">
        <w:rPr>
          <w:rFonts w:ascii="Sylfaen" w:eastAsia="Sylfaen" w:hAnsi="Sylfaen"/>
          <w:color w:val="000000"/>
          <w:lang w:val="ka-GE"/>
        </w:rPr>
        <w:t>განხორციელება.</w:t>
      </w:r>
      <w:r w:rsidR="00256285" w:rsidRPr="006A0C00">
        <w:rPr>
          <w:rFonts w:ascii="Sylfaen" w:eastAsia="Sylfaen" w:hAnsi="Sylfaen"/>
          <w:color w:val="000000"/>
        </w:rPr>
        <w:t xml:space="preserve"> </w:t>
      </w:r>
      <w:r w:rsidRPr="006A0C00">
        <w:rPr>
          <w:rFonts w:ascii="Sylfaen" w:eastAsia="Sylfaen" w:hAnsi="Sylfaen"/>
          <w:color w:val="000000"/>
        </w:rPr>
        <w:t>ამ სფეროში არსებული ყოველი რგოლის საქმიანობის კოორდინაცია და კონტროლი;</w:t>
      </w:r>
      <w:r w:rsidR="00256285" w:rsidRPr="006A0C00">
        <w:rPr>
          <w:rFonts w:ascii="Sylfaen" w:eastAsia="Sylfaen" w:hAnsi="Sylfaen"/>
          <w:color w:val="000000"/>
          <w:lang w:val="ka-GE"/>
        </w:rPr>
        <w:t xml:space="preserve"> </w:t>
      </w:r>
      <w:r w:rsidR="00256285" w:rsidRPr="006A0C00">
        <w:rPr>
          <w:rFonts w:ascii="Sylfaen" w:eastAsia="Sylfaen" w:hAnsi="Sylfaen"/>
          <w:color w:val="000000"/>
        </w:rPr>
        <w:t>საკანონმდებლო ბაზის სრულყოფა;</w:t>
      </w:r>
    </w:p>
    <w:p w14:paraId="009576D4" w14:textId="77777777" w:rsidR="00435B77" w:rsidRPr="006A0C00" w:rsidRDefault="00435B77"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საქართველოს ყველა მოქალაქისათვის განათლების მიღების თანაბარი შესაძლებლობების უზრუნველყოფა;</w:t>
      </w:r>
    </w:p>
    <w:p w14:paraId="00FC517A" w14:textId="77777777" w:rsidR="00435B77" w:rsidRPr="006A0C00" w:rsidRDefault="00435B77"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ადრეული და სკოლამდელი განათლების სისტემის შექმნა და განვითარება, ზოგადი, პროფესიული და უმაღლესი განათლების სისტემების სრულყოფა, მეცნიერების განვითარებისა და სახელმწიფო ენობრივი პოლიტიკის განხორციელება;</w:t>
      </w:r>
    </w:p>
    <w:p w14:paraId="6ACE5A1C" w14:textId="5DAE602C" w:rsidR="00435B77" w:rsidRPr="006A0C00" w:rsidRDefault="00435B77"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საგანმანათლებლო პროგრამების საერთაშორისო საგანმანათლებლო სივრცესთან ჰარმონიზაცია, საზოგადოების თითოეულ წევრთან და საგანმანათლებლო დაწესებულებებთან ერთად განათლების ხარისხზე ზრუნვა, მისი მუდმივი გაუმჯობესება და ქართული საგანმანათლებლო სივრცის მიმართ ადგილობრივი და საერთაშორისო საზოგადოების ნდობის ამაღლება;</w:t>
      </w:r>
    </w:p>
    <w:p w14:paraId="05AC63BC" w14:textId="06306DB5" w:rsidR="00246FB3" w:rsidRPr="006A0C00" w:rsidRDefault="00246FB3"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lang w:val="ka-GE"/>
        </w:rPr>
        <w:t>ზოგადი, პროფესიული და უმაღლესი განათლების</w:t>
      </w:r>
      <w:r w:rsidR="004045E0" w:rsidRPr="006A0C00">
        <w:rPr>
          <w:rFonts w:ascii="Sylfaen" w:eastAsia="Sylfaen" w:hAnsi="Sylfaen"/>
          <w:color w:val="000000"/>
          <w:lang w:val="ka-GE"/>
        </w:rPr>
        <w:t>, ასევე მეცნიერების</w:t>
      </w:r>
      <w:r w:rsidRPr="006A0C00">
        <w:rPr>
          <w:rFonts w:ascii="Sylfaen" w:eastAsia="Sylfaen" w:hAnsi="Sylfaen"/>
          <w:color w:val="000000"/>
          <w:lang w:val="ka-GE"/>
        </w:rPr>
        <w:t xml:space="preserve"> ხელსწყობის მიზნით პროგრამების შემუშავება და განხორციელება</w:t>
      </w:r>
      <w:r w:rsidR="00256285" w:rsidRPr="006A0C00">
        <w:rPr>
          <w:rFonts w:ascii="Sylfaen" w:eastAsia="Sylfaen" w:hAnsi="Sylfaen"/>
          <w:color w:val="000000"/>
          <w:lang w:val="ka-GE"/>
        </w:rPr>
        <w:t>;</w:t>
      </w:r>
    </w:p>
    <w:p w14:paraId="2AE3AAA7" w14:textId="77777777" w:rsidR="009962F1" w:rsidRPr="006A0C00" w:rsidRDefault="009962F1"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ეროვნული შეფასებების</w:t>
      </w:r>
      <w:r w:rsidRPr="006A0C00">
        <w:rPr>
          <w:rFonts w:ascii="Sylfaen" w:eastAsia="Sylfaen" w:hAnsi="Sylfaen"/>
          <w:color w:val="000000"/>
          <w:lang w:val="ka-GE"/>
        </w:rPr>
        <w:t xml:space="preserve"> </w:t>
      </w:r>
      <w:r w:rsidRPr="006A0C00">
        <w:rPr>
          <w:rFonts w:ascii="Sylfaen" w:eastAsia="Sylfaen" w:hAnsi="Sylfaen"/>
          <w:color w:val="000000"/>
        </w:rPr>
        <w:t>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14:paraId="7B16A43A" w14:textId="77777777" w:rsidR="009962F1" w:rsidRPr="006A0C00" w:rsidRDefault="009962F1"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ეროვნული სასწავლო გეგმის დანერგვის ხელშეწყობის მიზნით სასკოლო სახელმძღვანელოების გრიფირება;</w:t>
      </w:r>
    </w:p>
    <w:p w14:paraId="33959592" w14:textId="77777777" w:rsidR="00435B77" w:rsidRPr="006A0C00" w:rsidRDefault="00435B77"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rPr>
        <w:t>საგანმანათლებლო დაწესებულებების განათლების ხარისხის უზრუნველყოფის შიდა და გარე მექანიზმების სრულყოფა;</w:t>
      </w:r>
    </w:p>
    <w:p w14:paraId="0C97C674" w14:textId="3B124837" w:rsidR="00435B77" w:rsidRPr="0018439C" w:rsidRDefault="00435B77" w:rsidP="00357CBA">
      <w:pPr>
        <w:pStyle w:val="Normal0"/>
        <w:numPr>
          <w:ilvl w:val="0"/>
          <w:numId w:val="2"/>
        </w:numPr>
        <w:spacing w:line="276" w:lineRule="auto"/>
        <w:jc w:val="both"/>
        <w:rPr>
          <w:rFonts w:ascii="Sylfaen" w:eastAsia="Sylfaen" w:hAnsi="Sylfaen"/>
          <w:color w:val="000000"/>
        </w:rPr>
      </w:pPr>
      <w:r w:rsidRPr="006A0C00">
        <w:rPr>
          <w:rFonts w:ascii="Sylfaen" w:eastAsia="Sylfaen" w:hAnsi="Sylfaen"/>
          <w:color w:val="000000"/>
          <w:lang w:val="ka-GE"/>
        </w:rPr>
        <w:t xml:space="preserve">განათლების მართვის საინფორმაციო სისტემის </w:t>
      </w:r>
      <w:r w:rsidR="0078029C" w:rsidRPr="006A0C00">
        <w:rPr>
          <w:rFonts w:ascii="Sylfaen" w:eastAsia="Sylfaen" w:hAnsi="Sylfaen"/>
          <w:color w:val="000000"/>
          <w:lang w:val="ka-GE"/>
        </w:rPr>
        <w:t>ხელშ</w:t>
      </w:r>
      <w:r w:rsidRPr="006A0C00">
        <w:rPr>
          <w:rFonts w:ascii="Sylfaen" w:eastAsia="Sylfaen" w:hAnsi="Sylfaen"/>
          <w:color w:val="000000"/>
          <w:lang w:val="ka-GE"/>
        </w:rPr>
        <w:t>ეწყობა</w:t>
      </w:r>
      <w:r w:rsidR="0018439C">
        <w:rPr>
          <w:rFonts w:ascii="Sylfaen" w:eastAsia="Sylfaen" w:hAnsi="Sylfaen"/>
          <w:color w:val="000000"/>
          <w:lang w:val="ka-GE"/>
        </w:rPr>
        <w:t>;</w:t>
      </w:r>
    </w:p>
    <w:p w14:paraId="046BEA90" w14:textId="47693EC5" w:rsidR="0018439C" w:rsidRPr="006A0C00" w:rsidRDefault="0018439C" w:rsidP="00357CBA">
      <w:pPr>
        <w:pStyle w:val="Normal0"/>
        <w:numPr>
          <w:ilvl w:val="0"/>
          <w:numId w:val="2"/>
        </w:numPr>
        <w:spacing w:line="276" w:lineRule="auto"/>
        <w:jc w:val="both"/>
        <w:rPr>
          <w:rFonts w:ascii="Sylfaen" w:eastAsia="Sylfaen" w:hAnsi="Sylfaen"/>
          <w:color w:val="000000"/>
        </w:rPr>
      </w:pPr>
      <w:r>
        <w:rPr>
          <w:rFonts w:ascii="Sylfaen" w:eastAsia="Sylfaen" w:hAnsi="Sylfaen"/>
          <w:color w:val="000000"/>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14:paraId="35A4FD66" w14:textId="77777777" w:rsidR="00435B77" w:rsidRPr="006A0C00" w:rsidRDefault="00435B77" w:rsidP="00435B77">
      <w:pPr>
        <w:pStyle w:val="Normal0"/>
        <w:rPr>
          <w:rFonts w:ascii="Sylfaen" w:eastAsia="Sylfaen" w:hAnsi="Sylfaen"/>
          <w:color w:val="000000"/>
        </w:rPr>
      </w:pPr>
    </w:p>
    <w:p w14:paraId="159A00CF" w14:textId="77777777" w:rsidR="0078029C" w:rsidRPr="006A0C00" w:rsidRDefault="0078029C" w:rsidP="0078029C">
      <w:pPr>
        <w:widowControl w:val="0"/>
        <w:autoSpaceDE w:val="0"/>
        <w:autoSpaceDN w:val="0"/>
        <w:adjustRightInd w:val="0"/>
        <w:spacing w:after="0"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მოსალოდნელი საბოლოო შედეგი</w:t>
      </w:r>
    </w:p>
    <w:p w14:paraId="501DB501" w14:textId="77777777" w:rsidR="0078029C" w:rsidRPr="006A0C00" w:rsidRDefault="0078029C" w:rsidP="00435B77">
      <w:pPr>
        <w:pStyle w:val="Normal0"/>
        <w:rPr>
          <w:rFonts w:ascii="Sylfaen" w:eastAsia="Sylfaen" w:hAnsi="Sylfaen"/>
          <w:color w:val="000000"/>
        </w:rPr>
      </w:pPr>
    </w:p>
    <w:p w14:paraId="5F09263C" w14:textId="7D0CC148" w:rsidR="00256285" w:rsidRPr="006A0C00" w:rsidRDefault="00256285">
      <w:pPr>
        <w:pStyle w:val="Normal0"/>
        <w:numPr>
          <w:ilvl w:val="0"/>
          <w:numId w:val="3"/>
        </w:numPr>
        <w:jc w:val="both"/>
        <w:rPr>
          <w:rFonts w:ascii="Sylfaen" w:eastAsia="Sylfaen" w:hAnsi="Sylfaen"/>
          <w:color w:val="000000"/>
        </w:rPr>
      </w:pPr>
      <w:r w:rsidRPr="006A0C00">
        <w:rPr>
          <w:rFonts w:ascii="Sylfaen" w:eastAsia="Sylfaen" w:hAnsi="Sylfaen"/>
          <w:color w:val="000000"/>
          <w:lang w:val="ka-GE"/>
        </w:rPr>
        <w:t xml:space="preserve">განათლებისა და მეცნიერების </w:t>
      </w:r>
      <w:r w:rsidRPr="006A0C00">
        <w:rPr>
          <w:rFonts w:ascii="Sylfaen" w:eastAsia="Sylfaen" w:hAnsi="Sylfaen"/>
          <w:color w:val="000000"/>
        </w:rPr>
        <w:t>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14:paraId="02283331" w14:textId="72CDB665" w:rsidR="00256285" w:rsidRPr="006A0C00" w:rsidRDefault="0078029C" w:rsidP="00357CBA">
      <w:pPr>
        <w:numPr>
          <w:ilvl w:val="0"/>
          <w:numId w:val="3"/>
        </w:numPr>
        <w:spacing w:after="0" w:line="240" w:lineRule="auto"/>
        <w:jc w:val="both"/>
        <w:rPr>
          <w:rFonts w:ascii="Sylfaen" w:eastAsia="Sylfaen" w:hAnsi="Sylfaen" w:cs="Times New Roman"/>
          <w:color w:val="000000"/>
          <w:sz w:val="20"/>
          <w:szCs w:val="20"/>
        </w:rPr>
      </w:pPr>
      <w:r w:rsidRPr="006A0C00">
        <w:rPr>
          <w:rFonts w:ascii="Sylfaen" w:eastAsia="Sylfaen" w:hAnsi="Sylfaen" w:cs="Times New Roman"/>
          <w:color w:val="000000"/>
          <w:sz w:val="20"/>
          <w:szCs w:val="20"/>
        </w:rPr>
        <w:lastRenderedPageBreak/>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14:paraId="5004A50B" w14:textId="17BEC431" w:rsidR="0078029C" w:rsidRPr="006A0C00" w:rsidRDefault="0078029C" w:rsidP="00357CBA">
      <w:pPr>
        <w:numPr>
          <w:ilvl w:val="0"/>
          <w:numId w:val="3"/>
        </w:numPr>
        <w:spacing w:after="0" w:line="240" w:lineRule="auto"/>
        <w:jc w:val="both"/>
        <w:rPr>
          <w:rFonts w:ascii="Sylfaen" w:eastAsia="Sylfaen" w:hAnsi="Sylfaen" w:cs="Times New Roman"/>
          <w:color w:val="000000"/>
          <w:sz w:val="20"/>
          <w:szCs w:val="20"/>
        </w:rPr>
      </w:pPr>
      <w:r w:rsidRPr="006A0C00">
        <w:rPr>
          <w:rFonts w:ascii="Sylfaen" w:eastAsia="Sylfaen" w:hAnsi="Sylfaen" w:cs="Times New Roman"/>
          <w:color w:val="000000"/>
          <w:sz w:val="20"/>
          <w:szCs w:val="20"/>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14:paraId="63AED992" w14:textId="144B6022" w:rsidR="0078029C" w:rsidRPr="006A0C00" w:rsidRDefault="0078029C" w:rsidP="00357CBA">
      <w:pPr>
        <w:numPr>
          <w:ilvl w:val="0"/>
          <w:numId w:val="3"/>
        </w:numPr>
        <w:spacing w:after="0" w:line="240" w:lineRule="auto"/>
        <w:jc w:val="both"/>
        <w:rPr>
          <w:rFonts w:ascii="Sylfaen" w:eastAsia="Sylfaen" w:hAnsi="Sylfaen" w:cs="Times New Roman"/>
          <w:color w:val="000000"/>
          <w:sz w:val="20"/>
          <w:szCs w:val="20"/>
        </w:rPr>
      </w:pPr>
      <w:r w:rsidRPr="006A0C00">
        <w:rPr>
          <w:rFonts w:ascii="Sylfaen" w:eastAsia="Sylfaen" w:hAnsi="Sylfaen" w:cs="Times New Roman"/>
          <w:color w:val="000000"/>
          <w:sz w:val="20"/>
          <w:szCs w:val="20"/>
        </w:rPr>
        <w:t>განათლების სისტემაში თანამედროვე ინფორმაციულ</w:t>
      </w:r>
      <w:r w:rsidR="007D3A97" w:rsidRPr="006A0C00">
        <w:rPr>
          <w:rFonts w:ascii="Sylfaen" w:eastAsia="Sylfaen" w:hAnsi="Sylfaen" w:cs="Times New Roman"/>
          <w:color w:val="000000"/>
          <w:sz w:val="20"/>
          <w:szCs w:val="20"/>
          <w:lang w:val="ka-GE"/>
        </w:rPr>
        <w:t>ი</w:t>
      </w:r>
      <w:r w:rsidRPr="006A0C00">
        <w:rPr>
          <w:rFonts w:ascii="Sylfaen" w:eastAsia="Sylfaen" w:hAnsi="Sylfaen" w:cs="Times New Roman"/>
          <w:color w:val="000000"/>
          <w:sz w:val="20"/>
          <w:szCs w:val="20"/>
        </w:rPr>
        <w:t>-საკომუნიკაციო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45DD9D5D" w14:textId="06B171B2" w:rsidR="00435B77" w:rsidRPr="006A0C00" w:rsidRDefault="0078029C" w:rsidP="00357CBA">
      <w:pPr>
        <w:numPr>
          <w:ilvl w:val="0"/>
          <w:numId w:val="3"/>
        </w:numPr>
        <w:spacing w:after="0" w:line="240" w:lineRule="auto"/>
        <w:jc w:val="both"/>
        <w:rPr>
          <w:rFonts w:ascii="Sylfaen" w:eastAsia="Sylfaen" w:hAnsi="Sylfaen" w:cs="Times New Roman"/>
          <w:color w:val="000000"/>
          <w:sz w:val="20"/>
          <w:szCs w:val="20"/>
        </w:rPr>
      </w:pPr>
      <w:r w:rsidRPr="006A0C00">
        <w:rPr>
          <w:rFonts w:ascii="Sylfaen" w:eastAsia="Sylfaen" w:hAnsi="Sylfaen" w:cs="Times New Roman"/>
          <w:color w:val="000000"/>
          <w:sz w:val="20"/>
          <w:szCs w:val="20"/>
        </w:rPr>
        <w:t>ერთიანი საინფორმაციო სისტემის შექმნა,  მართვის ელექტრონული სისტემების დანერგვა/ განვითარება;</w:t>
      </w:r>
    </w:p>
    <w:p w14:paraId="18DBAA0C" w14:textId="77777777" w:rsidR="00256285" w:rsidRPr="006A0C00" w:rsidRDefault="00256285" w:rsidP="00357CBA">
      <w:pPr>
        <w:spacing w:after="0" w:line="240" w:lineRule="auto"/>
        <w:ind w:left="360"/>
        <w:jc w:val="both"/>
        <w:rPr>
          <w:rFonts w:ascii="Sylfaen" w:eastAsia="Sylfaen" w:hAnsi="Sylfaen" w:cs="Sylfaen"/>
          <w:b/>
          <w:sz w:val="20"/>
          <w:szCs w:val="20"/>
        </w:rPr>
      </w:pPr>
    </w:p>
    <w:p w14:paraId="60636AF7" w14:textId="744372DA" w:rsidR="00256285" w:rsidRPr="006A0C00" w:rsidRDefault="00256285" w:rsidP="00357CBA">
      <w:pPr>
        <w:spacing w:after="0" w:line="240" w:lineRule="auto"/>
        <w:ind w:left="360"/>
        <w:jc w:val="both"/>
        <w:rPr>
          <w:rFonts w:ascii="Sylfaen" w:eastAsia="Sylfaen" w:hAnsi="Sylfaen" w:cs="Sylfaen"/>
          <w:b/>
          <w:sz w:val="20"/>
          <w:szCs w:val="20"/>
        </w:rPr>
      </w:pPr>
      <w:r w:rsidRPr="006A0C00">
        <w:rPr>
          <w:rFonts w:ascii="Sylfaen" w:eastAsia="Sylfaen" w:hAnsi="Sylfaen" w:cs="Sylfaen"/>
          <w:b/>
          <w:sz w:val="20"/>
          <w:szCs w:val="20"/>
          <w:lang w:val="ka-GE"/>
        </w:rPr>
        <w:t>მოსალოდნელი საბოლოო შედეგების შეფასების ინდიკატორები</w:t>
      </w:r>
      <w:r w:rsidRPr="006A0C00">
        <w:rPr>
          <w:rFonts w:ascii="Sylfaen" w:eastAsia="Sylfaen" w:hAnsi="Sylfaen" w:cs="Sylfaen"/>
          <w:b/>
          <w:sz w:val="20"/>
          <w:szCs w:val="20"/>
        </w:rPr>
        <w:t>:</w:t>
      </w:r>
    </w:p>
    <w:p w14:paraId="0F5AD350" w14:textId="2A69676D" w:rsidR="00256285" w:rsidRPr="006A0C00" w:rsidRDefault="00256285" w:rsidP="00357CBA">
      <w:pPr>
        <w:spacing w:after="200" w:line="240" w:lineRule="auto"/>
        <w:jc w:val="both"/>
        <w:rPr>
          <w:rFonts w:ascii="Sylfaen" w:eastAsia="Sylfaen" w:hAnsi="Sylfaen" w:cs="Times New Roman"/>
          <w:color w:val="000000"/>
          <w:sz w:val="20"/>
          <w:szCs w:val="20"/>
        </w:rPr>
      </w:pPr>
    </w:p>
    <w:tbl>
      <w:tblPr>
        <w:tblStyle w:val="TableGrid"/>
        <w:tblW w:w="0" w:type="auto"/>
        <w:tblInd w:w="250" w:type="dxa"/>
        <w:tblLook w:val="04A0" w:firstRow="1" w:lastRow="0" w:firstColumn="1" w:lastColumn="0" w:noHBand="0" w:noVBand="1"/>
      </w:tblPr>
      <w:tblGrid>
        <w:gridCol w:w="554"/>
        <w:gridCol w:w="3513"/>
        <w:gridCol w:w="9533"/>
      </w:tblGrid>
      <w:tr w:rsidR="00256285" w:rsidRPr="006A0C00" w14:paraId="61FC1EAD" w14:textId="77777777" w:rsidTr="00357CBA">
        <w:tc>
          <w:tcPr>
            <w:tcW w:w="554" w:type="dxa"/>
            <w:vAlign w:val="center"/>
          </w:tcPr>
          <w:p w14:paraId="366ADC14" w14:textId="77777777" w:rsidR="00256285" w:rsidRPr="006A0C00" w:rsidRDefault="00256285" w:rsidP="00357CBA">
            <w:pPr>
              <w:pStyle w:val="ListParagraph"/>
              <w:ind w:left="0"/>
              <w:jc w:val="center"/>
              <w:rPr>
                <w:rFonts w:ascii="Sylfaen" w:eastAsia="Sylfaen" w:hAnsi="Sylfaen"/>
                <w:b/>
                <w:sz w:val="20"/>
                <w:szCs w:val="20"/>
              </w:rPr>
            </w:pPr>
            <w:r w:rsidRPr="006A0C00">
              <w:rPr>
                <w:rFonts w:ascii="Sylfaen" w:eastAsia="Sylfaen" w:hAnsi="Sylfaen"/>
                <w:b/>
                <w:sz w:val="20"/>
                <w:szCs w:val="20"/>
              </w:rPr>
              <w:t>№</w:t>
            </w:r>
          </w:p>
        </w:tc>
        <w:tc>
          <w:tcPr>
            <w:tcW w:w="3513" w:type="dxa"/>
            <w:vAlign w:val="center"/>
          </w:tcPr>
          <w:p w14:paraId="3C89BDD6" w14:textId="77777777" w:rsidR="00256285" w:rsidRPr="006A0C00" w:rsidRDefault="00256285" w:rsidP="00357CBA">
            <w:pPr>
              <w:pStyle w:val="ListParagraph"/>
              <w:ind w:left="0"/>
              <w:rPr>
                <w:rFonts w:ascii="Sylfaen" w:eastAsia="Sylfaen" w:hAnsi="Sylfaen"/>
                <w:sz w:val="20"/>
                <w:szCs w:val="20"/>
                <w:lang w:val="ka-GE"/>
              </w:rPr>
            </w:pPr>
          </w:p>
        </w:tc>
        <w:tc>
          <w:tcPr>
            <w:tcW w:w="9533" w:type="dxa"/>
          </w:tcPr>
          <w:p w14:paraId="0B449B07" w14:textId="77777777" w:rsidR="00256285" w:rsidRPr="006A0C00" w:rsidRDefault="00256285" w:rsidP="00256285">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2018-2021წ.წ.</w:t>
            </w:r>
          </w:p>
        </w:tc>
      </w:tr>
      <w:tr w:rsidR="00256285" w:rsidRPr="006A0C00" w14:paraId="4D9768E6" w14:textId="77777777" w:rsidTr="00357CBA">
        <w:tc>
          <w:tcPr>
            <w:tcW w:w="554" w:type="dxa"/>
            <w:vAlign w:val="center"/>
          </w:tcPr>
          <w:p w14:paraId="2031C976" w14:textId="77777777" w:rsidR="00256285" w:rsidRPr="006A0C00" w:rsidRDefault="00256285" w:rsidP="00357CBA">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1.</w:t>
            </w:r>
          </w:p>
        </w:tc>
        <w:tc>
          <w:tcPr>
            <w:tcW w:w="3513" w:type="dxa"/>
            <w:vAlign w:val="center"/>
          </w:tcPr>
          <w:p w14:paraId="310A7BF3"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საბაზისო მაჩვენებელი</w:t>
            </w:r>
          </w:p>
        </w:tc>
        <w:tc>
          <w:tcPr>
            <w:tcW w:w="9533" w:type="dxa"/>
            <w:vAlign w:val="center"/>
          </w:tcPr>
          <w:p w14:paraId="7A41E913" w14:textId="2E0CAE30" w:rsidR="00256285" w:rsidRPr="006A0C00" w:rsidRDefault="009962F1" w:rsidP="00357CBA">
            <w:pPr>
              <w:pStyle w:val="Normal0"/>
              <w:rPr>
                <w:rFonts w:ascii="Sylfaen" w:eastAsia="Sylfaen" w:hAnsi="Sylfaen"/>
                <w:color w:val="000000"/>
              </w:rPr>
            </w:pPr>
            <w:r w:rsidRPr="006A0C00">
              <w:rPr>
                <w:rFonts w:ascii="Sylfaen" w:eastAsia="Sylfaen" w:hAnsi="Sylfaen"/>
                <w:color w:val="000000"/>
              </w:rPr>
              <w:t>მიმდინარეობდა მუშაობა</w:t>
            </w:r>
            <w:r w:rsidR="00B17B0C" w:rsidRPr="006A0C00">
              <w:rPr>
                <w:rFonts w:ascii="Sylfaen" w:eastAsia="Sylfaen" w:hAnsi="Sylfaen"/>
                <w:color w:val="000000"/>
                <w:lang w:val="ka-GE"/>
              </w:rPr>
              <w:t>:</w:t>
            </w:r>
            <w:r w:rsidRPr="006A0C00">
              <w:rPr>
                <w:rFonts w:ascii="Sylfaen" w:eastAsia="Sylfaen" w:hAnsi="Sylfaen"/>
                <w:color w:val="000000"/>
              </w:rPr>
              <w:t xml:space="preserve">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 განხორციელების მიზნით; </w:t>
            </w:r>
            <w:r w:rsidR="00B17B0C" w:rsidRPr="006A0C00">
              <w:rPr>
                <w:rFonts w:ascii="Sylfaen" w:eastAsia="Sylfaen" w:hAnsi="Sylfaen"/>
                <w:color w:val="000000"/>
              </w:rPr>
              <w:t>ეროვნული სასწავლო გეგმის დანერგვა</w:t>
            </w:r>
            <w:r w:rsidR="00B17B0C" w:rsidRPr="006A0C00">
              <w:rPr>
                <w:rFonts w:ascii="Sylfaen" w:eastAsia="Sylfaen" w:hAnsi="Sylfaen"/>
                <w:color w:val="000000"/>
                <w:lang w:val="ka-GE"/>
              </w:rPr>
              <w:t>სა</w:t>
            </w:r>
            <w:r w:rsidR="00B17B0C" w:rsidRPr="006A0C00">
              <w:rPr>
                <w:rFonts w:ascii="Sylfaen" w:eastAsia="Sylfaen" w:hAnsi="Sylfaen"/>
                <w:color w:val="000000"/>
              </w:rPr>
              <w:t xml:space="preserve"> და დანერგვის მონიტორინგ</w:t>
            </w:r>
            <w:r w:rsidR="00B17B0C" w:rsidRPr="006A0C00">
              <w:rPr>
                <w:rFonts w:ascii="Sylfaen" w:eastAsia="Sylfaen" w:hAnsi="Sylfaen"/>
                <w:color w:val="000000"/>
                <w:lang w:val="ka-GE"/>
              </w:rPr>
              <w:t xml:space="preserve">ზე, </w:t>
            </w:r>
            <w:r w:rsidR="00B17B0C" w:rsidRPr="006A0C00">
              <w:rPr>
                <w:rFonts w:ascii="Sylfaen" w:eastAsia="Sylfaen" w:hAnsi="Sylfaen"/>
                <w:color w:val="000000"/>
              </w:rPr>
              <w:t>ინკლუზიური განათლების დანერგვის ხელშეწყობა</w:t>
            </w:r>
            <w:r w:rsidR="00B17B0C" w:rsidRPr="006A0C00">
              <w:rPr>
                <w:rFonts w:ascii="Sylfaen" w:eastAsia="Sylfaen" w:hAnsi="Sylfaen"/>
                <w:color w:val="000000"/>
                <w:lang w:val="ka-GE"/>
              </w:rPr>
              <w:t>ზე</w:t>
            </w:r>
            <w:r w:rsidR="00B17B0C" w:rsidRPr="006A0C00">
              <w:rPr>
                <w:rFonts w:ascii="Sylfaen" w:eastAsia="Sylfaen" w:hAnsi="Sylfaen"/>
                <w:color w:val="000000"/>
              </w:rPr>
              <w:t xml:space="preserve"> სკოლამდელ, ზოგად, პროფესიულ და უმაღლესი განათლების საფეხურებზე;</w:t>
            </w:r>
          </w:p>
        </w:tc>
      </w:tr>
      <w:tr w:rsidR="00256285" w:rsidRPr="006A0C00" w14:paraId="71D10A50" w14:textId="77777777" w:rsidTr="00357CBA">
        <w:trPr>
          <w:trHeight w:val="539"/>
        </w:trPr>
        <w:tc>
          <w:tcPr>
            <w:tcW w:w="554" w:type="dxa"/>
            <w:vAlign w:val="center"/>
          </w:tcPr>
          <w:p w14:paraId="44A02814"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4F2E7004"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მიზნობრივი მაჩვენებელი</w:t>
            </w:r>
          </w:p>
        </w:tc>
        <w:tc>
          <w:tcPr>
            <w:tcW w:w="9533" w:type="dxa"/>
            <w:vAlign w:val="center"/>
          </w:tcPr>
          <w:p w14:paraId="438C20BF" w14:textId="28F940F7" w:rsidR="00256285" w:rsidRPr="006A0C00" w:rsidRDefault="004045E0" w:rsidP="00357CBA">
            <w:pPr>
              <w:pStyle w:val="ListParagraph"/>
              <w:ind w:left="0"/>
              <w:rPr>
                <w:rFonts w:ascii="Sylfaen" w:eastAsia="Sylfaen" w:hAnsi="Sylfaen"/>
                <w:sz w:val="20"/>
                <w:szCs w:val="20"/>
                <w:lang w:val="ka-GE"/>
              </w:rPr>
            </w:pPr>
            <w:r w:rsidRPr="006A0C00">
              <w:rPr>
                <w:rFonts w:ascii="Sylfaen" w:eastAsia="Sylfaen" w:hAnsi="Sylfaen"/>
                <w:sz w:val="20"/>
                <w:szCs w:val="20"/>
                <w:lang w:val="ka-GE"/>
              </w:rPr>
              <w:t>შენარჩუნებულია საბაზისო მაჩვენებელი</w:t>
            </w:r>
          </w:p>
        </w:tc>
      </w:tr>
      <w:tr w:rsidR="00256285" w:rsidRPr="006A0C00" w14:paraId="28B21C62" w14:textId="77777777" w:rsidTr="00357CBA">
        <w:tc>
          <w:tcPr>
            <w:tcW w:w="554" w:type="dxa"/>
            <w:vAlign w:val="center"/>
          </w:tcPr>
          <w:p w14:paraId="7B85917A"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4E2ADD3F"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ცდომილების ალბათობა (%აღწერა)</w:t>
            </w:r>
          </w:p>
        </w:tc>
        <w:tc>
          <w:tcPr>
            <w:tcW w:w="9533" w:type="dxa"/>
            <w:vAlign w:val="center"/>
          </w:tcPr>
          <w:p w14:paraId="5D769154" w14:textId="77777777" w:rsidR="00256285" w:rsidRPr="006A0C00" w:rsidRDefault="00256285" w:rsidP="00357CBA">
            <w:pPr>
              <w:pStyle w:val="ListParagraph"/>
              <w:ind w:left="0"/>
              <w:rPr>
                <w:rFonts w:ascii="Sylfaen" w:eastAsia="Sylfaen" w:hAnsi="Sylfaen"/>
                <w:sz w:val="20"/>
                <w:szCs w:val="20"/>
                <w:lang w:val="ka-GE"/>
              </w:rPr>
            </w:pPr>
          </w:p>
        </w:tc>
      </w:tr>
      <w:tr w:rsidR="00256285" w:rsidRPr="006A0C00" w14:paraId="0E42F332" w14:textId="77777777" w:rsidTr="00357CBA">
        <w:tc>
          <w:tcPr>
            <w:tcW w:w="554" w:type="dxa"/>
            <w:vAlign w:val="center"/>
          </w:tcPr>
          <w:p w14:paraId="53F79F69"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5DAB67BE"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შესაძლო რისკები</w:t>
            </w:r>
          </w:p>
        </w:tc>
        <w:tc>
          <w:tcPr>
            <w:tcW w:w="9533" w:type="dxa"/>
            <w:vAlign w:val="center"/>
          </w:tcPr>
          <w:p w14:paraId="13B7D3BF" w14:textId="0E8D950A" w:rsidR="00256285" w:rsidRPr="006A0C00" w:rsidRDefault="00256285" w:rsidP="00357CBA">
            <w:pPr>
              <w:pStyle w:val="ListParagraph"/>
              <w:ind w:left="0"/>
              <w:rPr>
                <w:rFonts w:ascii="Sylfaen" w:eastAsia="Sylfaen" w:hAnsi="Sylfaen"/>
                <w:sz w:val="20"/>
                <w:szCs w:val="20"/>
                <w:lang w:val="ka-GE"/>
              </w:rPr>
            </w:pPr>
          </w:p>
        </w:tc>
      </w:tr>
      <w:tr w:rsidR="00256285" w:rsidRPr="006A0C00" w14:paraId="4BBF5748" w14:textId="77777777" w:rsidTr="00357CBA">
        <w:tc>
          <w:tcPr>
            <w:tcW w:w="554" w:type="dxa"/>
            <w:vAlign w:val="center"/>
          </w:tcPr>
          <w:p w14:paraId="39789078" w14:textId="77777777" w:rsidR="00256285" w:rsidRPr="006A0C00" w:rsidRDefault="00256285" w:rsidP="00357CBA">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2.</w:t>
            </w:r>
          </w:p>
        </w:tc>
        <w:tc>
          <w:tcPr>
            <w:tcW w:w="3513" w:type="dxa"/>
            <w:vAlign w:val="center"/>
          </w:tcPr>
          <w:p w14:paraId="614B141F"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საბაზისო მაჩვენებელი</w:t>
            </w:r>
          </w:p>
        </w:tc>
        <w:tc>
          <w:tcPr>
            <w:tcW w:w="9533" w:type="dxa"/>
            <w:vAlign w:val="center"/>
          </w:tcPr>
          <w:p w14:paraId="184FE2E0" w14:textId="58CA7BA8" w:rsidR="00256285" w:rsidRPr="006A0C00" w:rsidRDefault="00941970" w:rsidP="00357CBA">
            <w:pPr>
              <w:pStyle w:val="Normal0"/>
              <w:rPr>
                <w:rFonts w:ascii="Sylfaen" w:eastAsia="Sylfaen" w:hAnsi="Sylfaen"/>
                <w:color w:val="000000"/>
                <w:lang w:val="ka-GE"/>
              </w:rPr>
            </w:pPr>
            <w:r w:rsidRPr="006A0C00">
              <w:rPr>
                <w:rFonts w:ascii="Sylfaen" w:eastAsia="Sylfaen" w:hAnsi="Sylfaen"/>
                <w:color w:val="000000"/>
                <w:lang w:val="ka-GE"/>
              </w:rPr>
              <w:t xml:space="preserve">ზოგადი განათლების პოლიტიკისა და სტრატეგიის მუდმივი შემუშავება,  განხორციელების კოორდინაცია და ანგარიშგება. </w:t>
            </w:r>
            <w:r w:rsidR="00FD11ED" w:rsidRPr="006A0C00">
              <w:rPr>
                <w:rFonts w:ascii="Sylfaen" w:eastAsia="Sylfaen" w:hAnsi="Sylfaen"/>
                <w:color w:val="000000"/>
                <w:lang w:val="ka-GE"/>
              </w:rPr>
              <w:t>ზოგადი განათლების მართვის სფეროში ეროვნული და რეგიონული პროგრამებისა და პროექტების კოორდინაცია.</w:t>
            </w:r>
          </w:p>
        </w:tc>
      </w:tr>
      <w:tr w:rsidR="00256285" w:rsidRPr="006A0C00" w14:paraId="11857C69" w14:textId="77777777" w:rsidTr="00357CBA">
        <w:tc>
          <w:tcPr>
            <w:tcW w:w="554" w:type="dxa"/>
            <w:vAlign w:val="center"/>
          </w:tcPr>
          <w:p w14:paraId="06844FEF" w14:textId="18A99AF0"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1CFB3115"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მიზნობრივი მაჩვენებელი</w:t>
            </w:r>
          </w:p>
        </w:tc>
        <w:tc>
          <w:tcPr>
            <w:tcW w:w="9533" w:type="dxa"/>
            <w:vAlign w:val="center"/>
          </w:tcPr>
          <w:p w14:paraId="6B96C160" w14:textId="3ADED1AA" w:rsidR="00256285" w:rsidRPr="006A0C00" w:rsidRDefault="00C96BBF" w:rsidP="00357CBA">
            <w:pPr>
              <w:rPr>
                <w:rFonts w:ascii="Sylfaen" w:eastAsia="Sylfaen" w:hAnsi="Sylfaen"/>
                <w:sz w:val="20"/>
                <w:szCs w:val="20"/>
                <w:lang w:val="ka-GE"/>
              </w:rPr>
            </w:pPr>
            <w:r w:rsidRPr="006A0C00">
              <w:rPr>
                <w:rFonts w:ascii="Sylfaen" w:eastAsia="Sylfaen" w:hAnsi="Sylfaen" w:cstheme="minorBidi"/>
                <w:sz w:val="20"/>
                <w:szCs w:val="20"/>
                <w:lang w:val="ka-GE"/>
              </w:rPr>
              <w:t>სწავლა</w:t>
            </w:r>
            <w:r w:rsidRPr="006A0C00">
              <w:rPr>
                <w:rFonts w:ascii="Sylfaen" w:eastAsia="Sylfaen" w:hAnsi="Sylfaen"/>
                <w:sz w:val="20"/>
                <w:szCs w:val="20"/>
                <w:lang w:val="ka-GE"/>
              </w:rPr>
              <w:t>-სწავლების ხარისხისა და მოსწავლეების შედეგების გაუმჯობესება;</w:t>
            </w:r>
            <w:r w:rsidR="00941970" w:rsidRPr="006A0C00">
              <w:rPr>
                <w:rFonts w:ascii="Sylfaen" w:eastAsia="Sylfaen" w:hAnsi="Sylfaen"/>
                <w:sz w:val="20"/>
                <w:szCs w:val="20"/>
                <w:lang w:val="ka-GE"/>
              </w:rPr>
              <w:t xml:space="preserve"> </w:t>
            </w:r>
            <w:r w:rsidRPr="006A0C00">
              <w:rPr>
                <w:rFonts w:ascii="Sylfaen" w:eastAsia="Sylfaen" w:hAnsi="Sylfaen"/>
                <w:sz w:val="20"/>
                <w:szCs w:val="20"/>
                <w:lang w:val="ka-GE"/>
              </w:rPr>
              <w:t>ზოგად განათლებაზე თანაბარი ხელმისაწვდომობის უზრუნველყოფა</w:t>
            </w:r>
            <w:r w:rsidR="00941970" w:rsidRPr="006A0C00">
              <w:rPr>
                <w:rFonts w:ascii="Sylfaen" w:eastAsia="Sylfaen" w:hAnsi="Sylfaen"/>
                <w:sz w:val="20"/>
                <w:szCs w:val="20"/>
                <w:lang w:val="ka-GE"/>
              </w:rPr>
              <w:t xml:space="preserve">. </w:t>
            </w:r>
            <w:r w:rsidR="00941970" w:rsidRPr="006A0C00">
              <w:rPr>
                <w:rFonts w:ascii="Sylfaen" w:eastAsia="Sylfaen" w:hAnsi="Sylfaen"/>
                <w:color w:val="000000"/>
                <w:lang w:val="ka-GE"/>
              </w:rPr>
              <w:t xml:space="preserve">ზოგადი განათლების </w:t>
            </w:r>
            <w:r w:rsidR="00941970" w:rsidRPr="006A0C00">
              <w:rPr>
                <w:rFonts w:ascii="Sylfaen" w:hAnsi="Sylfaen"/>
                <w:lang w:val="ka-GE"/>
              </w:rPr>
              <w:t xml:space="preserve">მიმართულებით </w:t>
            </w:r>
            <w:r w:rsidR="00FD11ED" w:rsidRPr="006A0C00">
              <w:rPr>
                <w:rFonts w:ascii="Sylfaen" w:hAnsi="Sylfaen"/>
                <w:lang w:val="ka-GE"/>
              </w:rPr>
              <w:t>დამტკიცებული</w:t>
            </w:r>
            <w:r w:rsidR="00941970" w:rsidRPr="006A0C00">
              <w:rPr>
                <w:rFonts w:ascii="Sylfaen" w:hAnsi="Sylfaen"/>
              </w:rPr>
              <w:t xml:space="preserve"> პროგრამები</w:t>
            </w:r>
            <w:r w:rsidR="00941970" w:rsidRPr="006A0C00">
              <w:rPr>
                <w:rFonts w:ascii="Sylfaen" w:hAnsi="Sylfaen"/>
                <w:lang w:val="ka-GE"/>
              </w:rPr>
              <w:t>თ</w:t>
            </w:r>
            <w:r w:rsidR="00941970" w:rsidRPr="006A0C00">
              <w:rPr>
                <w:rFonts w:ascii="Sylfaen" w:hAnsi="Sylfaen"/>
                <w:sz w:val="20"/>
                <w:szCs w:val="20"/>
              </w:rPr>
              <w:t xml:space="preserve"> მოცული სა</w:t>
            </w:r>
            <w:r w:rsidR="00941970" w:rsidRPr="006A0C00">
              <w:rPr>
                <w:rFonts w:ascii="Sylfaen" w:hAnsi="Sylfaen"/>
              </w:rPr>
              <w:t>მიზნე ჯგუფების მუდმივი განახლება.</w:t>
            </w:r>
            <w:r w:rsidR="00941970" w:rsidRPr="006A0C00">
              <w:rPr>
                <w:rFonts w:ascii="Sylfaen" w:hAnsi="Sylfaen"/>
                <w:sz w:val="20"/>
                <w:szCs w:val="20"/>
              </w:rPr>
              <w:t xml:space="preserve"> </w:t>
            </w:r>
          </w:p>
        </w:tc>
      </w:tr>
      <w:tr w:rsidR="00256285" w:rsidRPr="006A0C00" w14:paraId="5329526D" w14:textId="77777777" w:rsidTr="00357CBA">
        <w:tc>
          <w:tcPr>
            <w:tcW w:w="554" w:type="dxa"/>
            <w:vAlign w:val="center"/>
          </w:tcPr>
          <w:p w14:paraId="4902776D"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7EAC5BAC"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ცდომილების ალბათობა (%აღწერა)</w:t>
            </w:r>
          </w:p>
        </w:tc>
        <w:tc>
          <w:tcPr>
            <w:tcW w:w="9533" w:type="dxa"/>
            <w:vAlign w:val="center"/>
          </w:tcPr>
          <w:p w14:paraId="3545D5D6" w14:textId="7D3E1A92" w:rsidR="00256285" w:rsidRPr="006A0C00" w:rsidRDefault="00256285" w:rsidP="00357CBA">
            <w:pPr>
              <w:pStyle w:val="ListParagraph"/>
              <w:ind w:left="0"/>
              <w:rPr>
                <w:rFonts w:ascii="Sylfaen" w:eastAsia="Sylfaen" w:hAnsi="Sylfaen"/>
                <w:sz w:val="20"/>
                <w:szCs w:val="20"/>
                <w:lang w:val="ka-GE"/>
              </w:rPr>
            </w:pPr>
          </w:p>
        </w:tc>
      </w:tr>
      <w:tr w:rsidR="00256285" w:rsidRPr="006A0C00" w14:paraId="7D0045FE" w14:textId="77777777" w:rsidTr="00357CBA">
        <w:tc>
          <w:tcPr>
            <w:tcW w:w="554" w:type="dxa"/>
            <w:vAlign w:val="center"/>
          </w:tcPr>
          <w:p w14:paraId="734BF7B6"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446AF255"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შესაძლო რისკები</w:t>
            </w:r>
          </w:p>
        </w:tc>
        <w:tc>
          <w:tcPr>
            <w:tcW w:w="9533" w:type="dxa"/>
            <w:vAlign w:val="center"/>
          </w:tcPr>
          <w:p w14:paraId="55DF9266" w14:textId="02ED1716" w:rsidR="00256285" w:rsidRPr="006A0C00" w:rsidRDefault="00256285" w:rsidP="00357CBA">
            <w:pPr>
              <w:pStyle w:val="ListParagraph"/>
              <w:ind w:left="0"/>
              <w:rPr>
                <w:rFonts w:ascii="Sylfaen" w:eastAsia="Sylfaen" w:hAnsi="Sylfaen"/>
                <w:sz w:val="20"/>
                <w:szCs w:val="20"/>
                <w:lang w:val="ka-GE"/>
              </w:rPr>
            </w:pPr>
          </w:p>
        </w:tc>
      </w:tr>
      <w:tr w:rsidR="00FD11ED" w:rsidRPr="006A0C00" w14:paraId="72881698" w14:textId="77777777" w:rsidTr="00357CBA">
        <w:tc>
          <w:tcPr>
            <w:tcW w:w="554" w:type="dxa"/>
            <w:vAlign w:val="center"/>
          </w:tcPr>
          <w:p w14:paraId="2632C0D6" w14:textId="42D1BECC" w:rsidR="00FD11ED" w:rsidRPr="006A0C00" w:rsidRDefault="00FD11ED">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3.</w:t>
            </w:r>
          </w:p>
        </w:tc>
        <w:tc>
          <w:tcPr>
            <w:tcW w:w="3513" w:type="dxa"/>
            <w:vAlign w:val="center"/>
          </w:tcPr>
          <w:p w14:paraId="041CAB4A" w14:textId="557C84E5" w:rsidR="00FD11ED" w:rsidRPr="006A0C00" w:rsidRDefault="00FD11ED" w:rsidP="00357CBA">
            <w:pPr>
              <w:pStyle w:val="ListParagraph"/>
              <w:ind w:left="0"/>
              <w:rPr>
                <w:rFonts w:ascii="Sylfaen" w:eastAsia="Sylfaen" w:hAnsi="Sylfaen"/>
                <w:b/>
                <w:sz w:val="20"/>
                <w:szCs w:val="20"/>
                <w:lang w:val="ka-GE"/>
              </w:rPr>
            </w:pPr>
            <w:r w:rsidRPr="006A0C00">
              <w:rPr>
                <w:rFonts w:ascii="Sylfaen" w:hAnsi="Sylfaen" w:cs="Sylfaen"/>
                <w:b/>
              </w:rPr>
              <w:t>საბაზისო</w:t>
            </w:r>
            <w:r w:rsidRPr="006A0C00">
              <w:rPr>
                <w:rFonts w:ascii="Sylfaen" w:hAnsi="Sylfaen"/>
                <w:b/>
              </w:rPr>
              <w:t xml:space="preserve"> </w:t>
            </w:r>
            <w:r w:rsidRPr="006A0C00">
              <w:rPr>
                <w:rFonts w:ascii="Sylfaen" w:hAnsi="Sylfaen" w:cs="Sylfaen"/>
                <w:b/>
              </w:rPr>
              <w:t>მაჩვენებელი</w:t>
            </w:r>
          </w:p>
        </w:tc>
        <w:tc>
          <w:tcPr>
            <w:tcW w:w="9533" w:type="dxa"/>
            <w:vAlign w:val="center"/>
          </w:tcPr>
          <w:p w14:paraId="5AE3DC52" w14:textId="0C59D76A" w:rsidR="00FD11ED" w:rsidRPr="006A0C00" w:rsidRDefault="00B313EB" w:rsidP="008621CD">
            <w:pPr>
              <w:pStyle w:val="ListParagraph"/>
              <w:ind w:left="0"/>
              <w:rPr>
                <w:rFonts w:ascii="Sylfaen" w:eastAsia="Sylfaen" w:hAnsi="Sylfaen"/>
                <w:sz w:val="20"/>
                <w:szCs w:val="20"/>
                <w:lang w:val="ka-GE"/>
              </w:rPr>
            </w:pPr>
            <w:r w:rsidRPr="006A0C00">
              <w:rPr>
                <w:rFonts w:ascii="Sylfaen" w:eastAsia="Sylfaen" w:hAnsi="Sylfaen"/>
                <w:sz w:val="20"/>
                <w:szCs w:val="20"/>
              </w:rPr>
              <w:t>შემუშავდა</w:t>
            </w:r>
            <w:r w:rsidR="00FD11ED" w:rsidRPr="006A0C00">
              <w:rPr>
                <w:rFonts w:ascii="Sylfaen" w:eastAsia="Sylfaen" w:hAnsi="Sylfaen"/>
                <w:sz w:val="20"/>
                <w:szCs w:val="20"/>
                <w:lang w:val="ka-GE"/>
              </w:rPr>
              <w:t xml:space="preserve"> სასკოლო სახელმძღვანელოების/სერიების შერჩევისა</w:t>
            </w:r>
            <w:r w:rsidR="004A587C" w:rsidRPr="006A0C00">
              <w:rPr>
                <w:rFonts w:ascii="Sylfaen" w:eastAsia="Sylfaen" w:hAnsi="Sylfaen"/>
                <w:sz w:val="20"/>
                <w:szCs w:val="20"/>
                <w:lang w:val="ka-GE"/>
              </w:rPr>
              <w:t xml:space="preserve"> </w:t>
            </w:r>
            <w:r w:rsidR="00FD11ED" w:rsidRPr="006A0C00">
              <w:rPr>
                <w:rFonts w:ascii="Sylfaen" w:eastAsia="Sylfaen" w:hAnsi="Sylfaen"/>
                <w:sz w:val="20"/>
                <w:szCs w:val="20"/>
                <w:lang w:val="ka-GE"/>
              </w:rPr>
              <w:t>და გავრცელების ახალ</w:t>
            </w:r>
            <w:r w:rsidRPr="006A0C00">
              <w:rPr>
                <w:rFonts w:ascii="Sylfaen" w:eastAsia="Sylfaen" w:hAnsi="Sylfaen"/>
                <w:sz w:val="20"/>
                <w:szCs w:val="20"/>
                <w:lang w:val="ka-GE"/>
              </w:rPr>
              <w:t xml:space="preserve">ი </w:t>
            </w:r>
            <w:r w:rsidR="00FD11ED" w:rsidRPr="006A0C00">
              <w:rPr>
                <w:rFonts w:ascii="Sylfaen" w:eastAsia="Sylfaen" w:hAnsi="Sylfaen"/>
                <w:sz w:val="20"/>
                <w:szCs w:val="20"/>
                <w:lang w:val="ka-GE"/>
              </w:rPr>
              <w:t>რეგულაციებ</w:t>
            </w:r>
            <w:r w:rsidRPr="006A0C00">
              <w:rPr>
                <w:rFonts w:ascii="Sylfaen" w:eastAsia="Sylfaen" w:hAnsi="Sylfaen"/>
                <w:sz w:val="20"/>
                <w:szCs w:val="20"/>
                <w:lang w:val="ka-GE"/>
              </w:rPr>
              <w:t>ი</w:t>
            </w:r>
          </w:p>
        </w:tc>
      </w:tr>
      <w:tr w:rsidR="00FD11ED" w:rsidRPr="006A0C00" w14:paraId="31F597E7" w14:textId="77777777" w:rsidTr="00357CBA">
        <w:tc>
          <w:tcPr>
            <w:tcW w:w="554" w:type="dxa"/>
            <w:vAlign w:val="center"/>
          </w:tcPr>
          <w:p w14:paraId="1A80530D" w14:textId="77777777" w:rsidR="00FD11ED" w:rsidRPr="006A0C00" w:rsidRDefault="00FD11ED">
            <w:pPr>
              <w:pStyle w:val="ListParagraph"/>
              <w:ind w:left="0"/>
              <w:jc w:val="center"/>
              <w:rPr>
                <w:rFonts w:ascii="Sylfaen" w:eastAsia="Sylfaen" w:hAnsi="Sylfaen"/>
                <w:b/>
                <w:sz w:val="20"/>
                <w:szCs w:val="20"/>
                <w:lang w:val="ka-GE"/>
              </w:rPr>
            </w:pPr>
          </w:p>
        </w:tc>
        <w:tc>
          <w:tcPr>
            <w:tcW w:w="3513" w:type="dxa"/>
            <w:vAlign w:val="center"/>
          </w:tcPr>
          <w:p w14:paraId="47FECC86" w14:textId="250318AA" w:rsidR="00FD11ED" w:rsidRPr="006A0C00" w:rsidRDefault="00FD11ED" w:rsidP="00357CBA">
            <w:pPr>
              <w:pStyle w:val="ListParagraph"/>
              <w:ind w:left="0"/>
              <w:rPr>
                <w:rFonts w:ascii="Sylfaen" w:eastAsia="Sylfaen" w:hAnsi="Sylfaen"/>
                <w:b/>
                <w:sz w:val="20"/>
                <w:szCs w:val="20"/>
                <w:lang w:val="ka-GE"/>
              </w:rPr>
            </w:pPr>
            <w:r w:rsidRPr="006A0C00">
              <w:rPr>
                <w:rFonts w:ascii="Sylfaen" w:hAnsi="Sylfaen" w:cs="Sylfaen"/>
                <w:b/>
              </w:rPr>
              <w:t>მიზნობრივი</w:t>
            </w:r>
            <w:r w:rsidRPr="006A0C00">
              <w:rPr>
                <w:rFonts w:ascii="Sylfaen" w:hAnsi="Sylfaen"/>
                <w:b/>
              </w:rPr>
              <w:t xml:space="preserve"> </w:t>
            </w:r>
            <w:r w:rsidRPr="006A0C00">
              <w:rPr>
                <w:rFonts w:ascii="Sylfaen" w:hAnsi="Sylfaen" w:cs="Sylfaen"/>
                <w:b/>
              </w:rPr>
              <w:t>მაჩვენებელი</w:t>
            </w:r>
          </w:p>
        </w:tc>
        <w:tc>
          <w:tcPr>
            <w:tcW w:w="9533" w:type="dxa"/>
            <w:vAlign w:val="center"/>
          </w:tcPr>
          <w:p w14:paraId="14F9105E" w14:textId="6DA9B301" w:rsidR="00FD11ED" w:rsidRPr="006A0C00" w:rsidRDefault="00B313EB" w:rsidP="00FD11ED">
            <w:pPr>
              <w:pStyle w:val="ListParagraph"/>
              <w:ind w:left="0"/>
              <w:rPr>
                <w:rFonts w:ascii="Sylfaen" w:eastAsia="Sylfaen" w:hAnsi="Sylfaen"/>
                <w:sz w:val="20"/>
                <w:szCs w:val="20"/>
              </w:rPr>
            </w:pPr>
            <w:r w:rsidRPr="006A0C00">
              <w:rPr>
                <w:rFonts w:ascii="Sylfaen" w:eastAsia="Sylfaen" w:hAnsi="Sylfaen"/>
                <w:sz w:val="20"/>
                <w:szCs w:val="20"/>
                <w:lang w:val="ka-GE"/>
              </w:rPr>
              <w:t>გრიფირებული</w:t>
            </w:r>
            <w:r w:rsidRPr="006A0C00">
              <w:rPr>
                <w:rFonts w:ascii="Sylfaen" w:eastAsia="Sylfaen" w:hAnsi="Sylfaen"/>
                <w:sz w:val="20"/>
                <w:szCs w:val="20"/>
              </w:rPr>
              <w:t xml:space="preserve"> I-VI</w:t>
            </w:r>
            <w:r w:rsidRPr="006A0C00">
              <w:rPr>
                <w:rFonts w:ascii="Sylfaen" w:eastAsia="Sylfaen" w:hAnsi="Sylfaen"/>
                <w:sz w:val="20"/>
                <w:szCs w:val="20"/>
                <w:lang w:val="ka-GE"/>
              </w:rPr>
              <w:t xml:space="preserve"> კლასების </w:t>
            </w:r>
            <w:r w:rsidR="00FD11ED" w:rsidRPr="006A0C00">
              <w:rPr>
                <w:rFonts w:ascii="Sylfaen" w:eastAsia="Sylfaen" w:hAnsi="Sylfaen"/>
                <w:sz w:val="20"/>
                <w:szCs w:val="20"/>
                <w:lang w:val="ka-GE"/>
              </w:rPr>
              <w:t xml:space="preserve"> სახელმძღვანელოების/სერიების რაოდენობა</w:t>
            </w:r>
          </w:p>
        </w:tc>
      </w:tr>
      <w:tr w:rsidR="00FD11ED" w:rsidRPr="006A0C00" w14:paraId="4E3121F1" w14:textId="77777777" w:rsidTr="00357CBA">
        <w:tc>
          <w:tcPr>
            <w:tcW w:w="554" w:type="dxa"/>
            <w:vAlign w:val="center"/>
          </w:tcPr>
          <w:p w14:paraId="7A57352F" w14:textId="77777777" w:rsidR="00FD11ED" w:rsidRPr="006A0C00" w:rsidRDefault="00FD11ED">
            <w:pPr>
              <w:pStyle w:val="ListParagraph"/>
              <w:ind w:left="0"/>
              <w:jc w:val="center"/>
              <w:rPr>
                <w:rFonts w:ascii="Sylfaen" w:eastAsia="Sylfaen" w:hAnsi="Sylfaen"/>
                <w:b/>
                <w:sz w:val="20"/>
                <w:szCs w:val="20"/>
                <w:lang w:val="ka-GE"/>
              </w:rPr>
            </w:pPr>
          </w:p>
        </w:tc>
        <w:tc>
          <w:tcPr>
            <w:tcW w:w="3513" w:type="dxa"/>
            <w:vAlign w:val="center"/>
          </w:tcPr>
          <w:p w14:paraId="7EA052DE" w14:textId="02D5FE0A" w:rsidR="00FD11ED" w:rsidRPr="006A0C00" w:rsidRDefault="00FD11ED" w:rsidP="00357CBA">
            <w:pPr>
              <w:pStyle w:val="ListParagraph"/>
              <w:ind w:left="0"/>
              <w:rPr>
                <w:rFonts w:ascii="Sylfaen" w:eastAsia="Sylfaen" w:hAnsi="Sylfaen"/>
                <w:b/>
                <w:sz w:val="20"/>
                <w:szCs w:val="20"/>
                <w:lang w:val="ka-GE"/>
              </w:rPr>
            </w:pPr>
            <w:r w:rsidRPr="006A0C00">
              <w:rPr>
                <w:rFonts w:ascii="Sylfaen" w:hAnsi="Sylfaen" w:cs="Sylfaen"/>
                <w:b/>
              </w:rPr>
              <w:t>ცდომილების</w:t>
            </w:r>
            <w:r w:rsidRPr="006A0C00">
              <w:rPr>
                <w:rFonts w:ascii="Sylfaen" w:hAnsi="Sylfaen"/>
                <w:b/>
              </w:rPr>
              <w:t xml:space="preserve"> </w:t>
            </w:r>
            <w:r w:rsidRPr="006A0C00">
              <w:rPr>
                <w:rFonts w:ascii="Sylfaen" w:hAnsi="Sylfaen" w:cs="Sylfaen"/>
                <w:b/>
              </w:rPr>
              <w:t>ალბათობა</w:t>
            </w:r>
            <w:r w:rsidRPr="006A0C00">
              <w:rPr>
                <w:rFonts w:ascii="Sylfaen" w:hAnsi="Sylfaen"/>
                <w:b/>
              </w:rPr>
              <w:t xml:space="preserve"> (%</w:t>
            </w:r>
            <w:r w:rsidRPr="006A0C00">
              <w:rPr>
                <w:rFonts w:ascii="Sylfaen" w:hAnsi="Sylfaen" w:cs="Sylfaen"/>
                <w:b/>
              </w:rPr>
              <w:t>აღწერა</w:t>
            </w:r>
            <w:r w:rsidRPr="006A0C00">
              <w:rPr>
                <w:rFonts w:ascii="Sylfaen" w:hAnsi="Sylfaen"/>
                <w:b/>
              </w:rPr>
              <w:t>)</w:t>
            </w:r>
          </w:p>
        </w:tc>
        <w:tc>
          <w:tcPr>
            <w:tcW w:w="9533" w:type="dxa"/>
            <w:vAlign w:val="center"/>
          </w:tcPr>
          <w:p w14:paraId="67980628" w14:textId="77777777" w:rsidR="00FD11ED" w:rsidRPr="006A0C00" w:rsidRDefault="00FD11ED" w:rsidP="00FD11ED">
            <w:pPr>
              <w:pStyle w:val="ListParagraph"/>
              <w:ind w:left="0"/>
              <w:rPr>
                <w:rFonts w:ascii="Sylfaen" w:eastAsia="Sylfaen" w:hAnsi="Sylfaen"/>
                <w:sz w:val="20"/>
                <w:szCs w:val="20"/>
                <w:lang w:val="ka-GE"/>
              </w:rPr>
            </w:pPr>
          </w:p>
        </w:tc>
      </w:tr>
      <w:tr w:rsidR="00FD11ED" w:rsidRPr="006A0C00" w14:paraId="1E7C6E0F" w14:textId="77777777" w:rsidTr="00357CBA">
        <w:tc>
          <w:tcPr>
            <w:tcW w:w="554" w:type="dxa"/>
            <w:vAlign w:val="center"/>
          </w:tcPr>
          <w:p w14:paraId="21202FB5" w14:textId="77777777" w:rsidR="00FD11ED" w:rsidRPr="006A0C00" w:rsidRDefault="00FD11ED">
            <w:pPr>
              <w:pStyle w:val="ListParagraph"/>
              <w:ind w:left="0"/>
              <w:jc w:val="center"/>
              <w:rPr>
                <w:rFonts w:ascii="Sylfaen" w:eastAsia="Sylfaen" w:hAnsi="Sylfaen"/>
                <w:b/>
                <w:sz w:val="20"/>
                <w:szCs w:val="20"/>
                <w:lang w:val="ka-GE"/>
              </w:rPr>
            </w:pPr>
          </w:p>
        </w:tc>
        <w:tc>
          <w:tcPr>
            <w:tcW w:w="3513" w:type="dxa"/>
            <w:vAlign w:val="center"/>
          </w:tcPr>
          <w:p w14:paraId="6AD305D9" w14:textId="667F75A9" w:rsidR="00FD11ED" w:rsidRPr="006A0C00" w:rsidRDefault="00FD11ED" w:rsidP="00357CBA">
            <w:pPr>
              <w:pStyle w:val="ListParagraph"/>
              <w:ind w:left="0"/>
              <w:rPr>
                <w:rFonts w:ascii="Sylfaen" w:eastAsia="Sylfaen" w:hAnsi="Sylfaen"/>
                <w:b/>
                <w:sz w:val="20"/>
                <w:szCs w:val="20"/>
                <w:lang w:val="ka-GE"/>
              </w:rPr>
            </w:pPr>
            <w:r w:rsidRPr="006A0C00">
              <w:rPr>
                <w:rFonts w:ascii="Sylfaen" w:hAnsi="Sylfaen" w:cs="Sylfaen"/>
                <w:b/>
              </w:rPr>
              <w:t>შესაძლო</w:t>
            </w:r>
            <w:r w:rsidRPr="006A0C00">
              <w:rPr>
                <w:rFonts w:ascii="Sylfaen" w:hAnsi="Sylfaen"/>
                <w:b/>
              </w:rPr>
              <w:t xml:space="preserve"> </w:t>
            </w:r>
            <w:r w:rsidRPr="006A0C00">
              <w:rPr>
                <w:rFonts w:ascii="Sylfaen" w:hAnsi="Sylfaen" w:cs="Sylfaen"/>
                <w:b/>
              </w:rPr>
              <w:t>რისკები</w:t>
            </w:r>
          </w:p>
        </w:tc>
        <w:tc>
          <w:tcPr>
            <w:tcW w:w="9533" w:type="dxa"/>
            <w:vAlign w:val="center"/>
          </w:tcPr>
          <w:p w14:paraId="3C944088" w14:textId="77777777" w:rsidR="00FD11ED" w:rsidRPr="006A0C00" w:rsidRDefault="00FD11ED" w:rsidP="00FD11ED">
            <w:pPr>
              <w:pStyle w:val="ListParagraph"/>
              <w:ind w:left="0"/>
              <w:rPr>
                <w:rFonts w:ascii="Sylfaen" w:eastAsia="Sylfaen" w:hAnsi="Sylfaen"/>
                <w:sz w:val="20"/>
                <w:szCs w:val="20"/>
                <w:lang w:val="ka-GE"/>
              </w:rPr>
            </w:pPr>
          </w:p>
        </w:tc>
      </w:tr>
      <w:tr w:rsidR="00256285" w:rsidRPr="006A0C00" w14:paraId="61695728" w14:textId="77777777" w:rsidTr="00357CBA">
        <w:tc>
          <w:tcPr>
            <w:tcW w:w="554" w:type="dxa"/>
            <w:vAlign w:val="center"/>
          </w:tcPr>
          <w:p w14:paraId="0E8A138B" w14:textId="224521BB" w:rsidR="00256285" w:rsidRPr="006A0C00" w:rsidRDefault="00FD11ED" w:rsidP="00357CBA">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4</w:t>
            </w:r>
            <w:r w:rsidR="00256285" w:rsidRPr="006A0C00">
              <w:rPr>
                <w:rFonts w:ascii="Sylfaen" w:eastAsia="Sylfaen" w:hAnsi="Sylfaen"/>
                <w:b/>
                <w:sz w:val="20"/>
                <w:szCs w:val="20"/>
                <w:lang w:val="ka-GE"/>
              </w:rPr>
              <w:t>.</w:t>
            </w:r>
          </w:p>
        </w:tc>
        <w:tc>
          <w:tcPr>
            <w:tcW w:w="3513" w:type="dxa"/>
            <w:vAlign w:val="center"/>
          </w:tcPr>
          <w:p w14:paraId="621C6F1F"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საბაზისო მაჩვენებელი</w:t>
            </w:r>
          </w:p>
        </w:tc>
        <w:tc>
          <w:tcPr>
            <w:tcW w:w="9533" w:type="dxa"/>
          </w:tcPr>
          <w:p w14:paraId="77DFD7DE" w14:textId="60585689" w:rsidR="00256285" w:rsidRPr="006A0C00" w:rsidRDefault="00073A49" w:rsidP="00357CBA">
            <w:pPr>
              <w:jc w:val="both"/>
              <w:rPr>
                <w:rFonts w:ascii="Sylfaen" w:hAnsi="Sylfaen"/>
                <w:sz w:val="20"/>
                <w:szCs w:val="20"/>
                <w:lang w:val="ka-GE"/>
              </w:rPr>
            </w:pPr>
            <w:r>
              <w:rPr>
                <w:rFonts w:ascii="Arial Unicode MS" w:eastAsia="Arial Unicode MS" w:hAnsi="Arial Unicode MS" w:cs="Arial Unicode MS"/>
                <w:sz w:val="20"/>
                <w:szCs w:val="20"/>
              </w:rPr>
              <w:t>უზრუნველყოფილია პროფესიული განათლების მართვის სფეროში ეროვნული და რეგიონული პროგრამებისა და პროექტების კოორდინაცია; პროფესიულ</w:t>
            </w:r>
            <w:r>
              <w:rPr>
                <w:sz w:val="20"/>
                <w:szCs w:val="20"/>
              </w:rPr>
              <w:t xml:space="preserve"> </w:t>
            </w:r>
            <w:r>
              <w:rPr>
                <w:rFonts w:ascii="Arial Unicode MS" w:eastAsia="Arial Unicode MS" w:hAnsi="Arial Unicode MS" w:cs="Arial Unicode MS"/>
                <w:sz w:val="20"/>
                <w:szCs w:val="20"/>
              </w:rPr>
              <w:t>განათლებაზე</w:t>
            </w:r>
            <w:r>
              <w:rPr>
                <w:sz w:val="20"/>
                <w:szCs w:val="20"/>
              </w:rPr>
              <w:t xml:space="preserve"> </w:t>
            </w:r>
            <w:r>
              <w:rPr>
                <w:rFonts w:ascii="Arial Unicode MS" w:eastAsia="Arial Unicode MS" w:hAnsi="Arial Unicode MS" w:cs="Arial Unicode MS"/>
                <w:sz w:val="20"/>
                <w:szCs w:val="20"/>
              </w:rPr>
              <w:t>გაზრდილია</w:t>
            </w:r>
            <w:r>
              <w:rPr>
                <w:sz w:val="20"/>
                <w:szCs w:val="20"/>
              </w:rPr>
              <w:t xml:space="preserve"> </w:t>
            </w:r>
            <w:r>
              <w:rPr>
                <w:rFonts w:ascii="Arial Unicode MS" w:eastAsia="Arial Unicode MS" w:hAnsi="Arial Unicode MS" w:cs="Arial Unicode MS"/>
                <w:sz w:val="20"/>
                <w:szCs w:val="20"/>
              </w:rPr>
              <w:lastRenderedPageBreak/>
              <w:t>გეოგრაფიული</w:t>
            </w:r>
            <w:r>
              <w:rPr>
                <w:sz w:val="20"/>
                <w:szCs w:val="20"/>
              </w:rPr>
              <w:t xml:space="preserve"> </w:t>
            </w:r>
            <w:r>
              <w:rPr>
                <w:rFonts w:ascii="Arial Unicode MS" w:eastAsia="Arial Unicode MS" w:hAnsi="Arial Unicode MS" w:cs="Arial Unicode MS"/>
                <w:sz w:val="20"/>
                <w:szCs w:val="20"/>
              </w:rPr>
              <w:t>ხელმისაწვდომობა</w:t>
            </w:r>
            <w:r>
              <w:rPr>
                <w:sz w:val="20"/>
                <w:szCs w:val="20"/>
              </w:rPr>
              <w:t>;</w:t>
            </w:r>
            <w:r>
              <w:rPr>
                <w:rFonts w:ascii="Arial Unicode MS" w:eastAsia="Arial Unicode MS" w:hAnsi="Arial Unicode MS" w:cs="Arial Unicode MS"/>
                <w:sz w:val="20"/>
                <w:szCs w:val="20"/>
              </w:rPr>
              <w:t xml:space="preserve"> მიმდინარეობს</w:t>
            </w:r>
            <w:r>
              <w:rPr>
                <w:sz w:val="20"/>
                <w:szCs w:val="20"/>
              </w:rPr>
              <w:t xml:space="preserve"> </w:t>
            </w:r>
            <w:r>
              <w:rPr>
                <w:rFonts w:ascii="Arial Unicode MS" w:eastAsia="Arial Unicode MS" w:hAnsi="Arial Unicode MS" w:cs="Arial Unicode MS"/>
                <w:sz w:val="20"/>
                <w:szCs w:val="20"/>
              </w:rPr>
              <w:t>პროფესიული</w:t>
            </w:r>
            <w:r>
              <w:rPr>
                <w:sz w:val="20"/>
                <w:szCs w:val="20"/>
              </w:rPr>
              <w:t xml:space="preserve"> </w:t>
            </w:r>
            <w:r>
              <w:rPr>
                <w:rFonts w:ascii="Arial Unicode MS" w:eastAsia="Arial Unicode MS" w:hAnsi="Arial Unicode MS" w:cs="Arial Unicode MS"/>
                <w:sz w:val="20"/>
                <w:szCs w:val="20"/>
              </w:rPr>
              <w:t>განათლების</w:t>
            </w:r>
            <w:r>
              <w:rPr>
                <w:sz w:val="20"/>
                <w:szCs w:val="20"/>
              </w:rPr>
              <w:t xml:space="preserve"> </w:t>
            </w:r>
            <w:r>
              <w:rPr>
                <w:rFonts w:ascii="Arial Unicode MS" w:eastAsia="Arial Unicode MS" w:hAnsi="Arial Unicode MS" w:cs="Arial Unicode MS"/>
                <w:sz w:val="20"/>
                <w:szCs w:val="20"/>
              </w:rPr>
              <w:t>რეფორმის</w:t>
            </w:r>
            <w:r>
              <w:rPr>
                <w:sz w:val="20"/>
                <w:szCs w:val="20"/>
              </w:rPr>
              <w:t xml:space="preserve"> </w:t>
            </w:r>
            <w:r>
              <w:rPr>
                <w:rFonts w:ascii="Arial Unicode MS" w:eastAsia="Arial Unicode MS" w:hAnsi="Arial Unicode MS" w:cs="Arial Unicode MS"/>
                <w:sz w:val="20"/>
                <w:szCs w:val="20"/>
              </w:rPr>
              <w:t>სტრატეგიის</w:t>
            </w:r>
            <w:r>
              <w:rPr>
                <w:sz w:val="20"/>
                <w:szCs w:val="20"/>
              </w:rPr>
              <w:t xml:space="preserve"> </w:t>
            </w:r>
            <w:r>
              <w:rPr>
                <w:rFonts w:ascii="Arial Unicode MS" w:eastAsia="Arial Unicode MS" w:hAnsi="Arial Unicode MS" w:cs="Arial Unicode MS"/>
                <w:sz w:val="20"/>
                <w:szCs w:val="20"/>
              </w:rPr>
              <w:t>სამოქმედო</w:t>
            </w:r>
            <w:r>
              <w:rPr>
                <w:sz w:val="20"/>
                <w:szCs w:val="20"/>
              </w:rPr>
              <w:t xml:space="preserve"> </w:t>
            </w:r>
            <w:r>
              <w:rPr>
                <w:rFonts w:ascii="Arial Unicode MS" w:eastAsia="Arial Unicode MS" w:hAnsi="Arial Unicode MS" w:cs="Arial Unicode MS"/>
                <w:sz w:val="20"/>
                <w:szCs w:val="20"/>
              </w:rPr>
              <w:t>გეგმის</w:t>
            </w:r>
            <w:r>
              <w:rPr>
                <w:sz w:val="20"/>
                <w:szCs w:val="20"/>
              </w:rPr>
              <w:t xml:space="preserve"> </w:t>
            </w:r>
            <w:r>
              <w:rPr>
                <w:rFonts w:ascii="Arial Unicode MS" w:eastAsia="Arial Unicode MS" w:hAnsi="Arial Unicode MS" w:cs="Arial Unicode MS"/>
                <w:sz w:val="20"/>
                <w:szCs w:val="20"/>
              </w:rPr>
              <w:t>ეფექტური</w:t>
            </w:r>
            <w:r>
              <w:rPr>
                <w:sz w:val="20"/>
                <w:szCs w:val="20"/>
              </w:rPr>
              <w:t xml:space="preserve"> </w:t>
            </w:r>
            <w:r>
              <w:rPr>
                <w:rFonts w:ascii="Arial Unicode MS" w:eastAsia="Arial Unicode MS" w:hAnsi="Arial Unicode MS" w:cs="Arial Unicode MS"/>
                <w:sz w:val="20"/>
                <w:szCs w:val="20"/>
              </w:rPr>
              <w:t>განხორციელება</w:t>
            </w:r>
            <w:r>
              <w:rPr>
                <w:sz w:val="20"/>
                <w:szCs w:val="20"/>
              </w:rPr>
              <w:t xml:space="preserve">, </w:t>
            </w:r>
            <w:r>
              <w:rPr>
                <w:rFonts w:ascii="Arial Unicode MS" w:eastAsia="Arial Unicode MS" w:hAnsi="Arial Unicode MS" w:cs="Arial Unicode MS"/>
                <w:sz w:val="20"/>
                <w:szCs w:val="20"/>
              </w:rPr>
              <w:t>რაც</w:t>
            </w:r>
            <w:r>
              <w:rPr>
                <w:sz w:val="20"/>
                <w:szCs w:val="20"/>
              </w:rPr>
              <w:t xml:space="preserve"> </w:t>
            </w:r>
            <w:r>
              <w:rPr>
                <w:rFonts w:ascii="Arial Unicode MS" w:eastAsia="Arial Unicode MS" w:hAnsi="Arial Unicode MS" w:cs="Arial Unicode MS"/>
                <w:sz w:val="20"/>
                <w:szCs w:val="20"/>
              </w:rPr>
              <w:t>ხელს</w:t>
            </w:r>
            <w:r>
              <w:rPr>
                <w:sz w:val="20"/>
                <w:szCs w:val="20"/>
              </w:rPr>
              <w:t xml:space="preserve"> </w:t>
            </w:r>
            <w:r>
              <w:rPr>
                <w:rFonts w:ascii="Arial Unicode MS" w:eastAsia="Arial Unicode MS" w:hAnsi="Arial Unicode MS" w:cs="Arial Unicode MS"/>
                <w:sz w:val="20"/>
                <w:szCs w:val="20"/>
              </w:rPr>
              <w:t>უწყობს</w:t>
            </w:r>
            <w:r>
              <w:rPr>
                <w:sz w:val="20"/>
                <w:szCs w:val="20"/>
              </w:rPr>
              <w:t xml:space="preserve"> </w:t>
            </w:r>
            <w:r>
              <w:rPr>
                <w:rFonts w:ascii="Arial Unicode MS" w:eastAsia="Arial Unicode MS" w:hAnsi="Arial Unicode MS" w:cs="Arial Unicode MS"/>
                <w:sz w:val="20"/>
                <w:szCs w:val="20"/>
              </w:rPr>
              <w:t>საზოგადოების</w:t>
            </w:r>
            <w:r>
              <w:rPr>
                <w:sz w:val="20"/>
                <w:szCs w:val="20"/>
              </w:rPr>
              <w:t xml:space="preserve"> </w:t>
            </w:r>
            <w:r>
              <w:rPr>
                <w:rFonts w:ascii="Arial Unicode MS" w:eastAsia="Arial Unicode MS" w:hAnsi="Arial Unicode MS" w:cs="Arial Unicode MS"/>
                <w:sz w:val="20"/>
                <w:szCs w:val="20"/>
              </w:rPr>
              <w:t>სხვადასხვა</w:t>
            </w:r>
            <w:r>
              <w:rPr>
                <w:sz w:val="20"/>
                <w:szCs w:val="20"/>
              </w:rPr>
              <w:t xml:space="preserve"> </w:t>
            </w:r>
            <w:r>
              <w:rPr>
                <w:rFonts w:ascii="Arial Unicode MS" w:eastAsia="Arial Unicode MS" w:hAnsi="Arial Unicode MS" w:cs="Arial Unicode MS"/>
                <w:sz w:val="20"/>
                <w:szCs w:val="20"/>
              </w:rPr>
              <w:t>ჯგუფებისათვის</w:t>
            </w:r>
            <w:r>
              <w:rPr>
                <w:sz w:val="20"/>
                <w:szCs w:val="20"/>
              </w:rPr>
              <w:t xml:space="preserve"> (</w:t>
            </w:r>
            <w:r>
              <w:rPr>
                <w:rFonts w:ascii="Arial Unicode MS" w:eastAsia="Arial Unicode MS" w:hAnsi="Arial Unicode MS" w:cs="Arial Unicode MS"/>
                <w:sz w:val="20"/>
                <w:szCs w:val="20"/>
              </w:rPr>
              <w:t>მსჯავრდებულები</w:t>
            </w:r>
            <w:r>
              <w:rPr>
                <w:sz w:val="20"/>
                <w:szCs w:val="20"/>
              </w:rPr>
              <w:t xml:space="preserve">, </w:t>
            </w:r>
            <w:r>
              <w:rPr>
                <w:rFonts w:ascii="Arial Unicode MS" w:eastAsia="Arial Unicode MS" w:hAnsi="Arial Unicode MS" w:cs="Arial Unicode MS"/>
                <w:sz w:val="20"/>
                <w:szCs w:val="20"/>
              </w:rPr>
              <w:t>ყოფილი</w:t>
            </w:r>
            <w:r>
              <w:rPr>
                <w:sz w:val="20"/>
                <w:szCs w:val="20"/>
              </w:rPr>
              <w:t xml:space="preserve"> </w:t>
            </w:r>
            <w:r>
              <w:rPr>
                <w:rFonts w:ascii="Arial Unicode MS" w:eastAsia="Arial Unicode MS" w:hAnsi="Arial Unicode MS" w:cs="Arial Unicode MS"/>
                <w:sz w:val="20"/>
                <w:szCs w:val="20"/>
              </w:rPr>
              <w:t>პატიმრები</w:t>
            </w:r>
            <w:r>
              <w:rPr>
                <w:sz w:val="20"/>
                <w:szCs w:val="20"/>
              </w:rPr>
              <w:t xml:space="preserve">, </w:t>
            </w:r>
            <w:r>
              <w:rPr>
                <w:rFonts w:ascii="Arial Unicode MS" w:eastAsia="Arial Unicode MS" w:hAnsi="Arial Unicode MS" w:cs="Arial Unicode MS"/>
                <w:sz w:val="20"/>
                <w:szCs w:val="20"/>
              </w:rPr>
              <w:t>ეთნიკური</w:t>
            </w:r>
            <w:r>
              <w:rPr>
                <w:sz w:val="20"/>
                <w:szCs w:val="20"/>
              </w:rPr>
              <w:t xml:space="preserve"> </w:t>
            </w:r>
            <w:r>
              <w:rPr>
                <w:rFonts w:ascii="Arial Unicode MS" w:eastAsia="Arial Unicode MS" w:hAnsi="Arial Unicode MS" w:cs="Arial Unicode MS"/>
                <w:sz w:val="20"/>
                <w:szCs w:val="20"/>
              </w:rPr>
              <w:t>უმცირესობები</w:t>
            </w:r>
            <w:r>
              <w:rPr>
                <w:sz w:val="20"/>
                <w:szCs w:val="20"/>
              </w:rPr>
              <w:t xml:space="preserve">, </w:t>
            </w:r>
            <w:r>
              <w:rPr>
                <w:rFonts w:ascii="Arial Unicode MS" w:eastAsia="Arial Unicode MS" w:hAnsi="Arial Unicode MS" w:cs="Arial Unicode MS"/>
                <w:sz w:val="20"/>
                <w:szCs w:val="20"/>
              </w:rPr>
              <w:t>შშმპ</w:t>
            </w:r>
            <w:r>
              <w:rPr>
                <w:sz w:val="20"/>
                <w:szCs w:val="20"/>
              </w:rPr>
              <w:t xml:space="preserve">, </w:t>
            </w:r>
            <w:r>
              <w:rPr>
                <w:rFonts w:ascii="Arial Unicode MS" w:eastAsia="Arial Unicode MS" w:hAnsi="Arial Unicode MS" w:cs="Arial Unicode MS"/>
                <w:sz w:val="20"/>
                <w:szCs w:val="20"/>
              </w:rPr>
              <w:t>სსმპ</w:t>
            </w:r>
            <w:r>
              <w:rPr>
                <w:sz w:val="20"/>
                <w:szCs w:val="20"/>
              </w:rPr>
              <w:t xml:space="preserve"> </w:t>
            </w:r>
            <w:r>
              <w:rPr>
                <w:rFonts w:ascii="Arial Unicode MS" w:eastAsia="Arial Unicode MS" w:hAnsi="Arial Unicode MS" w:cs="Arial Unicode MS"/>
                <w:sz w:val="20"/>
                <w:szCs w:val="20"/>
              </w:rPr>
              <w:t>და</w:t>
            </w:r>
            <w:r>
              <w:rPr>
                <w:sz w:val="20"/>
                <w:szCs w:val="20"/>
              </w:rPr>
              <w:t xml:space="preserve"> </w:t>
            </w:r>
            <w:r>
              <w:rPr>
                <w:rFonts w:ascii="Arial Unicode MS" w:eastAsia="Arial Unicode MS" w:hAnsi="Arial Unicode MS" w:cs="Arial Unicode MS"/>
                <w:sz w:val="20"/>
                <w:szCs w:val="20"/>
              </w:rPr>
              <w:t>სხვ</w:t>
            </w:r>
            <w:r>
              <w:rPr>
                <w:sz w:val="20"/>
                <w:szCs w:val="20"/>
              </w:rPr>
              <w:t xml:space="preserve">.) </w:t>
            </w:r>
            <w:r>
              <w:rPr>
                <w:rFonts w:ascii="Arial Unicode MS" w:eastAsia="Arial Unicode MS" w:hAnsi="Arial Unicode MS" w:cs="Arial Unicode MS"/>
                <w:sz w:val="20"/>
                <w:szCs w:val="20"/>
              </w:rPr>
              <w:t>შრომის</w:t>
            </w:r>
            <w:r>
              <w:rPr>
                <w:sz w:val="20"/>
                <w:szCs w:val="20"/>
              </w:rPr>
              <w:t xml:space="preserve"> </w:t>
            </w:r>
            <w:r>
              <w:rPr>
                <w:rFonts w:ascii="Arial Unicode MS" w:eastAsia="Arial Unicode MS" w:hAnsi="Arial Unicode MS" w:cs="Arial Unicode MS"/>
                <w:sz w:val="20"/>
                <w:szCs w:val="20"/>
              </w:rPr>
              <w:t>ბაზრის</w:t>
            </w:r>
            <w:r>
              <w:rPr>
                <w:sz w:val="20"/>
                <w:szCs w:val="20"/>
              </w:rPr>
              <w:t xml:space="preserve">  </w:t>
            </w:r>
            <w:r>
              <w:rPr>
                <w:rFonts w:ascii="Arial Unicode MS" w:eastAsia="Arial Unicode MS" w:hAnsi="Arial Unicode MS" w:cs="Arial Unicode MS"/>
                <w:sz w:val="20"/>
                <w:szCs w:val="20"/>
              </w:rPr>
              <w:t>მოთხოვნების</w:t>
            </w:r>
            <w:r>
              <w:rPr>
                <w:sz w:val="20"/>
                <w:szCs w:val="20"/>
              </w:rPr>
              <w:t xml:space="preserve"> </w:t>
            </w:r>
            <w:r>
              <w:rPr>
                <w:rFonts w:ascii="Arial Unicode MS" w:eastAsia="Arial Unicode MS" w:hAnsi="Arial Unicode MS" w:cs="Arial Unicode MS"/>
                <w:sz w:val="20"/>
                <w:szCs w:val="20"/>
              </w:rPr>
              <w:t>შესაბამისი</w:t>
            </w:r>
            <w:r>
              <w:rPr>
                <w:sz w:val="20"/>
                <w:szCs w:val="20"/>
              </w:rPr>
              <w:t xml:space="preserve"> </w:t>
            </w:r>
            <w:r>
              <w:rPr>
                <w:rFonts w:ascii="Arial Unicode MS" w:eastAsia="Arial Unicode MS" w:hAnsi="Arial Unicode MS" w:cs="Arial Unicode MS"/>
                <w:sz w:val="20"/>
                <w:szCs w:val="20"/>
              </w:rPr>
              <w:t>პროფესიული</w:t>
            </w:r>
            <w:r>
              <w:rPr>
                <w:sz w:val="20"/>
                <w:szCs w:val="20"/>
              </w:rPr>
              <w:t xml:space="preserve"> </w:t>
            </w:r>
            <w:r>
              <w:rPr>
                <w:rFonts w:ascii="Arial Unicode MS" w:eastAsia="Arial Unicode MS" w:hAnsi="Arial Unicode MS" w:cs="Arial Unicode MS"/>
                <w:sz w:val="20"/>
                <w:szCs w:val="20"/>
              </w:rPr>
              <w:t>განათლების</w:t>
            </w:r>
            <w:r>
              <w:rPr>
                <w:sz w:val="20"/>
                <w:szCs w:val="20"/>
              </w:rPr>
              <w:t xml:space="preserve"> </w:t>
            </w:r>
            <w:r>
              <w:rPr>
                <w:rFonts w:ascii="Arial Unicode MS" w:eastAsia="Arial Unicode MS" w:hAnsi="Arial Unicode MS" w:cs="Arial Unicode MS"/>
                <w:sz w:val="20"/>
                <w:szCs w:val="20"/>
              </w:rPr>
              <w:t>ხელმისაწვდომობას</w:t>
            </w:r>
            <w:r>
              <w:rPr>
                <w:sz w:val="20"/>
                <w:szCs w:val="20"/>
              </w:rPr>
              <w:t xml:space="preserve"> (</w:t>
            </w:r>
            <w:r>
              <w:rPr>
                <w:rFonts w:ascii="Arial Unicode MS" w:eastAsia="Arial Unicode MS" w:hAnsi="Arial Unicode MS" w:cs="Arial Unicode MS"/>
                <w:sz w:val="20"/>
                <w:szCs w:val="20"/>
              </w:rPr>
              <w:t>კურსდამთავრებულთა</w:t>
            </w:r>
            <w:r>
              <w:rPr>
                <w:sz w:val="20"/>
                <w:szCs w:val="20"/>
              </w:rPr>
              <w:t xml:space="preserve"> </w:t>
            </w:r>
            <w:r>
              <w:rPr>
                <w:rFonts w:ascii="Arial Unicode MS" w:eastAsia="Arial Unicode MS" w:hAnsi="Arial Unicode MS" w:cs="Arial Unicode MS"/>
                <w:sz w:val="20"/>
                <w:szCs w:val="20"/>
              </w:rPr>
              <w:t>დასაქმების</w:t>
            </w:r>
            <w:r>
              <w:rPr>
                <w:sz w:val="20"/>
                <w:szCs w:val="20"/>
              </w:rPr>
              <w:t xml:space="preserve"> </w:t>
            </w:r>
            <w:r>
              <w:rPr>
                <w:rFonts w:ascii="Arial Unicode MS" w:eastAsia="Arial Unicode MS" w:hAnsi="Arial Unicode MS" w:cs="Arial Unicode MS"/>
                <w:sz w:val="20"/>
                <w:szCs w:val="20"/>
              </w:rPr>
              <w:t>მზარდი</w:t>
            </w:r>
            <w:r>
              <w:rPr>
                <w:sz w:val="20"/>
                <w:szCs w:val="20"/>
              </w:rPr>
              <w:t xml:space="preserve"> </w:t>
            </w:r>
            <w:r>
              <w:rPr>
                <w:rFonts w:ascii="Arial Unicode MS" w:eastAsia="Arial Unicode MS" w:hAnsi="Arial Unicode MS" w:cs="Arial Unicode MS"/>
                <w:sz w:val="20"/>
                <w:szCs w:val="20"/>
              </w:rPr>
              <w:t>მაჩვენებელი</w:t>
            </w:r>
            <w:r>
              <w:rPr>
                <w:sz w:val="20"/>
                <w:szCs w:val="20"/>
              </w:rPr>
              <w:t xml:space="preserve"> </w:t>
            </w:r>
            <w:r>
              <w:rPr>
                <w:rFonts w:ascii="Arial Unicode MS" w:eastAsia="Arial Unicode MS" w:hAnsi="Arial Unicode MS" w:cs="Arial Unicode MS"/>
                <w:sz w:val="20"/>
                <w:szCs w:val="20"/>
              </w:rPr>
              <w:t>და</w:t>
            </w:r>
            <w:r>
              <w:rPr>
                <w:sz w:val="20"/>
                <w:szCs w:val="20"/>
              </w:rPr>
              <w:t xml:space="preserve"> </w:t>
            </w:r>
            <w:r>
              <w:rPr>
                <w:rFonts w:ascii="Arial Unicode MS" w:eastAsia="Arial Unicode MS" w:hAnsi="Arial Unicode MS" w:cs="Arial Unicode MS"/>
                <w:sz w:val="20"/>
                <w:szCs w:val="20"/>
              </w:rPr>
              <w:t>სისტემაში</w:t>
            </w:r>
            <w:r>
              <w:rPr>
                <w:sz w:val="20"/>
                <w:szCs w:val="20"/>
              </w:rPr>
              <w:t xml:space="preserve"> </w:t>
            </w:r>
            <w:r>
              <w:rPr>
                <w:rFonts w:ascii="Arial Unicode MS" w:eastAsia="Arial Unicode MS" w:hAnsi="Arial Unicode MS" w:cs="Arial Unicode MS"/>
                <w:sz w:val="20"/>
                <w:szCs w:val="20"/>
              </w:rPr>
              <w:t>შემოსულ</w:t>
            </w:r>
            <w:r>
              <w:rPr>
                <w:sz w:val="20"/>
                <w:szCs w:val="20"/>
              </w:rPr>
              <w:t xml:space="preserve"> </w:t>
            </w:r>
            <w:r>
              <w:rPr>
                <w:rFonts w:ascii="Arial Unicode MS" w:eastAsia="Arial Unicode MS" w:hAnsi="Arial Unicode MS" w:cs="Arial Unicode MS"/>
                <w:sz w:val="20"/>
                <w:szCs w:val="20"/>
              </w:rPr>
              <w:t>პირთა</w:t>
            </w:r>
            <w:r>
              <w:rPr>
                <w:sz w:val="20"/>
                <w:szCs w:val="20"/>
              </w:rPr>
              <w:t xml:space="preserve"> </w:t>
            </w:r>
            <w:r>
              <w:rPr>
                <w:rFonts w:ascii="Arial Unicode MS" w:eastAsia="Arial Unicode MS" w:hAnsi="Arial Unicode MS" w:cs="Arial Unicode MS"/>
                <w:sz w:val="20"/>
                <w:szCs w:val="20"/>
              </w:rPr>
              <w:t>რაოდენობა</w:t>
            </w:r>
            <w:r>
              <w:rPr>
                <w:sz w:val="20"/>
                <w:szCs w:val="20"/>
              </w:rPr>
              <w:t>);</w:t>
            </w:r>
            <w:r>
              <w:rPr>
                <w:rFonts w:ascii="Merriweather" w:eastAsia="Merriweather" w:hAnsi="Merriweather" w:cs="Merriweather"/>
                <w:sz w:val="20"/>
                <w:szCs w:val="20"/>
              </w:rPr>
              <w:t xml:space="preserve"> </w:t>
            </w:r>
            <w:r w:rsidRPr="00193A60">
              <w:rPr>
                <w:rFonts w:ascii="Arial Unicode MS" w:eastAsia="Arial Unicode MS" w:hAnsi="Arial Unicode MS" w:cs="Arial Unicode MS"/>
                <w:sz w:val="20"/>
                <w:szCs w:val="20"/>
              </w:rPr>
              <w:t xml:space="preserve">სახელმწიფო პროფესიულ საგანმანათლებლო დაწესებულებებში </w:t>
            </w:r>
            <w:r>
              <w:rPr>
                <w:rFonts w:ascii="Arial Unicode MS" w:eastAsia="Arial Unicode MS" w:hAnsi="Arial Unicode MS" w:cs="Arial Unicode MS"/>
                <w:sz w:val="20"/>
                <w:szCs w:val="20"/>
              </w:rPr>
              <w:t xml:space="preserve">2017 წელს ჩაირიცხა </w:t>
            </w:r>
            <w:r w:rsidRPr="00193A60">
              <w:rPr>
                <w:rFonts w:ascii="Arial Unicode MS" w:eastAsia="Arial Unicode MS" w:hAnsi="Arial Unicode MS" w:cs="Arial Unicode MS"/>
                <w:sz w:val="20"/>
                <w:szCs w:val="20"/>
                <w:lang w:val="ka-GE"/>
              </w:rPr>
              <w:t xml:space="preserve"> </w:t>
            </w:r>
            <w:r>
              <w:rPr>
                <w:rFonts w:ascii="Arial Unicode MS" w:eastAsia="Arial Unicode MS" w:hAnsi="Arial Unicode MS" w:cs="Arial Unicode MS"/>
                <w:sz w:val="20"/>
                <w:szCs w:val="20"/>
              </w:rPr>
              <w:t>12 000-მდე</w:t>
            </w:r>
            <w:r w:rsidRPr="00193A60">
              <w:rPr>
                <w:rFonts w:ascii="Arial Unicode MS" w:eastAsia="Arial Unicode MS" w:hAnsi="Arial Unicode MS" w:cs="Arial Unicode MS"/>
                <w:sz w:val="20"/>
                <w:szCs w:val="20"/>
                <w:lang w:val="ka-GE"/>
              </w:rPr>
              <w:t xml:space="preserve"> პროფესიული სტუდენტი.</w:t>
            </w:r>
          </w:p>
        </w:tc>
      </w:tr>
      <w:tr w:rsidR="00256285" w:rsidRPr="006A0C00" w14:paraId="6796FF26" w14:textId="77777777" w:rsidTr="00357CBA">
        <w:tc>
          <w:tcPr>
            <w:tcW w:w="554" w:type="dxa"/>
            <w:vAlign w:val="center"/>
          </w:tcPr>
          <w:p w14:paraId="21418EF2"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6B15A597"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მიზნობრივი მაჩვენებელი</w:t>
            </w:r>
          </w:p>
        </w:tc>
        <w:tc>
          <w:tcPr>
            <w:tcW w:w="9533" w:type="dxa"/>
          </w:tcPr>
          <w:p w14:paraId="387E7D3A" w14:textId="3EC9DC1C" w:rsidR="00256285" w:rsidRPr="006A0C00" w:rsidRDefault="00073A49" w:rsidP="00357CBA">
            <w:pPr>
              <w:jc w:val="both"/>
              <w:rPr>
                <w:rFonts w:ascii="Sylfaen" w:eastAsia="Sylfaen" w:hAnsi="Sylfaen"/>
                <w:color w:val="FF0000"/>
                <w:sz w:val="20"/>
                <w:szCs w:val="20"/>
                <w:lang w:val="ka-GE"/>
              </w:rPr>
            </w:pPr>
            <w:r w:rsidRPr="00193A60">
              <w:rPr>
                <w:rFonts w:ascii="Sylfaen" w:hAnsi="Sylfaen" w:cs="Calibri"/>
                <w:sz w:val="20"/>
                <w:szCs w:val="20"/>
              </w:rPr>
              <w:t>პროფესიულ</w:t>
            </w:r>
            <w:r w:rsidRPr="00193A60">
              <w:rPr>
                <w:rFonts w:ascii="Sylfaen" w:hAnsi="Sylfaen"/>
                <w:sz w:val="20"/>
                <w:szCs w:val="20"/>
              </w:rPr>
              <w:t xml:space="preserve"> </w:t>
            </w:r>
            <w:r w:rsidRPr="00193A60">
              <w:rPr>
                <w:rFonts w:ascii="Sylfaen" w:hAnsi="Sylfaen" w:cs="Calibri"/>
                <w:sz w:val="20"/>
                <w:szCs w:val="20"/>
              </w:rPr>
              <w:t>განათლებაზე</w:t>
            </w:r>
            <w:r w:rsidRPr="00193A60">
              <w:rPr>
                <w:rFonts w:ascii="Sylfaen" w:hAnsi="Sylfaen"/>
                <w:sz w:val="20"/>
                <w:szCs w:val="20"/>
              </w:rPr>
              <w:t xml:space="preserve"> </w:t>
            </w:r>
            <w:r>
              <w:rPr>
                <w:rFonts w:ascii="Sylfaen" w:hAnsi="Sylfaen"/>
                <w:sz w:val="20"/>
                <w:szCs w:val="20"/>
              </w:rPr>
              <w:t xml:space="preserve">გეოგრაფიული </w:t>
            </w:r>
            <w:r w:rsidRPr="00193A60">
              <w:rPr>
                <w:rFonts w:ascii="Sylfaen" w:hAnsi="Sylfaen" w:cs="Calibri"/>
                <w:sz w:val="20"/>
                <w:szCs w:val="20"/>
              </w:rPr>
              <w:t>ხელმისაწვდომობის</w:t>
            </w:r>
            <w:r w:rsidRPr="00193A60">
              <w:rPr>
                <w:rFonts w:ascii="Sylfaen" w:hAnsi="Sylfaen"/>
                <w:sz w:val="20"/>
                <w:szCs w:val="20"/>
              </w:rPr>
              <w:t xml:space="preserve"> </w:t>
            </w:r>
            <w:r w:rsidRPr="00193A60">
              <w:rPr>
                <w:rFonts w:ascii="Sylfaen" w:hAnsi="Sylfaen" w:cs="Calibri"/>
                <w:sz w:val="20"/>
                <w:szCs w:val="20"/>
              </w:rPr>
              <w:t>ზრდა</w:t>
            </w:r>
            <w:r w:rsidRPr="00193A60">
              <w:rPr>
                <w:rFonts w:ascii="Sylfaen" w:hAnsi="Sylfaen"/>
                <w:sz w:val="20"/>
                <w:szCs w:val="20"/>
              </w:rPr>
              <w:t xml:space="preserve"> (</w:t>
            </w:r>
            <w:r w:rsidRPr="00193A60">
              <w:rPr>
                <w:rFonts w:ascii="Sylfaen" w:hAnsi="Sylfaen" w:cs="Calibri"/>
                <w:sz w:val="20"/>
                <w:szCs w:val="20"/>
              </w:rPr>
              <w:t>მინიმუმ</w:t>
            </w:r>
            <w:r w:rsidRPr="00193A60">
              <w:rPr>
                <w:rFonts w:ascii="Sylfaen" w:hAnsi="Sylfaen"/>
                <w:sz w:val="20"/>
                <w:szCs w:val="20"/>
              </w:rPr>
              <w:t xml:space="preserve"> </w:t>
            </w:r>
            <w:r>
              <w:rPr>
                <w:rFonts w:ascii="Sylfaen" w:hAnsi="Sylfaen"/>
                <w:sz w:val="20"/>
                <w:szCs w:val="20"/>
              </w:rPr>
              <w:t>დამატებით</w:t>
            </w:r>
            <w:r w:rsidRPr="00193A60">
              <w:rPr>
                <w:rFonts w:ascii="Sylfaen" w:hAnsi="Sylfaen"/>
                <w:sz w:val="20"/>
                <w:szCs w:val="20"/>
              </w:rPr>
              <w:t xml:space="preserve"> </w:t>
            </w:r>
            <w:r w:rsidRPr="00193A60">
              <w:rPr>
                <w:rFonts w:ascii="Sylfaen" w:hAnsi="Sylfaen" w:cs="Calibri"/>
                <w:sz w:val="20"/>
                <w:szCs w:val="20"/>
              </w:rPr>
              <w:t>8 მუნიციპალიტეტში</w:t>
            </w:r>
            <w:r w:rsidRPr="00193A60">
              <w:rPr>
                <w:rFonts w:ascii="Sylfaen" w:hAnsi="Sylfaen"/>
                <w:sz w:val="20"/>
                <w:szCs w:val="20"/>
              </w:rPr>
              <w:t>);</w:t>
            </w:r>
            <w:r>
              <w:rPr>
                <w:rFonts w:ascii="Sylfaen" w:hAnsi="Sylfaen"/>
                <w:sz w:val="20"/>
                <w:szCs w:val="20"/>
              </w:rPr>
              <w:t xml:space="preserve"> </w:t>
            </w:r>
            <w:r w:rsidRPr="00AC740D">
              <w:rPr>
                <w:rFonts w:ascii="Sylfaen" w:hAnsi="Sylfaen"/>
                <w:sz w:val="20"/>
                <w:szCs w:val="20"/>
              </w:rPr>
              <w:t>სხვადასხვა სამიზნე ჯგუფების</w:t>
            </w:r>
            <w:r>
              <w:rPr>
                <w:rFonts w:ascii="Sylfaen" w:hAnsi="Sylfaen"/>
                <w:sz w:val="20"/>
                <w:szCs w:val="20"/>
              </w:rPr>
              <w:t>ათვის</w:t>
            </w:r>
            <w:r w:rsidRPr="00AC740D">
              <w:rPr>
                <w:rFonts w:ascii="Sylfaen" w:hAnsi="Sylfaen"/>
                <w:sz w:val="20"/>
                <w:szCs w:val="20"/>
              </w:rPr>
              <w:t xml:space="preserve"> </w:t>
            </w:r>
            <w:r>
              <w:rPr>
                <w:rFonts w:ascii="Sylfaen" w:hAnsi="Sylfaen"/>
                <w:sz w:val="20"/>
                <w:szCs w:val="20"/>
              </w:rPr>
              <w:t>(</w:t>
            </w:r>
            <w:r w:rsidRPr="00AC740D">
              <w:rPr>
                <w:rFonts w:ascii="Sylfaen" w:hAnsi="Sylfaen"/>
                <w:sz w:val="20"/>
                <w:szCs w:val="20"/>
              </w:rPr>
              <w:t>მათ შორის ზრდასრულთა საჭიროებების შესაბამისი</w:t>
            </w:r>
            <w:r>
              <w:rPr>
                <w:rFonts w:ascii="Sylfaen" w:hAnsi="Sylfaen"/>
                <w:sz w:val="20"/>
                <w:szCs w:val="20"/>
              </w:rPr>
              <w:t>)</w:t>
            </w:r>
            <w:r w:rsidRPr="00AC740D">
              <w:rPr>
                <w:rFonts w:ascii="Sylfaen" w:hAnsi="Sylfaen"/>
                <w:sz w:val="20"/>
                <w:szCs w:val="20"/>
              </w:rPr>
              <w:t xml:space="preserve"> მოქნილი სასწავლო პროგრამების, მოდელებისა და სერვისების  შექმნა</w:t>
            </w:r>
            <w:r>
              <w:rPr>
                <w:rFonts w:ascii="Sylfaen" w:hAnsi="Sylfaen"/>
                <w:sz w:val="20"/>
                <w:szCs w:val="20"/>
              </w:rPr>
              <w:t xml:space="preserve">/გაუმჯობესება; </w:t>
            </w:r>
            <w:r w:rsidRPr="00193A60">
              <w:rPr>
                <w:rFonts w:ascii="Sylfaen" w:hAnsi="Sylfaen" w:cs="Calibri"/>
                <w:sz w:val="20"/>
                <w:szCs w:val="20"/>
              </w:rPr>
              <w:t>პროფესიულ</w:t>
            </w:r>
            <w:r w:rsidRPr="00193A60">
              <w:rPr>
                <w:rFonts w:ascii="Sylfaen" w:hAnsi="Sylfaen"/>
                <w:sz w:val="20"/>
                <w:szCs w:val="20"/>
              </w:rPr>
              <w:t xml:space="preserve"> </w:t>
            </w:r>
            <w:r w:rsidRPr="00193A60">
              <w:rPr>
                <w:rFonts w:ascii="Sylfaen" w:hAnsi="Sylfaen" w:cs="Calibri"/>
                <w:sz w:val="20"/>
                <w:szCs w:val="20"/>
              </w:rPr>
              <w:t>საგანმანათლებლო</w:t>
            </w:r>
            <w:r w:rsidRPr="00193A60">
              <w:rPr>
                <w:rFonts w:ascii="Sylfaen" w:hAnsi="Sylfaen"/>
                <w:sz w:val="20"/>
                <w:szCs w:val="20"/>
              </w:rPr>
              <w:t xml:space="preserve"> </w:t>
            </w:r>
            <w:r w:rsidRPr="00193A60">
              <w:rPr>
                <w:rFonts w:ascii="Sylfaen" w:hAnsi="Sylfaen" w:cs="Calibri"/>
                <w:sz w:val="20"/>
                <w:szCs w:val="20"/>
              </w:rPr>
              <w:t>პროგრამებზე</w:t>
            </w:r>
            <w:r w:rsidRPr="00193A60">
              <w:rPr>
                <w:rFonts w:ascii="Sylfaen" w:hAnsi="Sylfaen"/>
                <w:sz w:val="20"/>
                <w:szCs w:val="20"/>
              </w:rPr>
              <w:t xml:space="preserve"> </w:t>
            </w:r>
            <w:r w:rsidRPr="00193A60">
              <w:rPr>
                <w:rFonts w:ascii="Sylfaen" w:hAnsi="Sylfaen" w:cs="Calibri"/>
                <w:sz w:val="20"/>
                <w:szCs w:val="20"/>
              </w:rPr>
              <w:t>ჩარიცხულ</w:t>
            </w:r>
            <w:r w:rsidRPr="00193A60">
              <w:rPr>
                <w:rFonts w:ascii="Sylfaen" w:hAnsi="Sylfaen"/>
                <w:sz w:val="20"/>
                <w:szCs w:val="20"/>
              </w:rPr>
              <w:t xml:space="preserve"> </w:t>
            </w:r>
            <w:r w:rsidRPr="00193A60">
              <w:rPr>
                <w:rFonts w:ascii="Sylfaen" w:hAnsi="Sylfaen" w:cs="Calibri"/>
                <w:sz w:val="20"/>
                <w:szCs w:val="20"/>
              </w:rPr>
              <w:t>პირთა</w:t>
            </w:r>
            <w:r w:rsidRPr="00193A60">
              <w:rPr>
                <w:rFonts w:ascii="Sylfaen" w:hAnsi="Sylfaen"/>
                <w:sz w:val="20"/>
                <w:szCs w:val="20"/>
              </w:rPr>
              <w:t xml:space="preserve"> </w:t>
            </w:r>
            <w:r w:rsidRPr="00193A60">
              <w:rPr>
                <w:rFonts w:ascii="Sylfaen" w:hAnsi="Sylfaen" w:cs="Calibri"/>
                <w:sz w:val="20"/>
                <w:szCs w:val="20"/>
              </w:rPr>
              <w:t>რაოდენობის ყოველწლიური ზრდა</w:t>
            </w:r>
            <w:r>
              <w:rPr>
                <w:rFonts w:ascii="Sylfaen" w:hAnsi="Sylfaen"/>
                <w:sz w:val="20"/>
                <w:szCs w:val="20"/>
              </w:rPr>
              <w:t xml:space="preserve"> -წელიწადში მინიმუმ 8 პროცენტი საბაზისო მაჩვენებელთან მიმართებაში; </w:t>
            </w:r>
            <w:r w:rsidRPr="00193A60">
              <w:rPr>
                <w:rFonts w:ascii="Sylfaen" w:hAnsi="Sylfaen" w:cs="Calibri"/>
                <w:sz w:val="20"/>
                <w:szCs w:val="20"/>
              </w:rPr>
              <w:t>შრომის</w:t>
            </w:r>
            <w:r w:rsidRPr="00193A60">
              <w:rPr>
                <w:rFonts w:ascii="Sylfaen" w:hAnsi="Sylfaen"/>
                <w:sz w:val="20"/>
                <w:szCs w:val="20"/>
              </w:rPr>
              <w:t xml:space="preserve"> </w:t>
            </w:r>
            <w:r w:rsidRPr="00193A60">
              <w:rPr>
                <w:rFonts w:ascii="Sylfaen" w:hAnsi="Sylfaen" w:cs="Calibri"/>
                <w:sz w:val="20"/>
                <w:szCs w:val="20"/>
              </w:rPr>
              <w:t>ბაზრის</w:t>
            </w:r>
            <w:r w:rsidRPr="00193A60">
              <w:rPr>
                <w:rFonts w:ascii="Sylfaen" w:hAnsi="Sylfaen"/>
                <w:sz w:val="20"/>
                <w:szCs w:val="20"/>
              </w:rPr>
              <w:t xml:space="preserve">  </w:t>
            </w:r>
            <w:r w:rsidRPr="00193A60">
              <w:rPr>
                <w:rFonts w:ascii="Sylfaen" w:hAnsi="Sylfaen" w:cs="Calibri"/>
                <w:sz w:val="20"/>
                <w:szCs w:val="20"/>
              </w:rPr>
              <w:t>მოთხოვნების</w:t>
            </w:r>
            <w:r w:rsidRPr="00193A60">
              <w:rPr>
                <w:rFonts w:ascii="Sylfaen" w:hAnsi="Sylfaen"/>
                <w:sz w:val="20"/>
                <w:szCs w:val="20"/>
              </w:rPr>
              <w:t xml:space="preserve"> </w:t>
            </w:r>
            <w:r w:rsidRPr="00193A60">
              <w:rPr>
                <w:rFonts w:ascii="Sylfaen" w:hAnsi="Sylfaen" w:cs="Calibri"/>
                <w:sz w:val="20"/>
                <w:szCs w:val="20"/>
              </w:rPr>
              <w:t>შესაბამისი</w:t>
            </w:r>
            <w:r w:rsidRPr="00193A60">
              <w:rPr>
                <w:rFonts w:ascii="Sylfaen" w:hAnsi="Sylfaen"/>
                <w:sz w:val="20"/>
                <w:szCs w:val="20"/>
              </w:rPr>
              <w:t xml:space="preserve"> </w:t>
            </w:r>
            <w:r>
              <w:rPr>
                <w:rFonts w:ascii="Sylfaen" w:hAnsi="Sylfaen"/>
                <w:sz w:val="20"/>
                <w:szCs w:val="20"/>
              </w:rPr>
              <w:t xml:space="preserve">მოდულური/დუალური </w:t>
            </w:r>
            <w:r w:rsidRPr="00193A60">
              <w:rPr>
                <w:rFonts w:ascii="Sylfaen" w:hAnsi="Sylfaen" w:cs="Calibri"/>
                <w:sz w:val="20"/>
                <w:szCs w:val="20"/>
              </w:rPr>
              <w:t>პროფესიული</w:t>
            </w:r>
            <w:r w:rsidRPr="00193A60">
              <w:rPr>
                <w:rFonts w:ascii="Sylfaen" w:hAnsi="Sylfaen"/>
                <w:sz w:val="20"/>
                <w:szCs w:val="20"/>
              </w:rPr>
              <w:t xml:space="preserve"> </w:t>
            </w:r>
            <w:r>
              <w:rPr>
                <w:rFonts w:ascii="Sylfaen" w:hAnsi="Sylfaen"/>
                <w:sz w:val="20"/>
                <w:szCs w:val="20"/>
              </w:rPr>
              <w:t xml:space="preserve">საგანმანათლებლო პროგრამების დანერგვა; </w:t>
            </w:r>
            <w:r w:rsidRPr="00A15B33">
              <w:rPr>
                <w:rFonts w:ascii="Sylfaen" w:hAnsi="Sylfaen"/>
                <w:sz w:val="20"/>
                <w:szCs w:val="20"/>
              </w:rPr>
              <w:t>პროფესიული განათლების</w:t>
            </w:r>
            <w:r w:rsidRPr="005259F4">
              <w:rPr>
                <w:rFonts w:ascii="Sylfaen" w:hAnsi="Sylfaen"/>
                <w:sz w:val="20"/>
                <w:szCs w:val="20"/>
              </w:rPr>
              <w:t xml:space="preserve"> კავშირის</w:t>
            </w:r>
            <w:r w:rsidRPr="00A15B33">
              <w:rPr>
                <w:rFonts w:ascii="Sylfaen" w:hAnsi="Sylfaen"/>
                <w:sz w:val="20"/>
                <w:szCs w:val="20"/>
              </w:rPr>
              <w:t xml:space="preserve"> გაუმჯობესება  ზოგად  და უმაღლეს განათლებასთან</w:t>
            </w:r>
            <w:r w:rsidRPr="00193A60">
              <w:rPr>
                <w:sz w:val="20"/>
                <w:szCs w:val="20"/>
              </w:rPr>
              <w:t>;</w:t>
            </w:r>
            <w:r>
              <w:rPr>
                <w:rFonts w:ascii="Sylfaen" w:hAnsi="Sylfaen"/>
                <w:sz w:val="20"/>
                <w:szCs w:val="20"/>
              </w:rPr>
              <w:t xml:space="preserve"> </w:t>
            </w:r>
            <w:r w:rsidRPr="00A72076">
              <w:rPr>
                <w:rFonts w:ascii="Sylfaen" w:hAnsi="Sylfaen"/>
                <w:sz w:val="20"/>
                <w:szCs w:val="20"/>
              </w:rPr>
              <w:t xml:space="preserve">პროფესიული განათლების პოპულარიზაცია და მიმზიდველობის </w:t>
            </w:r>
            <w:r>
              <w:rPr>
                <w:rFonts w:ascii="Sylfaen" w:hAnsi="Sylfaen"/>
                <w:sz w:val="20"/>
                <w:szCs w:val="20"/>
              </w:rPr>
              <w:t>უზრუნველყოფა.</w:t>
            </w:r>
          </w:p>
        </w:tc>
      </w:tr>
      <w:tr w:rsidR="00256285" w:rsidRPr="006A0C00" w14:paraId="1A926046" w14:textId="77777777" w:rsidTr="00357CBA">
        <w:tc>
          <w:tcPr>
            <w:tcW w:w="554" w:type="dxa"/>
            <w:vAlign w:val="center"/>
          </w:tcPr>
          <w:p w14:paraId="26C72FEB"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42861F6A"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ცდომილების ალბათობა (%აღწერა)</w:t>
            </w:r>
          </w:p>
        </w:tc>
        <w:tc>
          <w:tcPr>
            <w:tcW w:w="9533" w:type="dxa"/>
          </w:tcPr>
          <w:p w14:paraId="2E700591" w14:textId="11E71408" w:rsidR="00256285" w:rsidRPr="006A0C00" w:rsidRDefault="00256285" w:rsidP="00256285">
            <w:pPr>
              <w:pStyle w:val="ListParagraph"/>
              <w:ind w:left="0"/>
              <w:jc w:val="both"/>
              <w:rPr>
                <w:rFonts w:ascii="Sylfaen" w:eastAsia="Sylfaen" w:hAnsi="Sylfaen"/>
                <w:color w:val="FF0000"/>
                <w:sz w:val="20"/>
                <w:szCs w:val="20"/>
                <w:lang w:val="ka-GE"/>
              </w:rPr>
            </w:pPr>
          </w:p>
        </w:tc>
      </w:tr>
      <w:tr w:rsidR="00256285" w:rsidRPr="006A0C00" w14:paraId="3B394794" w14:textId="77777777" w:rsidTr="00357CBA">
        <w:tc>
          <w:tcPr>
            <w:tcW w:w="554" w:type="dxa"/>
            <w:vAlign w:val="center"/>
          </w:tcPr>
          <w:p w14:paraId="7C8413AD"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71F3C12A"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შესაძლო რისკები</w:t>
            </w:r>
          </w:p>
        </w:tc>
        <w:tc>
          <w:tcPr>
            <w:tcW w:w="9533" w:type="dxa"/>
          </w:tcPr>
          <w:p w14:paraId="70416D76" w14:textId="77777777" w:rsidR="00073A49" w:rsidRDefault="00073A49" w:rsidP="00073A49">
            <w:pPr>
              <w:pStyle w:val="Default"/>
              <w:jc w:val="both"/>
              <w:rPr>
                <w:sz w:val="20"/>
                <w:szCs w:val="20"/>
              </w:rPr>
            </w:pPr>
            <w:r>
              <w:rPr>
                <w:sz w:val="20"/>
                <w:szCs w:val="20"/>
              </w:rPr>
              <w:t>პრიორიტეტების შეცლა ეროვნულ თუ სექტორულ დონეზე;</w:t>
            </w:r>
          </w:p>
          <w:p w14:paraId="19113112" w14:textId="77777777" w:rsidR="00073A49" w:rsidRPr="00193A60" w:rsidRDefault="00073A49" w:rsidP="00073A49">
            <w:pPr>
              <w:pStyle w:val="Default"/>
              <w:jc w:val="both"/>
              <w:rPr>
                <w:sz w:val="20"/>
                <w:szCs w:val="20"/>
              </w:rPr>
            </w:pPr>
            <w:r>
              <w:rPr>
                <w:sz w:val="20"/>
                <w:szCs w:val="20"/>
              </w:rPr>
              <w:t>კერძო სექტორის ნაკლები ინტერესი სისტემაში ჩასართავად;</w:t>
            </w:r>
          </w:p>
          <w:p w14:paraId="2F466910" w14:textId="27987093" w:rsidR="00256285" w:rsidRPr="00073A49" w:rsidRDefault="00073A49" w:rsidP="00073A49">
            <w:pPr>
              <w:pStyle w:val="Default"/>
              <w:jc w:val="both"/>
              <w:rPr>
                <w:sz w:val="20"/>
                <w:szCs w:val="20"/>
              </w:rPr>
            </w:pPr>
            <w:r>
              <w:rPr>
                <w:sz w:val="20"/>
                <w:szCs w:val="20"/>
              </w:rPr>
              <w:t>ფინანსური რესურსების ნაკლებობა, გამოწვეული ადგილობრივი ეკონომიკური განვითარების შეფერხებით ან საერთაშორისო დახმარების შემცირებით</w:t>
            </w:r>
            <w:r>
              <w:rPr>
                <w:sz w:val="20"/>
                <w:szCs w:val="20"/>
                <w:lang w:val="ka-GE"/>
              </w:rPr>
              <w:t>.</w:t>
            </w:r>
            <w:r>
              <w:rPr>
                <w:sz w:val="20"/>
                <w:szCs w:val="20"/>
              </w:rPr>
              <w:t xml:space="preserve"> </w:t>
            </w:r>
          </w:p>
        </w:tc>
      </w:tr>
      <w:tr w:rsidR="00B21966" w:rsidRPr="006A0C00" w14:paraId="797C3EE1" w14:textId="77777777" w:rsidTr="00357CBA">
        <w:tc>
          <w:tcPr>
            <w:tcW w:w="554" w:type="dxa"/>
            <w:vAlign w:val="center"/>
          </w:tcPr>
          <w:p w14:paraId="4F418590" w14:textId="0F6AA3CD" w:rsidR="00B21966" w:rsidRPr="006A0C00" w:rsidRDefault="00B21966">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5.</w:t>
            </w:r>
          </w:p>
        </w:tc>
        <w:tc>
          <w:tcPr>
            <w:tcW w:w="3513" w:type="dxa"/>
            <w:vAlign w:val="center"/>
          </w:tcPr>
          <w:p w14:paraId="1FADD422" w14:textId="3351FF2D" w:rsidR="00B21966" w:rsidRPr="006A0C00" w:rsidRDefault="00B21966">
            <w:pPr>
              <w:pStyle w:val="ListParagraph"/>
              <w:ind w:left="0"/>
              <w:rPr>
                <w:rFonts w:ascii="Sylfaen" w:eastAsia="Sylfaen" w:hAnsi="Sylfaen"/>
                <w:b/>
                <w:sz w:val="20"/>
                <w:szCs w:val="20"/>
                <w:lang w:val="ka-GE"/>
              </w:rPr>
            </w:pPr>
            <w:r w:rsidRPr="006A0C00">
              <w:rPr>
                <w:rFonts w:ascii="Sylfaen" w:hAnsi="Sylfaen" w:cs="Sylfaen"/>
                <w:b/>
              </w:rPr>
              <w:t>საბაზისო</w:t>
            </w:r>
            <w:r w:rsidRPr="006A0C00">
              <w:rPr>
                <w:rFonts w:ascii="Sylfaen" w:hAnsi="Sylfaen"/>
                <w:b/>
              </w:rPr>
              <w:t xml:space="preserve"> </w:t>
            </w:r>
            <w:r w:rsidRPr="006A0C00">
              <w:rPr>
                <w:rFonts w:ascii="Sylfaen" w:hAnsi="Sylfaen" w:cs="Sylfaen"/>
                <w:b/>
              </w:rPr>
              <w:t>მაჩვენებელი</w:t>
            </w:r>
          </w:p>
        </w:tc>
        <w:tc>
          <w:tcPr>
            <w:tcW w:w="9533" w:type="dxa"/>
          </w:tcPr>
          <w:p w14:paraId="6AAFE8A0" w14:textId="63739C0C" w:rsidR="00B21966" w:rsidRPr="006A0C00" w:rsidRDefault="00B21966">
            <w:pPr>
              <w:pStyle w:val="ListParagraph"/>
              <w:ind w:left="0"/>
              <w:jc w:val="both"/>
              <w:rPr>
                <w:rFonts w:ascii="Sylfaen" w:eastAsia="Sylfaen" w:hAnsi="Sylfaen"/>
                <w:sz w:val="20"/>
                <w:szCs w:val="20"/>
                <w:lang w:val="ka-GE"/>
              </w:rPr>
            </w:pPr>
            <w:r w:rsidRPr="006A0C00">
              <w:rPr>
                <w:rFonts w:ascii="Sylfaen" w:eastAsia="Sylfaen" w:hAnsi="Sylfaen"/>
                <w:sz w:val="20"/>
                <w:szCs w:val="20"/>
                <w:lang w:val="ka-GE"/>
              </w:rPr>
              <w:t xml:space="preserve">უმაღლესი განათლებისა და მეცნიერების მარეგულირებელი ნორმატიული აქტების სრულყოფა შესაბამის საკანონმდებლო და კანონქვემდებარე ნორმატიული აქტების პროექტების შემუშავება; </w:t>
            </w:r>
            <w:r w:rsidRPr="006A0C00">
              <w:rPr>
                <w:rFonts w:ascii="Sylfaen" w:hAnsi="Sylfaen"/>
                <w:sz w:val="20"/>
                <w:szCs w:val="20"/>
                <w:lang w:val="ka-GE"/>
              </w:rPr>
              <w:t>უმაღლესი განათლების მართვის სფეროში ეროვნული და რეგიონული პროგრამებისა და პროექტების კოორდინაცია;</w:t>
            </w:r>
          </w:p>
        </w:tc>
      </w:tr>
      <w:tr w:rsidR="00B21966" w:rsidRPr="006A0C00" w14:paraId="20C5F08A" w14:textId="77777777" w:rsidTr="00357CBA">
        <w:tc>
          <w:tcPr>
            <w:tcW w:w="554" w:type="dxa"/>
            <w:vAlign w:val="center"/>
          </w:tcPr>
          <w:p w14:paraId="322AEAF0" w14:textId="77777777" w:rsidR="00B21966" w:rsidRPr="006A0C00" w:rsidRDefault="00B21966">
            <w:pPr>
              <w:pStyle w:val="ListParagraph"/>
              <w:ind w:left="0"/>
              <w:jc w:val="center"/>
              <w:rPr>
                <w:rFonts w:ascii="Sylfaen" w:eastAsia="Sylfaen" w:hAnsi="Sylfaen"/>
                <w:b/>
                <w:sz w:val="20"/>
                <w:szCs w:val="20"/>
                <w:lang w:val="ka-GE"/>
              </w:rPr>
            </w:pPr>
          </w:p>
        </w:tc>
        <w:tc>
          <w:tcPr>
            <w:tcW w:w="3513" w:type="dxa"/>
            <w:vAlign w:val="center"/>
          </w:tcPr>
          <w:p w14:paraId="3383CC0F" w14:textId="6BB71DBD" w:rsidR="00B21966" w:rsidRPr="006A0C00" w:rsidRDefault="00B21966">
            <w:pPr>
              <w:pStyle w:val="ListParagraph"/>
              <w:ind w:left="0"/>
              <w:rPr>
                <w:rFonts w:ascii="Sylfaen" w:eastAsia="Sylfaen" w:hAnsi="Sylfaen"/>
                <w:b/>
                <w:sz w:val="20"/>
                <w:szCs w:val="20"/>
                <w:lang w:val="ka-GE"/>
              </w:rPr>
            </w:pPr>
            <w:r w:rsidRPr="006A0C00">
              <w:rPr>
                <w:rFonts w:ascii="Sylfaen" w:hAnsi="Sylfaen" w:cs="Sylfaen"/>
                <w:b/>
              </w:rPr>
              <w:t>მიზნობრივი</w:t>
            </w:r>
            <w:r w:rsidRPr="006A0C00">
              <w:rPr>
                <w:rFonts w:ascii="Sylfaen" w:hAnsi="Sylfaen"/>
                <w:b/>
              </w:rPr>
              <w:t xml:space="preserve"> </w:t>
            </w:r>
            <w:r w:rsidRPr="006A0C00">
              <w:rPr>
                <w:rFonts w:ascii="Sylfaen" w:hAnsi="Sylfaen" w:cs="Sylfaen"/>
                <w:b/>
              </w:rPr>
              <w:t>მაჩვენებელი</w:t>
            </w:r>
          </w:p>
        </w:tc>
        <w:tc>
          <w:tcPr>
            <w:tcW w:w="9533" w:type="dxa"/>
          </w:tcPr>
          <w:p w14:paraId="6238313E" w14:textId="7AAA1AF3" w:rsidR="00B21966" w:rsidRPr="006A0C00" w:rsidRDefault="00B21966" w:rsidP="00357CBA">
            <w:pPr>
              <w:jc w:val="both"/>
              <w:rPr>
                <w:rFonts w:ascii="Sylfaen" w:eastAsia="Sylfaen" w:hAnsi="Sylfaen"/>
                <w:sz w:val="20"/>
                <w:szCs w:val="20"/>
                <w:lang w:val="ka-GE"/>
              </w:rPr>
            </w:pPr>
            <w:r w:rsidRPr="006A0C00">
              <w:rPr>
                <w:rFonts w:ascii="Sylfaen" w:eastAsia="Sylfaen" w:hAnsi="Sylfaen" w:cstheme="minorBidi"/>
                <w:sz w:val="20"/>
                <w:szCs w:val="20"/>
                <w:lang w:val="ka-GE"/>
              </w:rPr>
              <w:t>უმაღლესი</w:t>
            </w:r>
            <w:r w:rsidRPr="006A0C00">
              <w:rPr>
                <w:rFonts w:ascii="Sylfaen" w:eastAsia="Sylfaen" w:hAnsi="Sylfaen"/>
                <w:sz w:val="20"/>
                <w:szCs w:val="20"/>
                <w:lang w:val="ka-GE"/>
              </w:rPr>
              <w:t xml:space="preserve"> განათლების ხარისხის მართვისა და დაფინანსების მოდელის სრულყოფა: მომდევნო წლების განმავლობაში. გაგრძელდება უმაღლესი განათლების სახელმწიფო დაფინანსების სქემაში სოციალური კომპონენტის გაძლიერება და ბენეფიციართა წრის გაფართოება; რეგიონალურ უმაღლეს საგანმანათლებლო დაწესებულებებში და რეგიონის წარმომადგენელი ჩარიცხულ სტუდენტთა რაოდენობა.</w:t>
            </w:r>
          </w:p>
        </w:tc>
      </w:tr>
      <w:tr w:rsidR="00B21966" w:rsidRPr="006A0C00" w14:paraId="6168CD43" w14:textId="77777777" w:rsidTr="00357CBA">
        <w:tc>
          <w:tcPr>
            <w:tcW w:w="554" w:type="dxa"/>
            <w:vAlign w:val="center"/>
          </w:tcPr>
          <w:p w14:paraId="59DB1A8F" w14:textId="77777777" w:rsidR="00B21966" w:rsidRPr="006A0C00" w:rsidRDefault="00B21966">
            <w:pPr>
              <w:pStyle w:val="ListParagraph"/>
              <w:ind w:left="0"/>
              <w:jc w:val="center"/>
              <w:rPr>
                <w:rFonts w:ascii="Sylfaen" w:eastAsia="Sylfaen" w:hAnsi="Sylfaen"/>
                <w:b/>
                <w:sz w:val="20"/>
                <w:szCs w:val="20"/>
                <w:lang w:val="ka-GE"/>
              </w:rPr>
            </w:pPr>
          </w:p>
        </w:tc>
        <w:tc>
          <w:tcPr>
            <w:tcW w:w="3513" w:type="dxa"/>
            <w:vAlign w:val="center"/>
          </w:tcPr>
          <w:p w14:paraId="4596C853" w14:textId="6AFCC4EF" w:rsidR="00B21966" w:rsidRPr="006A0C00" w:rsidRDefault="00B21966">
            <w:pPr>
              <w:pStyle w:val="ListParagraph"/>
              <w:ind w:left="0"/>
              <w:rPr>
                <w:rFonts w:ascii="Sylfaen" w:eastAsia="Sylfaen" w:hAnsi="Sylfaen"/>
                <w:b/>
                <w:sz w:val="20"/>
                <w:szCs w:val="20"/>
                <w:lang w:val="ka-GE"/>
              </w:rPr>
            </w:pPr>
            <w:r w:rsidRPr="006A0C00">
              <w:rPr>
                <w:rFonts w:ascii="Sylfaen" w:hAnsi="Sylfaen" w:cs="Sylfaen"/>
                <w:b/>
              </w:rPr>
              <w:t>ცდომილების</w:t>
            </w:r>
            <w:r w:rsidRPr="006A0C00">
              <w:rPr>
                <w:rFonts w:ascii="Sylfaen" w:hAnsi="Sylfaen"/>
                <w:b/>
              </w:rPr>
              <w:t xml:space="preserve"> </w:t>
            </w:r>
            <w:r w:rsidRPr="006A0C00">
              <w:rPr>
                <w:rFonts w:ascii="Sylfaen" w:hAnsi="Sylfaen" w:cs="Sylfaen"/>
                <w:b/>
              </w:rPr>
              <w:t>ალბათობა</w:t>
            </w:r>
            <w:r w:rsidRPr="006A0C00">
              <w:rPr>
                <w:rFonts w:ascii="Sylfaen" w:hAnsi="Sylfaen"/>
                <w:b/>
              </w:rPr>
              <w:t xml:space="preserve"> (%</w:t>
            </w:r>
            <w:r w:rsidRPr="006A0C00">
              <w:rPr>
                <w:rFonts w:ascii="Sylfaen" w:hAnsi="Sylfaen" w:cs="Sylfaen"/>
                <w:b/>
              </w:rPr>
              <w:t>აღწერა</w:t>
            </w:r>
            <w:r w:rsidRPr="006A0C00">
              <w:rPr>
                <w:rFonts w:ascii="Sylfaen" w:hAnsi="Sylfaen"/>
                <w:b/>
              </w:rPr>
              <w:t>)</w:t>
            </w:r>
          </w:p>
        </w:tc>
        <w:tc>
          <w:tcPr>
            <w:tcW w:w="9533" w:type="dxa"/>
          </w:tcPr>
          <w:p w14:paraId="448FF2F7" w14:textId="77777777" w:rsidR="00B21966" w:rsidRPr="006A0C00" w:rsidRDefault="00B21966" w:rsidP="00B21966">
            <w:pPr>
              <w:pStyle w:val="ListParagraph"/>
              <w:ind w:left="0"/>
              <w:jc w:val="both"/>
              <w:rPr>
                <w:rFonts w:ascii="Sylfaen" w:eastAsia="Sylfaen" w:hAnsi="Sylfaen"/>
                <w:color w:val="FF0000"/>
                <w:sz w:val="20"/>
                <w:szCs w:val="20"/>
                <w:lang w:val="ka-GE"/>
              </w:rPr>
            </w:pPr>
          </w:p>
        </w:tc>
      </w:tr>
      <w:tr w:rsidR="00B21966" w:rsidRPr="006A0C00" w14:paraId="72BE083F" w14:textId="77777777" w:rsidTr="00357CBA">
        <w:tc>
          <w:tcPr>
            <w:tcW w:w="554" w:type="dxa"/>
            <w:vAlign w:val="center"/>
          </w:tcPr>
          <w:p w14:paraId="23E28C51" w14:textId="77777777" w:rsidR="00B21966" w:rsidRPr="006A0C00" w:rsidRDefault="00B21966">
            <w:pPr>
              <w:pStyle w:val="ListParagraph"/>
              <w:ind w:left="0"/>
              <w:jc w:val="center"/>
              <w:rPr>
                <w:rFonts w:ascii="Sylfaen" w:eastAsia="Sylfaen" w:hAnsi="Sylfaen"/>
                <w:b/>
                <w:sz w:val="20"/>
                <w:szCs w:val="20"/>
                <w:lang w:val="ka-GE"/>
              </w:rPr>
            </w:pPr>
          </w:p>
        </w:tc>
        <w:tc>
          <w:tcPr>
            <w:tcW w:w="3513" w:type="dxa"/>
            <w:vAlign w:val="center"/>
          </w:tcPr>
          <w:p w14:paraId="452DB7B2" w14:textId="7E1BE69A" w:rsidR="00B21966" w:rsidRPr="006A0C00" w:rsidRDefault="00B21966">
            <w:pPr>
              <w:pStyle w:val="ListParagraph"/>
              <w:ind w:left="0"/>
              <w:rPr>
                <w:rFonts w:ascii="Sylfaen" w:eastAsia="Sylfaen" w:hAnsi="Sylfaen"/>
                <w:b/>
                <w:sz w:val="20"/>
                <w:szCs w:val="20"/>
                <w:lang w:val="ka-GE"/>
              </w:rPr>
            </w:pPr>
            <w:r w:rsidRPr="006A0C00">
              <w:rPr>
                <w:rFonts w:ascii="Sylfaen" w:hAnsi="Sylfaen" w:cs="Sylfaen"/>
                <w:b/>
              </w:rPr>
              <w:t>შესაძლო</w:t>
            </w:r>
            <w:r w:rsidRPr="006A0C00">
              <w:rPr>
                <w:rFonts w:ascii="Sylfaen" w:hAnsi="Sylfaen"/>
                <w:b/>
              </w:rPr>
              <w:t xml:space="preserve"> </w:t>
            </w:r>
            <w:r w:rsidRPr="006A0C00">
              <w:rPr>
                <w:rFonts w:ascii="Sylfaen" w:hAnsi="Sylfaen" w:cs="Sylfaen"/>
                <w:b/>
              </w:rPr>
              <w:t>რისკები</w:t>
            </w:r>
          </w:p>
        </w:tc>
        <w:tc>
          <w:tcPr>
            <w:tcW w:w="9533" w:type="dxa"/>
          </w:tcPr>
          <w:p w14:paraId="05ED1151" w14:textId="77777777" w:rsidR="00B21966" w:rsidRPr="006A0C00" w:rsidRDefault="00B21966" w:rsidP="00B21966">
            <w:pPr>
              <w:pStyle w:val="ListParagraph"/>
              <w:ind w:left="0"/>
              <w:jc w:val="both"/>
              <w:rPr>
                <w:rFonts w:ascii="Sylfaen" w:eastAsia="Sylfaen" w:hAnsi="Sylfaen"/>
                <w:color w:val="FF0000"/>
                <w:sz w:val="20"/>
                <w:szCs w:val="20"/>
                <w:lang w:val="ka-GE"/>
              </w:rPr>
            </w:pPr>
          </w:p>
        </w:tc>
      </w:tr>
      <w:tr w:rsidR="00B17B0C" w:rsidRPr="006A0C00" w14:paraId="1A28515A" w14:textId="77777777" w:rsidTr="00357CBA">
        <w:tc>
          <w:tcPr>
            <w:tcW w:w="554" w:type="dxa"/>
            <w:vAlign w:val="center"/>
          </w:tcPr>
          <w:p w14:paraId="01583476" w14:textId="20FF6FFA" w:rsidR="00B17B0C" w:rsidRPr="006A0C00" w:rsidRDefault="00B17B0C">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6.</w:t>
            </w:r>
          </w:p>
        </w:tc>
        <w:tc>
          <w:tcPr>
            <w:tcW w:w="3513" w:type="dxa"/>
            <w:vAlign w:val="center"/>
          </w:tcPr>
          <w:p w14:paraId="2FE1333D" w14:textId="7F0D3795" w:rsidR="00B17B0C" w:rsidRPr="006A0C00" w:rsidRDefault="00B17B0C">
            <w:pPr>
              <w:pStyle w:val="ListParagraph"/>
              <w:ind w:left="0"/>
              <w:rPr>
                <w:rFonts w:ascii="Sylfaen" w:hAnsi="Sylfaen" w:cs="Sylfaen"/>
                <w:b/>
              </w:rPr>
            </w:pPr>
            <w:r w:rsidRPr="006A0C00">
              <w:rPr>
                <w:rFonts w:ascii="Sylfaen" w:hAnsi="Sylfaen" w:cs="Sylfaen"/>
                <w:b/>
              </w:rPr>
              <w:t>საბაზისო</w:t>
            </w:r>
            <w:r w:rsidRPr="006A0C00">
              <w:rPr>
                <w:rFonts w:ascii="Sylfaen" w:hAnsi="Sylfaen"/>
                <w:b/>
              </w:rPr>
              <w:t xml:space="preserve"> </w:t>
            </w:r>
            <w:r w:rsidRPr="006A0C00">
              <w:rPr>
                <w:rFonts w:ascii="Sylfaen" w:hAnsi="Sylfaen" w:cs="Sylfaen"/>
                <w:b/>
              </w:rPr>
              <w:t>მაჩვენებელი</w:t>
            </w:r>
          </w:p>
        </w:tc>
        <w:tc>
          <w:tcPr>
            <w:tcW w:w="9533" w:type="dxa"/>
          </w:tcPr>
          <w:p w14:paraId="6D77709E" w14:textId="57C397F7" w:rsidR="00B17B0C" w:rsidRPr="006A0C00" w:rsidRDefault="00740836" w:rsidP="00255C8A">
            <w:pPr>
              <w:pStyle w:val="ListParagraph"/>
              <w:ind w:left="0"/>
              <w:jc w:val="both"/>
              <w:rPr>
                <w:rFonts w:ascii="Sylfaen" w:eastAsia="Sylfaen" w:hAnsi="Sylfaen"/>
                <w:sz w:val="20"/>
                <w:szCs w:val="20"/>
                <w:lang w:val="ka-GE"/>
              </w:rPr>
            </w:pPr>
            <w:r w:rsidRPr="006A0C00">
              <w:rPr>
                <w:rFonts w:ascii="Sylfaen" w:eastAsia="Sylfaen" w:hAnsi="Sylfaen"/>
                <w:sz w:val="20"/>
                <w:szCs w:val="20"/>
                <w:lang w:val="ka-GE"/>
              </w:rPr>
              <w:t xml:space="preserve">საქართველოს განათლებისა და მეცნიერების სამინისტროს დაქვემდებარებაში არსებული სსიპ სამეცნიერო-კვლევითი დაწესებულებების </w:t>
            </w:r>
            <w:r w:rsidR="00256789" w:rsidRPr="006A0C00">
              <w:rPr>
                <w:rFonts w:ascii="Sylfaen" w:eastAsia="Sylfaen" w:hAnsi="Sylfaen"/>
                <w:sz w:val="20"/>
                <w:szCs w:val="20"/>
                <w:lang w:val="ka-GE"/>
              </w:rPr>
              <w:t xml:space="preserve">და </w:t>
            </w:r>
            <w:r w:rsidRPr="006A0C00">
              <w:rPr>
                <w:rFonts w:ascii="Sylfaen" w:eastAsia="Sylfaen" w:hAnsi="Sylfaen"/>
                <w:sz w:val="20"/>
                <w:szCs w:val="20"/>
                <w:lang w:val="ka-GE"/>
              </w:rPr>
              <w:t>სსიპ უმაღლესი საგანმანათლებლო დაწესებულებებში მოქმედი დამოუკიდებელი სამეცნიერო-კვლევითი ერთეულების დაფინანსება; დარეგისტრირებული კომერციული პროდუქტებისა და პატენტების რაოდენობა; სამეცნიერო თანამდებობებზე ახალგაზრდა მეცნიერთა დასაქმების ხელშეწყობა.</w:t>
            </w:r>
          </w:p>
        </w:tc>
      </w:tr>
      <w:tr w:rsidR="00B17B0C" w:rsidRPr="006A0C00" w14:paraId="1593E809" w14:textId="77777777" w:rsidTr="00357CBA">
        <w:tc>
          <w:tcPr>
            <w:tcW w:w="554" w:type="dxa"/>
            <w:vAlign w:val="center"/>
          </w:tcPr>
          <w:p w14:paraId="08C15144" w14:textId="77777777" w:rsidR="00B17B0C" w:rsidRPr="006A0C00" w:rsidRDefault="00B17B0C">
            <w:pPr>
              <w:pStyle w:val="ListParagraph"/>
              <w:ind w:left="0"/>
              <w:jc w:val="center"/>
              <w:rPr>
                <w:rFonts w:ascii="Sylfaen" w:eastAsia="Sylfaen" w:hAnsi="Sylfaen"/>
                <w:b/>
                <w:sz w:val="20"/>
                <w:szCs w:val="20"/>
                <w:lang w:val="ka-GE"/>
              </w:rPr>
            </w:pPr>
          </w:p>
        </w:tc>
        <w:tc>
          <w:tcPr>
            <w:tcW w:w="3513" w:type="dxa"/>
            <w:vAlign w:val="center"/>
          </w:tcPr>
          <w:p w14:paraId="7B5743B1" w14:textId="391A3FBF" w:rsidR="00B17B0C" w:rsidRPr="006A0C00" w:rsidRDefault="00B17B0C">
            <w:pPr>
              <w:pStyle w:val="ListParagraph"/>
              <w:ind w:left="0"/>
              <w:rPr>
                <w:rFonts w:ascii="Sylfaen" w:hAnsi="Sylfaen" w:cs="Sylfaen"/>
                <w:b/>
              </w:rPr>
            </w:pPr>
            <w:r w:rsidRPr="006A0C00">
              <w:rPr>
                <w:rFonts w:ascii="Sylfaen" w:hAnsi="Sylfaen" w:cs="Sylfaen"/>
                <w:b/>
              </w:rPr>
              <w:t>მიზნობრივი</w:t>
            </w:r>
            <w:r w:rsidRPr="006A0C00">
              <w:rPr>
                <w:rFonts w:ascii="Sylfaen" w:hAnsi="Sylfaen"/>
                <w:b/>
              </w:rPr>
              <w:t xml:space="preserve"> </w:t>
            </w:r>
            <w:r w:rsidRPr="006A0C00">
              <w:rPr>
                <w:rFonts w:ascii="Sylfaen" w:hAnsi="Sylfaen" w:cs="Sylfaen"/>
                <w:b/>
              </w:rPr>
              <w:t>მაჩვენებელი</w:t>
            </w:r>
          </w:p>
        </w:tc>
        <w:tc>
          <w:tcPr>
            <w:tcW w:w="9533" w:type="dxa"/>
          </w:tcPr>
          <w:p w14:paraId="5DCCD1A7" w14:textId="03081504" w:rsidR="00B17B0C" w:rsidRPr="006A0C00" w:rsidRDefault="00256789" w:rsidP="00255C8A">
            <w:pPr>
              <w:pStyle w:val="ListParagraph"/>
              <w:ind w:left="0"/>
              <w:jc w:val="both"/>
              <w:rPr>
                <w:rFonts w:ascii="Sylfaen" w:eastAsia="Sylfaen" w:hAnsi="Sylfaen"/>
                <w:sz w:val="20"/>
                <w:szCs w:val="20"/>
                <w:lang w:val="ka-GE"/>
              </w:rPr>
            </w:pPr>
            <w:r w:rsidRPr="006A0C00">
              <w:rPr>
                <w:rFonts w:ascii="Sylfaen" w:eastAsia="Sylfaen" w:hAnsi="Sylfaen"/>
                <w:sz w:val="20"/>
                <w:szCs w:val="20"/>
                <w:lang w:val="ka-GE"/>
              </w:rPr>
              <w:t>საბაზისო მაჩვენებლის შენარჩუნება.</w:t>
            </w:r>
          </w:p>
        </w:tc>
      </w:tr>
      <w:tr w:rsidR="00B17B0C" w:rsidRPr="006A0C00" w14:paraId="3CD8897D" w14:textId="77777777" w:rsidTr="00357CBA">
        <w:tc>
          <w:tcPr>
            <w:tcW w:w="554" w:type="dxa"/>
            <w:vAlign w:val="center"/>
          </w:tcPr>
          <w:p w14:paraId="32E88443" w14:textId="77777777" w:rsidR="00B17B0C" w:rsidRPr="006A0C00" w:rsidRDefault="00B17B0C">
            <w:pPr>
              <w:pStyle w:val="ListParagraph"/>
              <w:ind w:left="0"/>
              <w:jc w:val="center"/>
              <w:rPr>
                <w:rFonts w:ascii="Sylfaen" w:eastAsia="Sylfaen" w:hAnsi="Sylfaen"/>
                <w:b/>
                <w:sz w:val="20"/>
                <w:szCs w:val="20"/>
                <w:lang w:val="ka-GE"/>
              </w:rPr>
            </w:pPr>
          </w:p>
        </w:tc>
        <w:tc>
          <w:tcPr>
            <w:tcW w:w="3513" w:type="dxa"/>
            <w:vAlign w:val="center"/>
          </w:tcPr>
          <w:p w14:paraId="1D26D0FD" w14:textId="3F0C5C87" w:rsidR="00B17B0C" w:rsidRPr="006A0C00" w:rsidRDefault="00B17B0C">
            <w:pPr>
              <w:pStyle w:val="ListParagraph"/>
              <w:ind w:left="0"/>
              <w:rPr>
                <w:rFonts w:ascii="Sylfaen" w:hAnsi="Sylfaen" w:cs="Sylfaen"/>
                <w:b/>
              </w:rPr>
            </w:pPr>
            <w:r w:rsidRPr="006A0C00">
              <w:rPr>
                <w:rFonts w:ascii="Sylfaen" w:hAnsi="Sylfaen" w:cs="Sylfaen"/>
                <w:b/>
              </w:rPr>
              <w:t>ცდომილების</w:t>
            </w:r>
            <w:r w:rsidRPr="006A0C00">
              <w:rPr>
                <w:rFonts w:ascii="Sylfaen" w:hAnsi="Sylfaen"/>
                <w:b/>
              </w:rPr>
              <w:t xml:space="preserve"> </w:t>
            </w:r>
            <w:r w:rsidRPr="006A0C00">
              <w:rPr>
                <w:rFonts w:ascii="Sylfaen" w:hAnsi="Sylfaen" w:cs="Sylfaen"/>
                <w:b/>
              </w:rPr>
              <w:t>ალბათობა</w:t>
            </w:r>
            <w:r w:rsidRPr="006A0C00">
              <w:rPr>
                <w:rFonts w:ascii="Sylfaen" w:hAnsi="Sylfaen"/>
                <w:b/>
              </w:rPr>
              <w:t xml:space="preserve"> (%</w:t>
            </w:r>
            <w:r w:rsidRPr="006A0C00">
              <w:rPr>
                <w:rFonts w:ascii="Sylfaen" w:hAnsi="Sylfaen" w:cs="Sylfaen"/>
                <w:b/>
              </w:rPr>
              <w:t>აღწერა</w:t>
            </w:r>
            <w:r w:rsidRPr="006A0C00">
              <w:rPr>
                <w:rFonts w:ascii="Sylfaen" w:hAnsi="Sylfaen"/>
                <w:b/>
              </w:rPr>
              <w:t>)</w:t>
            </w:r>
          </w:p>
        </w:tc>
        <w:tc>
          <w:tcPr>
            <w:tcW w:w="9533" w:type="dxa"/>
          </w:tcPr>
          <w:p w14:paraId="752C3ACC" w14:textId="77777777" w:rsidR="00B17B0C" w:rsidRPr="006A0C00" w:rsidRDefault="00B17B0C" w:rsidP="00B17B0C">
            <w:pPr>
              <w:pStyle w:val="ListParagraph"/>
              <w:ind w:left="0"/>
              <w:jc w:val="both"/>
              <w:rPr>
                <w:rFonts w:ascii="Sylfaen" w:eastAsia="Sylfaen" w:hAnsi="Sylfaen"/>
                <w:color w:val="FF0000"/>
                <w:sz w:val="20"/>
                <w:szCs w:val="20"/>
                <w:lang w:val="ka-GE"/>
              </w:rPr>
            </w:pPr>
          </w:p>
        </w:tc>
      </w:tr>
      <w:tr w:rsidR="00B17B0C" w:rsidRPr="006A0C00" w14:paraId="1BE73262" w14:textId="77777777" w:rsidTr="00357CBA">
        <w:tc>
          <w:tcPr>
            <w:tcW w:w="554" w:type="dxa"/>
            <w:vAlign w:val="center"/>
          </w:tcPr>
          <w:p w14:paraId="0D3518F1" w14:textId="77777777" w:rsidR="00B17B0C" w:rsidRPr="006A0C00" w:rsidRDefault="00B17B0C">
            <w:pPr>
              <w:pStyle w:val="ListParagraph"/>
              <w:ind w:left="0"/>
              <w:jc w:val="center"/>
              <w:rPr>
                <w:rFonts w:ascii="Sylfaen" w:eastAsia="Sylfaen" w:hAnsi="Sylfaen"/>
                <w:b/>
                <w:sz w:val="20"/>
                <w:szCs w:val="20"/>
                <w:lang w:val="ka-GE"/>
              </w:rPr>
            </w:pPr>
          </w:p>
        </w:tc>
        <w:tc>
          <w:tcPr>
            <w:tcW w:w="3513" w:type="dxa"/>
            <w:vAlign w:val="center"/>
          </w:tcPr>
          <w:p w14:paraId="490A9C35" w14:textId="58466E39" w:rsidR="00B17B0C" w:rsidRPr="006A0C00" w:rsidRDefault="00B17B0C">
            <w:pPr>
              <w:pStyle w:val="ListParagraph"/>
              <w:ind w:left="0"/>
              <w:rPr>
                <w:rFonts w:ascii="Sylfaen" w:hAnsi="Sylfaen" w:cs="Sylfaen"/>
                <w:b/>
              </w:rPr>
            </w:pPr>
            <w:r w:rsidRPr="006A0C00">
              <w:rPr>
                <w:rFonts w:ascii="Sylfaen" w:hAnsi="Sylfaen" w:cs="Sylfaen"/>
                <w:b/>
              </w:rPr>
              <w:t>შესაძლო</w:t>
            </w:r>
            <w:r w:rsidRPr="006A0C00">
              <w:rPr>
                <w:rFonts w:ascii="Sylfaen" w:hAnsi="Sylfaen"/>
                <w:b/>
              </w:rPr>
              <w:t xml:space="preserve"> </w:t>
            </w:r>
            <w:r w:rsidRPr="006A0C00">
              <w:rPr>
                <w:rFonts w:ascii="Sylfaen" w:hAnsi="Sylfaen" w:cs="Sylfaen"/>
                <w:b/>
              </w:rPr>
              <w:t>რისკები</w:t>
            </w:r>
          </w:p>
        </w:tc>
        <w:tc>
          <w:tcPr>
            <w:tcW w:w="9533" w:type="dxa"/>
          </w:tcPr>
          <w:p w14:paraId="3717821C" w14:textId="77777777" w:rsidR="00B17B0C" w:rsidRPr="006A0C00" w:rsidRDefault="00B17B0C" w:rsidP="00B17B0C">
            <w:pPr>
              <w:pStyle w:val="ListParagraph"/>
              <w:ind w:left="0"/>
              <w:jc w:val="both"/>
              <w:rPr>
                <w:rFonts w:ascii="Sylfaen" w:eastAsia="Sylfaen" w:hAnsi="Sylfaen"/>
                <w:color w:val="FF0000"/>
                <w:sz w:val="20"/>
                <w:szCs w:val="20"/>
                <w:lang w:val="ka-GE"/>
              </w:rPr>
            </w:pPr>
          </w:p>
        </w:tc>
      </w:tr>
      <w:tr w:rsidR="00256285" w:rsidRPr="006A0C00" w14:paraId="164840DF" w14:textId="77777777" w:rsidTr="00357CBA">
        <w:tc>
          <w:tcPr>
            <w:tcW w:w="554" w:type="dxa"/>
            <w:vAlign w:val="center"/>
          </w:tcPr>
          <w:p w14:paraId="1F7BDE85" w14:textId="61EFAF5C" w:rsidR="00256285" w:rsidRPr="006A0C00" w:rsidRDefault="00B17B0C" w:rsidP="00357CBA">
            <w:pPr>
              <w:pStyle w:val="ListParagraph"/>
              <w:ind w:left="0"/>
              <w:jc w:val="center"/>
              <w:rPr>
                <w:rFonts w:ascii="Sylfaen" w:eastAsia="Sylfaen" w:hAnsi="Sylfaen"/>
                <w:b/>
                <w:sz w:val="20"/>
                <w:szCs w:val="20"/>
                <w:lang w:val="ka-GE"/>
              </w:rPr>
            </w:pPr>
            <w:r w:rsidRPr="006A0C00">
              <w:rPr>
                <w:rFonts w:ascii="Sylfaen" w:eastAsia="Sylfaen" w:hAnsi="Sylfaen"/>
                <w:b/>
                <w:sz w:val="20"/>
                <w:szCs w:val="20"/>
                <w:lang w:val="ka-GE"/>
              </w:rPr>
              <w:t>7.</w:t>
            </w:r>
          </w:p>
        </w:tc>
        <w:tc>
          <w:tcPr>
            <w:tcW w:w="3513" w:type="dxa"/>
            <w:vAlign w:val="center"/>
          </w:tcPr>
          <w:p w14:paraId="6E14616A"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საბაზისო მაჩვენებელი</w:t>
            </w:r>
          </w:p>
        </w:tc>
        <w:tc>
          <w:tcPr>
            <w:tcW w:w="9533" w:type="dxa"/>
          </w:tcPr>
          <w:p w14:paraId="1EEA1C31" w14:textId="71C10F8A" w:rsidR="00256285" w:rsidRPr="006A0C00" w:rsidRDefault="0051665E" w:rsidP="00357CBA">
            <w:pPr>
              <w:pStyle w:val="Normal0"/>
              <w:jc w:val="both"/>
              <w:rPr>
                <w:rFonts w:ascii="Sylfaen" w:eastAsia="Sylfaen" w:hAnsi="Sylfaen"/>
                <w:color w:val="000000"/>
              </w:rPr>
            </w:pPr>
            <w:r w:rsidRPr="006A0C00">
              <w:rPr>
                <w:rFonts w:ascii="Sylfaen" w:eastAsia="Sylfaen" w:hAnsi="Sylfaen"/>
                <w:color w:val="000000"/>
              </w:rPr>
              <w:t>ზოგადსაგანმანათლებლო დაწესებულებათა მართვის სისტემაში მოქმედებს მასწავლებელთა შეფასების ელექტრონული სისტემა და პილოტურ რეჯიმში ელექტრონული ჟურნალის მოდული.</w:t>
            </w:r>
            <w:r w:rsidR="00B17B0C" w:rsidRPr="006A0C00">
              <w:rPr>
                <w:rFonts w:ascii="Sylfaen" w:eastAsia="Sylfaen" w:hAnsi="Sylfaen"/>
                <w:color w:val="000000"/>
                <w:lang w:val="ka-GE"/>
              </w:rPr>
              <w:t xml:space="preserve"> </w:t>
            </w:r>
            <w:r w:rsidR="00B17B0C" w:rsidRPr="006A0C00">
              <w:rPr>
                <w:rFonts w:ascii="Sylfaen" w:eastAsia="Sylfaen" w:hAnsi="Sylfaen"/>
                <w:color w:val="000000"/>
              </w:rPr>
              <w:t xml:space="preserve">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w:t>
            </w:r>
            <w:r w:rsidRPr="006A0C00">
              <w:rPr>
                <w:rFonts w:ascii="Sylfaen" w:eastAsia="Sylfaen" w:hAnsi="Sylfaen"/>
                <w:color w:val="000000"/>
              </w:rPr>
              <w:t xml:space="preserve"> შემუშავებულია უმაღლესი საგანმანათლებლო დაწესებულებების მართვის საინფორმაციო სისტემის პლატფორმა. ვებგვერდის საშუალებით ხელმისაწვდომია ზოგადსაგანმანათლებლო ინდიკატორებისა და სტატისტიკის შესახებ ინფორმაცია; </w:t>
            </w:r>
          </w:p>
        </w:tc>
      </w:tr>
      <w:tr w:rsidR="00256285" w:rsidRPr="006A0C00" w14:paraId="64558FC3" w14:textId="77777777" w:rsidTr="00357CBA">
        <w:trPr>
          <w:trHeight w:val="431"/>
        </w:trPr>
        <w:tc>
          <w:tcPr>
            <w:tcW w:w="554" w:type="dxa"/>
            <w:vAlign w:val="center"/>
          </w:tcPr>
          <w:p w14:paraId="6CED5FE9"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6985509F"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მიზნობრივი მაჩვენებელი</w:t>
            </w:r>
          </w:p>
        </w:tc>
        <w:tc>
          <w:tcPr>
            <w:tcW w:w="9533" w:type="dxa"/>
            <w:vAlign w:val="center"/>
          </w:tcPr>
          <w:p w14:paraId="3A72E204" w14:textId="65050254" w:rsidR="00256285" w:rsidRPr="006A0C00" w:rsidRDefault="00B17B0C" w:rsidP="00357CBA">
            <w:pPr>
              <w:pStyle w:val="Normal0"/>
              <w:rPr>
                <w:rFonts w:ascii="Sylfaen" w:eastAsia="Sylfaen" w:hAnsi="Sylfaen"/>
                <w:color w:val="000000"/>
              </w:rPr>
            </w:pPr>
            <w:r w:rsidRPr="006A0C00">
              <w:rPr>
                <w:rFonts w:ascii="Sylfaen" w:eastAsia="Sylfaen" w:hAnsi="Sylfaen"/>
                <w:color w:val="000000"/>
              </w:rPr>
              <w:t>შენარჩუნებულია საბაზისო მაჩვენებელი</w:t>
            </w:r>
          </w:p>
        </w:tc>
      </w:tr>
      <w:tr w:rsidR="00256285" w:rsidRPr="006A0C00" w14:paraId="27A1991B" w14:textId="77777777" w:rsidTr="00357CBA">
        <w:trPr>
          <w:trHeight w:val="494"/>
        </w:trPr>
        <w:tc>
          <w:tcPr>
            <w:tcW w:w="554" w:type="dxa"/>
            <w:vAlign w:val="center"/>
          </w:tcPr>
          <w:p w14:paraId="417923A7"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5F598227"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ცდომილების ალბათობა (%აღწერა)</w:t>
            </w:r>
          </w:p>
        </w:tc>
        <w:tc>
          <w:tcPr>
            <w:tcW w:w="9533" w:type="dxa"/>
          </w:tcPr>
          <w:p w14:paraId="07E2ECC3" w14:textId="427965E2" w:rsidR="00256285" w:rsidRPr="006A0C00" w:rsidRDefault="00256285" w:rsidP="00256285">
            <w:pPr>
              <w:pStyle w:val="ListParagraph"/>
              <w:ind w:left="0"/>
              <w:jc w:val="both"/>
              <w:rPr>
                <w:rFonts w:ascii="Sylfaen" w:eastAsia="Sylfaen" w:hAnsi="Sylfaen"/>
                <w:sz w:val="20"/>
                <w:szCs w:val="20"/>
                <w:lang w:val="ka-GE"/>
              </w:rPr>
            </w:pPr>
          </w:p>
        </w:tc>
      </w:tr>
      <w:tr w:rsidR="00256285" w:rsidRPr="006A0C00" w14:paraId="0F2247AA" w14:textId="77777777" w:rsidTr="00357CBA">
        <w:tc>
          <w:tcPr>
            <w:tcW w:w="554" w:type="dxa"/>
            <w:vAlign w:val="center"/>
          </w:tcPr>
          <w:p w14:paraId="7D7B7759" w14:textId="77777777" w:rsidR="00256285" w:rsidRPr="006A0C00" w:rsidRDefault="00256285" w:rsidP="00357CBA">
            <w:pPr>
              <w:pStyle w:val="ListParagraph"/>
              <w:ind w:left="0"/>
              <w:jc w:val="center"/>
              <w:rPr>
                <w:rFonts w:ascii="Sylfaen" w:eastAsia="Sylfaen" w:hAnsi="Sylfaen"/>
                <w:b/>
                <w:sz w:val="20"/>
                <w:szCs w:val="20"/>
                <w:lang w:val="ka-GE"/>
              </w:rPr>
            </w:pPr>
          </w:p>
        </w:tc>
        <w:tc>
          <w:tcPr>
            <w:tcW w:w="3513" w:type="dxa"/>
            <w:vAlign w:val="center"/>
          </w:tcPr>
          <w:p w14:paraId="049E89AC" w14:textId="77777777" w:rsidR="00256285" w:rsidRPr="006A0C00" w:rsidRDefault="00256285" w:rsidP="00357CBA">
            <w:pPr>
              <w:pStyle w:val="ListParagraph"/>
              <w:ind w:left="0"/>
              <w:rPr>
                <w:rFonts w:ascii="Sylfaen" w:eastAsia="Sylfaen" w:hAnsi="Sylfaen"/>
                <w:b/>
                <w:sz w:val="20"/>
                <w:szCs w:val="20"/>
                <w:lang w:val="ka-GE"/>
              </w:rPr>
            </w:pPr>
            <w:r w:rsidRPr="006A0C00">
              <w:rPr>
                <w:rFonts w:ascii="Sylfaen" w:eastAsia="Sylfaen" w:hAnsi="Sylfaen"/>
                <w:b/>
                <w:sz w:val="20"/>
                <w:szCs w:val="20"/>
                <w:lang w:val="ka-GE"/>
              </w:rPr>
              <w:t>შესაძლო რისკები</w:t>
            </w:r>
          </w:p>
        </w:tc>
        <w:tc>
          <w:tcPr>
            <w:tcW w:w="9533" w:type="dxa"/>
          </w:tcPr>
          <w:p w14:paraId="5114342B" w14:textId="6F2AAAB3" w:rsidR="00256285" w:rsidRPr="006A0C00" w:rsidRDefault="0051665E" w:rsidP="00256285">
            <w:pPr>
              <w:pStyle w:val="ListParagraph"/>
              <w:ind w:left="0"/>
              <w:jc w:val="both"/>
              <w:rPr>
                <w:rFonts w:ascii="Sylfaen" w:eastAsia="Sylfaen" w:hAnsi="Sylfaen"/>
                <w:sz w:val="20"/>
                <w:szCs w:val="20"/>
                <w:lang w:val="ka-GE"/>
              </w:rPr>
            </w:pPr>
            <w:r w:rsidRPr="006A0C00">
              <w:rPr>
                <w:rFonts w:ascii="Sylfaen" w:eastAsia="Sylfaen" w:hAnsi="Sylfaen"/>
                <w:color w:val="000000"/>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r>
    </w:tbl>
    <w:p w14:paraId="09880279" w14:textId="77777777" w:rsidR="00635DC4" w:rsidRPr="006A0C00" w:rsidRDefault="00635DC4" w:rsidP="00EB3238">
      <w:pPr>
        <w:widowControl w:val="0"/>
        <w:autoSpaceDE w:val="0"/>
        <w:autoSpaceDN w:val="0"/>
        <w:adjustRightInd w:val="0"/>
        <w:spacing w:after="0" w:line="240" w:lineRule="auto"/>
        <w:ind w:left="480"/>
        <w:jc w:val="both"/>
        <w:rPr>
          <w:rFonts w:ascii="Sylfaen" w:hAnsi="Sylfaen" w:cs="Sylfaen"/>
          <w:b/>
          <w:bCs/>
          <w:i/>
          <w:iCs/>
          <w:sz w:val="20"/>
          <w:szCs w:val="20"/>
          <w:lang w:val="ka-GE"/>
        </w:rPr>
      </w:pPr>
    </w:p>
    <w:p w14:paraId="65E08594" w14:textId="77777777" w:rsidR="00EB3238" w:rsidRPr="006A0C00" w:rsidRDefault="00EB3238" w:rsidP="00EB323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C9A3478" w14:textId="26601E46" w:rsidR="008674E0" w:rsidRPr="006A0C00" w:rsidRDefault="008674E0" w:rsidP="00417079">
      <w:pPr>
        <w:widowControl w:val="0"/>
        <w:autoSpaceDE w:val="0"/>
        <w:autoSpaceDN w:val="0"/>
        <w:adjustRightInd w:val="0"/>
        <w:spacing w:after="0" w:line="240" w:lineRule="auto"/>
        <w:jc w:val="both"/>
        <w:rPr>
          <w:rFonts w:ascii="Sylfaen" w:hAnsi="Sylfaen" w:cs="Sylfaen"/>
          <w:b/>
          <w:bCs/>
          <w:iCs/>
          <w:sz w:val="20"/>
          <w:szCs w:val="20"/>
          <w:lang w:val="ka-GE"/>
        </w:rPr>
      </w:pPr>
    </w:p>
    <w:p w14:paraId="62DBAF77" w14:textId="77777777" w:rsidR="008674E0" w:rsidRPr="006A0C00" w:rsidRDefault="008674E0" w:rsidP="008674E0">
      <w:pPr>
        <w:pStyle w:val="Heading2"/>
        <w:ind w:left="480"/>
        <w:rPr>
          <w:rFonts w:ascii="Sylfaen" w:hAnsi="Sylfaen" w:cs="Sylfaen"/>
          <w:b/>
          <w:color w:val="auto"/>
          <w:sz w:val="20"/>
          <w:szCs w:val="20"/>
        </w:rPr>
      </w:pPr>
      <w:bookmarkStart w:id="3" w:name="_Toc448480770"/>
      <w:bookmarkStart w:id="4" w:name="_Toc502257894"/>
      <w:r w:rsidRPr="006A0C00">
        <w:rPr>
          <w:rFonts w:ascii="Sylfaen" w:hAnsi="Sylfaen"/>
          <w:b/>
          <w:color w:val="auto"/>
          <w:sz w:val="20"/>
          <w:szCs w:val="20"/>
          <w:lang w:val="ka-GE"/>
        </w:rPr>
        <w:t xml:space="preserve">1.1 </w:t>
      </w:r>
      <w:r w:rsidRPr="006A0C00">
        <w:rPr>
          <w:rFonts w:ascii="Sylfaen" w:hAnsi="Sylfaen" w:cs="Sylfaen"/>
          <w:b/>
          <w:color w:val="auto"/>
          <w:sz w:val="20"/>
          <w:szCs w:val="20"/>
          <w:lang w:val="ka-GE"/>
        </w:rPr>
        <w:t>ქვეპროგრამა</w:t>
      </w:r>
      <w:r w:rsidRPr="006A0C00">
        <w:rPr>
          <w:rFonts w:ascii="Sylfaen" w:hAnsi="Sylfaen"/>
          <w:b/>
          <w:color w:val="auto"/>
          <w:sz w:val="20"/>
          <w:szCs w:val="20"/>
          <w:lang w:val="ka-GE"/>
        </w:rPr>
        <w:t xml:space="preserve"> - </w:t>
      </w:r>
      <w:r w:rsidRPr="006A0C00">
        <w:rPr>
          <w:rFonts w:ascii="Sylfaen" w:hAnsi="Sylfaen" w:cs="Sylfaen"/>
          <w:b/>
          <w:color w:val="auto"/>
          <w:sz w:val="20"/>
          <w:szCs w:val="20"/>
          <w:lang w:val="ka-GE"/>
        </w:rPr>
        <w:t>განათლებისა და მეცნიერების სფეროში სახელმწიფო პოლიტიკის შემუშავება</w:t>
      </w:r>
      <w:bookmarkEnd w:id="3"/>
      <w:r w:rsidRPr="006A0C00">
        <w:rPr>
          <w:rFonts w:ascii="Sylfaen" w:hAnsi="Sylfaen" w:cs="Sylfaen"/>
          <w:b/>
          <w:color w:val="auto"/>
          <w:sz w:val="20"/>
          <w:szCs w:val="20"/>
        </w:rPr>
        <w:t xml:space="preserve"> - 32 01 01</w:t>
      </w:r>
      <w:bookmarkEnd w:id="4"/>
    </w:p>
    <w:p w14:paraId="20E75A33" w14:textId="77777777" w:rsidR="008674E0" w:rsidRPr="006A0C00" w:rsidRDefault="008674E0" w:rsidP="008674E0">
      <w:pPr>
        <w:rPr>
          <w:rFonts w:ascii="Sylfaen" w:hAnsi="Sylfaen"/>
          <w:sz w:val="20"/>
          <w:szCs w:val="20"/>
        </w:rPr>
      </w:pPr>
    </w:p>
    <w:p w14:paraId="667C1491" w14:textId="77777777" w:rsidR="008674E0" w:rsidRPr="006A0C00" w:rsidRDefault="008674E0" w:rsidP="008674E0">
      <w:pPr>
        <w:widowControl w:val="0"/>
        <w:autoSpaceDE w:val="0"/>
        <w:autoSpaceDN w:val="0"/>
        <w:adjustRightInd w:val="0"/>
        <w:spacing w:after="0"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განმახორციელებელი  - </w:t>
      </w:r>
      <w:r w:rsidRPr="006A0C00">
        <w:rPr>
          <w:rFonts w:ascii="Sylfaen" w:hAnsi="Sylfaen" w:cs="Sylfaen"/>
          <w:bCs/>
          <w:i/>
          <w:iCs/>
          <w:sz w:val="20"/>
          <w:szCs w:val="20"/>
          <w:lang w:val="ka-GE"/>
        </w:rPr>
        <w:t xml:space="preserve">საქართველოს განათლებისა და მეცნიერების სამინისტროს ცენტრალური აპარატი; </w:t>
      </w:r>
    </w:p>
    <w:p w14:paraId="412DE7CD" w14:textId="77777777" w:rsidR="008674E0" w:rsidRPr="006A0C00" w:rsidRDefault="008674E0" w:rsidP="008674E0">
      <w:pPr>
        <w:widowControl w:val="0"/>
        <w:autoSpaceDE w:val="0"/>
        <w:autoSpaceDN w:val="0"/>
        <w:adjustRightInd w:val="0"/>
        <w:spacing w:after="0" w:line="240" w:lineRule="auto"/>
        <w:jc w:val="both"/>
        <w:rPr>
          <w:rFonts w:ascii="Sylfaen" w:hAnsi="Sylfaen" w:cs="Sylfaen"/>
          <w:b/>
          <w:bCs/>
          <w:iCs/>
          <w:sz w:val="20"/>
          <w:szCs w:val="20"/>
        </w:rPr>
      </w:pPr>
    </w:p>
    <w:p w14:paraId="1922773F" w14:textId="77777777" w:rsidR="008674E0" w:rsidRPr="006A0C00" w:rsidRDefault="008674E0" w:rsidP="008674E0">
      <w:pPr>
        <w:widowControl w:val="0"/>
        <w:autoSpaceDE w:val="0"/>
        <w:autoSpaceDN w:val="0"/>
        <w:adjustRightInd w:val="0"/>
        <w:spacing w:after="0" w:line="240" w:lineRule="auto"/>
        <w:ind w:left="480"/>
        <w:jc w:val="both"/>
        <w:rPr>
          <w:rFonts w:ascii="Sylfaen" w:hAnsi="Sylfaen" w:cs="Sylfaen"/>
          <w:b/>
          <w:bCs/>
          <w:iCs/>
          <w:sz w:val="20"/>
          <w:szCs w:val="20"/>
        </w:rPr>
      </w:pPr>
    </w:p>
    <w:p w14:paraId="5A456235" w14:textId="0D596DA6" w:rsidR="008674E0" w:rsidRPr="006A0C00" w:rsidRDefault="008674E0" w:rsidP="008674E0">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3AD02883" w14:textId="5EAEEDB3" w:rsidR="009962F1" w:rsidRPr="006A0C00" w:rsidRDefault="009962F1" w:rsidP="008674E0">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32D57F8B" w14:textId="0C37324D" w:rsidR="008674E0" w:rsidRPr="006A0C00" w:rsidRDefault="009962F1" w:rsidP="00357CBA">
      <w:pPr>
        <w:numPr>
          <w:ilvl w:val="0"/>
          <w:numId w:val="5"/>
        </w:numPr>
        <w:spacing w:after="0" w:line="240" w:lineRule="auto"/>
        <w:ind w:left="720"/>
        <w:jc w:val="both"/>
        <w:rPr>
          <w:rFonts w:ascii="Sylfaen" w:hAnsi="Sylfaen" w:cs="Sylfaen"/>
          <w:b/>
          <w:bCs/>
          <w:iCs/>
          <w:sz w:val="20"/>
          <w:szCs w:val="20"/>
          <w:lang w:val="ka-GE"/>
        </w:rPr>
      </w:pPr>
      <w:r w:rsidRPr="006A0C00">
        <w:rPr>
          <w:rFonts w:ascii="Sylfaen" w:eastAsia="Sylfaen" w:hAnsi="Sylfaen"/>
          <w:color w:val="000000"/>
          <w:sz w:val="20"/>
          <w:szCs w:val="20"/>
          <w:lang w:val="ka-GE"/>
        </w:rPr>
        <w:t>სკოლამდელი განათლების სტანდარტების შემუშავება და დანერგვის ხელშეწყობა მუნიციპალიტეტების კონსულტირებისა და მშობელთა საინფორმაციო კამპანიის გზით, სკოლამდელი განათლების სტანდარტების დანერგვის მონიტორინგი და მისი შემდგომი განვითარება’</w:t>
      </w:r>
    </w:p>
    <w:p w14:paraId="438ACDBD" w14:textId="77777777" w:rsidR="008674E0" w:rsidRPr="006A0C00" w:rsidRDefault="008674E0"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ზოგადი განათლების ეროვნული მიზნების მიღწევა მოსწავლეთა შედეგების გაუმჯობესების გზით;</w:t>
      </w:r>
    </w:p>
    <w:p w14:paraId="0A220061"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lang w:val="ka-GE"/>
        </w:rPr>
        <w:t xml:space="preserve">სკოლამდელი, </w:t>
      </w:r>
      <w:r w:rsidRPr="006A0C00">
        <w:rPr>
          <w:rFonts w:ascii="Sylfaen" w:eastAsia="Sylfaen" w:hAnsi="Sylfaen"/>
          <w:color w:val="000000"/>
          <w:sz w:val="20"/>
          <w:szCs w:val="20"/>
        </w:rPr>
        <w:t>ზოგადი</w:t>
      </w:r>
      <w:r w:rsidRPr="006A0C00">
        <w:rPr>
          <w:rFonts w:ascii="Sylfaen" w:eastAsia="Sylfaen" w:hAnsi="Sylfaen"/>
          <w:color w:val="000000"/>
          <w:sz w:val="20"/>
          <w:szCs w:val="20"/>
          <w:lang w:val="ka-GE"/>
        </w:rPr>
        <w:t>, პროფესიული და უმაღლესი</w:t>
      </w:r>
      <w:r w:rsidRPr="006A0C00">
        <w:rPr>
          <w:rFonts w:ascii="Sylfaen" w:eastAsia="Sylfaen" w:hAnsi="Sylfaen"/>
          <w:color w:val="000000"/>
          <w:sz w:val="20"/>
          <w:szCs w:val="20"/>
        </w:rPr>
        <w:t xml:space="preserve"> განათლების განვითარების ხელშეწყობის მიზნით სხვადასხვა კვლევის ჩატარება;</w:t>
      </w:r>
    </w:p>
    <w:p w14:paraId="0A558CA6" w14:textId="77777777" w:rsidR="008674E0" w:rsidRPr="006A0C00" w:rsidRDefault="008674E0"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სასწავლო პროცესში საინფორმაციო და საკომუნიკაციო ტექნოლოგიების ინტეგრირების ხელშეწყობა სხვადასხვა პროგრამისა თუ პროექტის განხორციელებით;</w:t>
      </w:r>
    </w:p>
    <w:p w14:paraId="61E25E1C" w14:textId="77777777" w:rsidR="008674E0" w:rsidRPr="006A0C00" w:rsidRDefault="008674E0"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სასკოლო სახელმძღვანელოების/სერიის  გრიფის მინიჭების პროცესის  ადმინისტრირება;</w:t>
      </w:r>
    </w:p>
    <w:p w14:paraId="4441523B" w14:textId="2DFE2518" w:rsidR="008674E0" w:rsidRPr="006A0C00" w:rsidRDefault="008674E0" w:rsidP="00357CBA">
      <w:pPr>
        <w:numPr>
          <w:ilvl w:val="0"/>
          <w:numId w:val="5"/>
        </w:numPr>
        <w:spacing w:after="0" w:line="240" w:lineRule="auto"/>
        <w:ind w:left="720"/>
        <w:jc w:val="both"/>
        <w:rPr>
          <w:rFonts w:ascii="Sylfaen" w:eastAsia="Sylfaen" w:hAnsi="Sylfaen"/>
          <w:sz w:val="20"/>
          <w:szCs w:val="20"/>
        </w:rPr>
      </w:pPr>
      <w:r w:rsidRPr="006A0C00">
        <w:rPr>
          <w:rFonts w:ascii="Sylfaen" w:eastAsia="Sylfaen" w:hAnsi="Sylfaen"/>
          <w:sz w:val="20"/>
          <w:szCs w:val="20"/>
        </w:rPr>
        <w:t>ზოგადი</w:t>
      </w:r>
      <w:r w:rsidRPr="006A0C00">
        <w:rPr>
          <w:rFonts w:ascii="Sylfaen" w:eastAsia="Sylfaen" w:hAnsi="Sylfaen"/>
          <w:sz w:val="20"/>
          <w:szCs w:val="20"/>
          <w:lang w:val="ka-GE"/>
        </w:rPr>
        <w:t>, პროფესიული და უმაღლესი</w:t>
      </w:r>
      <w:r w:rsidRPr="006A0C00">
        <w:rPr>
          <w:rFonts w:ascii="Sylfaen" w:eastAsia="Sylfaen" w:hAnsi="Sylfaen"/>
          <w:sz w:val="20"/>
          <w:szCs w:val="20"/>
        </w:rPr>
        <w:t xml:space="preserve"> განათლების ხარისხისა და ხელმისაწვდომობის უზრუნველყოფის მიზნით</w:t>
      </w:r>
      <w:r w:rsidR="00B34D20" w:rsidRPr="006A0C00">
        <w:rPr>
          <w:rFonts w:ascii="Sylfaen" w:eastAsia="Sylfaen" w:hAnsi="Sylfaen"/>
          <w:sz w:val="20"/>
          <w:szCs w:val="20"/>
          <w:lang w:val="ka-GE"/>
        </w:rPr>
        <w:t>,</w:t>
      </w:r>
      <w:r w:rsidR="00B34D20" w:rsidRPr="006A0C00">
        <w:rPr>
          <w:rFonts w:ascii="Sylfaen" w:eastAsia="Sylfaen" w:hAnsi="Sylfaen"/>
          <w:sz w:val="20"/>
          <w:szCs w:val="20"/>
        </w:rPr>
        <w:t xml:space="preserve"> მონიტორინგისა და </w:t>
      </w:r>
      <w:r w:rsidR="00B34D20" w:rsidRPr="006A0C00">
        <w:rPr>
          <w:rFonts w:ascii="Sylfaen" w:eastAsia="Sylfaen" w:hAnsi="Sylfaen"/>
          <w:sz w:val="20"/>
          <w:szCs w:val="20"/>
          <w:lang w:val="ka-GE"/>
        </w:rPr>
        <w:t>კოორდინაციის</w:t>
      </w:r>
      <w:r w:rsidR="00B34D20" w:rsidRPr="006A0C00">
        <w:rPr>
          <w:rFonts w:ascii="Sylfaen" w:eastAsia="Sylfaen" w:hAnsi="Sylfaen"/>
          <w:sz w:val="20"/>
          <w:szCs w:val="20"/>
        </w:rPr>
        <w:t xml:space="preserve"> განხორციელება</w:t>
      </w:r>
      <w:r w:rsidR="00B34D20" w:rsidRPr="006A0C00">
        <w:rPr>
          <w:rFonts w:ascii="Sylfaen" w:eastAsia="Sylfaen" w:hAnsi="Sylfaen"/>
          <w:sz w:val="20"/>
          <w:szCs w:val="20"/>
          <w:lang w:val="ka-GE"/>
        </w:rPr>
        <w:t>;</w:t>
      </w:r>
    </w:p>
    <w:p w14:paraId="18FC7727" w14:textId="77777777" w:rsidR="008674E0" w:rsidRPr="006A0C00" w:rsidRDefault="008674E0"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ეროვნული სასწავლო გეგმის განვითარება, ეროვნული სასწავლო გეგმით განსაზღვრული საგნის/საგნების პილოტირება და მისი დანერგვის ხელშეწყობა;</w:t>
      </w:r>
    </w:p>
    <w:p w14:paraId="2873E537" w14:textId="77777777" w:rsidR="008674E0" w:rsidRPr="006A0C00" w:rsidRDefault="008674E0"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ეროვნული სასწავლო გეგმის დანერგვა და დანერგვის მონიტორინგი;</w:t>
      </w:r>
    </w:p>
    <w:p w14:paraId="40B718D1" w14:textId="6D0BA03A" w:rsidR="008674E0" w:rsidRPr="006A0C00" w:rsidRDefault="008674E0"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სკოლამდელი</w:t>
      </w:r>
      <w:r w:rsidR="00417079" w:rsidRPr="006A0C00">
        <w:rPr>
          <w:rFonts w:ascii="Sylfaen" w:eastAsia="Sylfaen" w:hAnsi="Sylfaen"/>
          <w:color w:val="000000"/>
          <w:sz w:val="20"/>
          <w:szCs w:val="20"/>
          <w:lang w:val="ka-GE"/>
        </w:rPr>
        <w:t>, ზოგადი, პროფესიული, და უმაღლესი განათლების</w:t>
      </w:r>
      <w:r w:rsidRPr="006A0C00">
        <w:rPr>
          <w:rFonts w:ascii="Sylfaen" w:eastAsia="Sylfaen" w:hAnsi="Sylfaen"/>
          <w:color w:val="000000"/>
          <w:sz w:val="20"/>
          <w:szCs w:val="20"/>
        </w:rPr>
        <w:t xml:space="preserve"> პოლიტიკისა და სტრატეგიის შემუშავება და  განხორციელების კოორდინაცია;</w:t>
      </w:r>
    </w:p>
    <w:p w14:paraId="66ADB8EC"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lastRenderedPageBreak/>
        <w:t xml:space="preserve">ინკლუზიური განათლების </w:t>
      </w:r>
      <w:r w:rsidRPr="006A0C00">
        <w:rPr>
          <w:rFonts w:ascii="Sylfaen" w:eastAsia="Sylfaen" w:hAnsi="Sylfaen"/>
          <w:color w:val="000000"/>
          <w:sz w:val="20"/>
          <w:szCs w:val="20"/>
          <w:lang w:val="ka-GE"/>
        </w:rPr>
        <w:t>განვითარება განათლების ყველა საფეხურზე</w:t>
      </w:r>
      <w:r w:rsidRPr="006A0C00">
        <w:rPr>
          <w:rFonts w:ascii="Sylfaen" w:eastAsia="Sylfaen" w:hAnsi="Sylfaen"/>
          <w:color w:val="000000"/>
          <w:sz w:val="20"/>
          <w:szCs w:val="20"/>
        </w:rPr>
        <w:t xml:space="preserve"> ინკლუზიური განათლების მოდელის შესაბამისად;</w:t>
      </w:r>
    </w:p>
    <w:p w14:paraId="319C175E"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პროფესიული განათლების სფეროში სოციალური პარტნიორობის მხარდაჭერა;</w:t>
      </w:r>
    </w:p>
    <w:p w14:paraId="4C393EA0"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სტუდენტთა სოციალური ხელშეწყობის პროგრამების დაგეგმვა და განხორციელება; </w:t>
      </w:r>
    </w:p>
    <w:p w14:paraId="4B2452EC"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უცხო ქვეყნების მოქალაქეებისა და სოციალური პროგრამის ფარგლებში</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 xml:space="preserve">სახელმწიფო სასწავლო გრანტების გაცემის პროცესის ორგანიზება; </w:t>
      </w:r>
    </w:p>
    <w:p w14:paraId="4B8DF68F"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მეცნიერების განვითარების ინსტიტუციური რეგულირება; </w:t>
      </w:r>
    </w:p>
    <w:p w14:paraId="2038A916"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სამეცნიერო-კვლევით დაწესებულებებსა და საქართველოს უმაღლეს საგანმანათლებლო დაწესებულებებში სამეცნიერო-კვლევითი საქმიანობის კოორდინაცია და მონიტორინგი; </w:t>
      </w:r>
    </w:p>
    <w:p w14:paraId="38BB825D"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საქართველოს სახელმწიფო ენის </w:t>
      </w:r>
      <w:r w:rsidRPr="006A0C00">
        <w:rPr>
          <w:rFonts w:ascii="Sylfaen" w:eastAsia="Sylfaen" w:hAnsi="Sylfaen"/>
          <w:color w:val="000000"/>
          <w:sz w:val="20"/>
          <w:szCs w:val="20"/>
          <w:lang w:val="ka-GE"/>
        </w:rPr>
        <w:t>სწავლების</w:t>
      </w:r>
      <w:r w:rsidRPr="006A0C00">
        <w:rPr>
          <w:rFonts w:ascii="Sylfaen" w:eastAsia="Sylfaen" w:hAnsi="Sylfaen"/>
          <w:color w:val="000000"/>
          <w:sz w:val="20"/>
          <w:szCs w:val="20"/>
        </w:rPr>
        <w:t xml:space="preserve"> ხელშეწყობის პროგრამების (მათ შორის ლექსიკოგრაფიული პროგრამების) შემუშავება, მათი განხორციელება და შესრულების კონტროლი; </w:t>
      </w:r>
    </w:p>
    <w:p w14:paraId="0C850DAB"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უმაღლესი განათლებისა და მეცნიერების სფეროში საერთაშორისო ორმხრივი და მრავალმხრივი შეთანხმებების/ხელშეკრულებების შემუშავება; </w:t>
      </w:r>
    </w:p>
    <w:p w14:paraId="676A1177" w14:textId="77777777" w:rsidR="009962F1" w:rsidRPr="006A0C00" w:rsidRDefault="009962F1"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„აღმოსავლეთ პარტნიორობის“ ფარგლებში საქართველოს უმაღლესი განათლების სფეროში არსებული პრიორიტეტების წარმოჩენა და მათი შესრულების მონიტორინგი</w:t>
      </w:r>
      <w:r w:rsidRPr="006A0C00">
        <w:rPr>
          <w:rFonts w:ascii="Sylfaen" w:eastAsia="Sylfaen" w:hAnsi="Sylfaen"/>
          <w:color w:val="000000"/>
          <w:sz w:val="20"/>
          <w:szCs w:val="20"/>
          <w:lang w:val="ka-GE"/>
        </w:rPr>
        <w:t>.</w:t>
      </w:r>
    </w:p>
    <w:p w14:paraId="48AF6810" w14:textId="77777777" w:rsidR="008674E0" w:rsidRPr="006A0C00" w:rsidRDefault="008674E0" w:rsidP="008674E0">
      <w:pPr>
        <w:widowControl w:val="0"/>
        <w:autoSpaceDE w:val="0"/>
        <w:autoSpaceDN w:val="0"/>
        <w:adjustRightInd w:val="0"/>
        <w:spacing w:after="0" w:line="240" w:lineRule="auto"/>
        <w:ind w:firstLine="480"/>
        <w:jc w:val="both"/>
        <w:rPr>
          <w:rFonts w:ascii="Sylfaen" w:hAnsi="Sylfaen" w:cs="Sylfaen"/>
          <w:b/>
          <w:bCs/>
          <w:iCs/>
          <w:sz w:val="20"/>
          <w:szCs w:val="20"/>
        </w:rPr>
      </w:pPr>
    </w:p>
    <w:p w14:paraId="0C37F7B2" w14:textId="14ADF07C" w:rsidR="008674E0" w:rsidRPr="006A0C00" w:rsidRDefault="008674E0" w:rsidP="008674E0">
      <w:pPr>
        <w:widowControl w:val="0"/>
        <w:autoSpaceDE w:val="0"/>
        <w:autoSpaceDN w:val="0"/>
        <w:adjustRightInd w:val="0"/>
        <w:spacing w:after="0"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
          <w:iCs/>
          <w:sz w:val="20"/>
          <w:szCs w:val="20"/>
          <w:lang w:val="ka-GE"/>
        </w:rPr>
        <w:t>შუალედური</w:t>
      </w:r>
      <w:r w:rsidRPr="006A0C00">
        <w:rPr>
          <w:rFonts w:ascii="Sylfaen" w:hAnsi="Sylfaen" w:cs="Sylfaen"/>
          <w:b/>
          <w:bCs/>
          <w:i/>
          <w:iCs/>
          <w:sz w:val="20"/>
          <w:szCs w:val="20"/>
          <w:lang w:val="ka-GE"/>
        </w:rPr>
        <w:t xml:space="preserve"> შედეგი</w:t>
      </w:r>
    </w:p>
    <w:p w14:paraId="5A261EE3" w14:textId="77C3797A" w:rsidR="008674E0" w:rsidRPr="006A0C00" w:rsidRDefault="008674E0" w:rsidP="008674E0">
      <w:pPr>
        <w:pStyle w:val="ListParagraph"/>
        <w:widowControl w:val="0"/>
        <w:numPr>
          <w:ilvl w:val="0"/>
          <w:numId w:val="4"/>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ზოგადი განათლების პოლიტიკისა და სტრატეგიის შემუშავება და </w:t>
      </w:r>
      <w:r w:rsidR="00256285" w:rsidRPr="006A0C00">
        <w:rPr>
          <w:rFonts w:ascii="Sylfaen" w:hAnsi="Sylfaen" w:cs="Sylfaen"/>
          <w:bCs/>
          <w:iCs/>
          <w:sz w:val="20"/>
          <w:szCs w:val="20"/>
          <w:lang w:val="ka-GE"/>
        </w:rPr>
        <w:t xml:space="preserve">სახელმწიფო </w:t>
      </w:r>
      <w:r w:rsidRPr="006A0C00">
        <w:rPr>
          <w:rFonts w:ascii="Sylfaen" w:hAnsi="Sylfaen" w:cs="Sylfaen"/>
          <w:bCs/>
          <w:iCs/>
          <w:sz w:val="20"/>
          <w:szCs w:val="20"/>
          <w:lang w:val="ka-GE"/>
        </w:rPr>
        <w:t>პროგრამების მართვა</w:t>
      </w:r>
      <w:r w:rsidRPr="006A0C00">
        <w:rPr>
          <w:rFonts w:ascii="Sylfaen" w:hAnsi="Sylfaen" w:cs="Sylfaen"/>
          <w:bCs/>
          <w:iCs/>
          <w:sz w:val="20"/>
          <w:szCs w:val="20"/>
        </w:rPr>
        <w:t>;</w:t>
      </w:r>
    </w:p>
    <w:p w14:paraId="037BBF4A" w14:textId="1FE9DC6F" w:rsidR="008674E0" w:rsidRPr="00073A49" w:rsidRDefault="00073A49" w:rsidP="00073A49">
      <w:pPr>
        <w:pStyle w:val="ListParagraph"/>
        <w:numPr>
          <w:ilvl w:val="0"/>
          <w:numId w:val="4"/>
        </w:numPr>
        <w:rPr>
          <w:rFonts w:ascii="Sylfaen" w:hAnsi="Sylfaen" w:cs="Sylfaen"/>
          <w:bCs/>
          <w:iCs/>
          <w:sz w:val="20"/>
          <w:szCs w:val="20"/>
          <w:lang w:val="ka-GE"/>
        </w:rPr>
      </w:pPr>
      <w:r w:rsidRPr="00073A49">
        <w:rPr>
          <w:rFonts w:ascii="Sylfaen" w:hAnsi="Sylfaen" w:cs="Sylfaen"/>
          <w:bCs/>
          <w:iCs/>
          <w:sz w:val="20"/>
          <w:szCs w:val="20"/>
          <w:lang w:val="ka-GE"/>
        </w:rPr>
        <w:t>შემუშავებულია პროფესიული განათლების პოლიტიკა და სტრატეგია და მიმდინარეობს სახელმწიფო პროგრამების მართვა</w:t>
      </w:r>
      <w:r>
        <w:rPr>
          <w:rFonts w:ascii="Sylfaen" w:hAnsi="Sylfaen" w:cs="Sylfaen"/>
          <w:bCs/>
          <w:iCs/>
          <w:sz w:val="20"/>
          <w:szCs w:val="20"/>
        </w:rPr>
        <w:t>;</w:t>
      </w:r>
      <w:r w:rsidR="008674E0" w:rsidRPr="00073A49">
        <w:rPr>
          <w:rFonts w:ascii="Sylfaen" w:hAnsi="Sylfaen" w:cs="Sylfaen"/>
          <w:bCs/>
          <w:iCs/>
          <w:sz w:val="20"/>
          <w:szCs w:val="20"/>
          <w:lang w:val="ka-GE"/>
        </w:rPr>
        <w:t xml:space="preserve"> </w:t>
      </w:r>
    </w:p>
    <w:p w14:paraId="3D661EAC" w14:textId="3D51D050" w:rsidR="008674E0" w:rsidRPr="006A0C00" w:rsidRDefault="008674E0" w:rsidP="008674E0">
      <w:pPr>
        <w:pStyle w:val="ListParagraph"/>
        <w:widowControl w:val="0"/>
        <w:numPr>
          <w:ilvl w:val="0"/>
          <w:numId w:val="4"/>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უმაღლესი განათლებისა და მეცნიერების პოლიტიკისა  და სტრატეგიის შემუშავება და </w:t>
      </w:r>
      <w:r w:rsidR="00256285" w:rsidRPr="006A0C00">
        <w:rPr>
          <w:rFonts w:ascii="Sylfaen" w:hAnsi="Sylfaen" w:cs="Sylfaen"/>
          <w:bCs/>
          <w:iCs/>
          <w:sz w:val="20"/>
          <w:szCs w:val="20"/>
          <w:lang w:val="ka-GE"/>
        </w:rPr>
        <w:t xml:space="preserve">სახელმწიფო </w:t>
      </w:r>
      <w:r w:rsidRPr="006A0C00">
        <w:rPr>
          <w:rFonts w:ascii="Sylfaen" w:hAnsi="Sylfaen" w:cs="Sylfaen"/>
          <w:bCs/>
          <w:iCs/>
          <w:sz w:val="20"/>
          <w:szCs w:val="20"/>
          <w:lang w:val="ka-GE"/>
        </w:rPr>
        <w:t>პროგრამების მართვა</w:t>
      </w:r>
      <w:r w:rsidRPr="006A0C00">
        <w:rPr>
          <w:rFonts w:ascii="Sylfaen" w:hAnsi="Sylfaen" w:cs="Sylfaen"/>
          <w:bCs/>
          <w:iCs/>
          <w:sz w:val="20"/>
          <w:szCs w:val="20"/>
        </w:rPr>
        <w:t>;</w:t>
      </w:r>
      <w:r w:rsidRPr="006A0C00">
        <w:rPr>
          <w:rFonts w:ascii="Sylfaen" w:hAnsi="Sylfaen" w:cs="Sylfaen"/>
          <w:bCs/>
          <w:iCs/>
          <w:sz w:val="20"/>
          <w:szCs w:val="20"/>
          <w:lang w:val="ka-GE"/>
        </w:rPr>
        <w:t xml:space="preserve"> </w:t>
      </w:r>
    </w:p>
    <w:p w14:paraId="11B38D72" w14:textId="77777777" w:rsidR="008674E0" w:rsidRPr="006A0C00" w:rsidRDefault="008674E0" w:rsidP="008674E0">
      <w:pPr>
        <w:pStyle w:val="ListParagraph"/>
        <w:widowControl w:val="0"/>
        <w:numPr>
          <w:ilvl w:val="0"/>
          <w:numId w:val="4"/>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ეროვნული სასწავლო გეგმები</w:t>
      </w:r>
      <w:r w:rsidRPr="006A0C00">
        <w:rPr>
          <w:rFonts w:ascii="Sylfaen" w:hAnsi="Sylfaen" w:cs="Sylfaen"/>
          <w:bCs/>
          <w:iCs/>
          <w:sz w:val="20"/>
          <w:szCs w:val="20"/>
        </w:rPr>
        <w:t>ს განვითარება</w:t>
      </w:r>
      <w:r w:rsidRPr="006A0C00">
        <w:rPr>
          <w:rFonts w:ascii="Sylfaen" w:hAnsi="Sylfaen" w:cs="Sylfaen"/>
          <w:bCs/>
          <w:iCs/>
          <w:sz w:val="20"/>
          <w:szCs w:val="20"/>
          <w:lang w:val="ka-GE"/>
        </w:rPr>
        <w:t>.</w:t>
      </w:r>
    </w:p>
    <w:p w14:paraId="3046038A" w14:textId="77777777" w:rsidR="008674E0" w:rsidRPr="006A0C00" w:rsidRDefault="008674E0" w:rsidP="00140FC3">
      <w:pPr>
        <w:widowControl w:val="0"/>
        <w:autoSpaceDE w:val="0"/>
        <w:autoSpaceDN w:val="0"/>
        <w:adjustRightInd w:val="0"/>
        <w:spacing w:after="0" w:line="240" w:lineRule="auto"/>
        <w:rPr>
          <w:rFonts w:ascii="Sylfaen" w:hAnsi="Sylfaen" w:cs="Sylfaen"/>
          <w:sz w:val="20"/>
          <w:szCs w:val="20"/>
          <w:lang w:val="ka-GE"/>
        </w:rPr>
      </w:pPr>
    </w:p>
    <w:p w14:paraId="090296A9" w14:textId="77777777" w:rsidR="0062131E" w:rsidRPr="006A0C00" w:rsidRDefault="0062131E" w:rsidP="0062131E">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35A767C" w14:textId="77777777" w:rsidR="008674E0" w:rsidRPr="006A0C00" w:rsidRDefault="008674E0" w:rsidP="008674E0">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0804985" w14:textId="77777777" w:rsidR="0062131E" w:rsidRPr="006A0C00" w:rsidRDefault="0062131E" w:rsidP="008674E0">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49117F5" w14:textId="77777777" w:rsidR="0062131E" w:rsidRPr="006A0C00" w:rsidRDefault="0062131E" w:rsidP="0062131E">
      <w:pPr>
        <w:pStyle w:val="Heading2"/>
        <w:ind w:left="480"/>
        <w:rPr>
          <w:rFonts w:ascii="Sylfaen" w:hAnsi="Sylfaen"/>
          <w:b/>
          <w:color w:val="auto"/>
          <w:sz w:val="20"/>
          <w:szCs w:val="20"/>
        </w:rPr>
      </w:pPr>
      <w:bookmarkStart w:id="5" w:name="_Toc448480771"/>
      <w:bookmarkStart w:id="6" w:name="_Toc502257895"/>
      <w:r w:rsidRPr="006A0C00">
        <w:rPr>
          <w:rFonts w:ascii="Sylfaen" w:hAnsi="Sylfaen" w:cs="Sylfaen"/>
          <w:b/>
          <w:color w:val="auto"/>
          <w:sz w:val="20"/>
          <w:szCs w:val="20"/>
          <w:lang w:val="ka-GE"/>
        </w:rPr>
        <w:t>1.2 ქვეპროგრამა</w:t>
      </w:r>
      <w:r w:rsidRPr="006A0C00">
        <w:rPr>
          <w:rFonts w:ascii="Sylfaen" w:hAnsi="Sylfaen"/>
          <w:b/>
          <w:color w:val="auto"/>
          <w:sz w:val="20"/>
          <w:szCs w:val="20"/>
          <w:lang w:val="ka-GE"/>
        </w:rPr>
        <w:t xml:space="preserve"> - </w:t>
      </w:r>
      <w:r w:rsidRPr="006A0C00">
        <w:rPr>
          <w:rFonts w:ascii="Sylfaen" w:hAnsi="Sylfaen" w:cs="Sylfaen"/>
          <w:b/>
          <w:color w:val="auto"/>
          <w:sz w:val="20"/>
          <w:szCs w:val="20"/>
          <w:lang w:val="ka-GE"/>
        </w:rPr>
        <w:t>განათლების</w:t>
      </w:r>
      <w:r w:rsidRPr="006A0C00">
        <w:rPr>
          <w:rFonts w:ascii="Sylfaen" w:hAnsi="Sylfaen"/>
          <w:b/>
          <w:color w:val="auto"/>
          <w:sz w:val="20"/>
          <w:szCs w:val="20"/>
          <w:lang w:val="ka-GE"/>
        </w:rPr>
        <w:t xml:space="preserve"> </w:t>
      </w:r>
      <w:r w:rsidRPr="006A0C00">
        <w:rPr>
          <w:rFonts w:ascii="Sylfaen" w:hAnsi="Sylfaen" w:cs="Sylfaen"/>
          <w:b/>
          <w:color w:val="auto"/>
          <w:sz w:val="20"/>
          <w:szCs w:val="20"/>
          <w:lang w:val="ka-GE"/>
        </w:rPr>
        <w:t>სფეროში</w:t>
      </w:r>
      <w:r w:rsidRPr="006A0C00">
        <w:rPr>
          <w:rFonts w:ascii="Sylfaen" w:hAnsi="Sylfaen"/>
          <w:b/>
          <w:color w:val="auto"/>
          <w:sz w:val="20"/>
          <w:szCs w:val="20"/>
          <w:lang w:val="ka-GE"/>
        </w:rPr>
        <w:t xml:space="preserve"> </w:t>
      </w:r>
      <w:r w:rsidRPr="006A0C00">
        <w:rPr>
          <w:rFonts w:ascii="Sylfaen" w:hAnsi="Sylfaen" w:cs="Sylfaen"/>
          <w:b/>
          <w:color w:val="auto"/>
          <w:sz w:val="20"/>
          <w:szCs w:val="20"/>
          <w:lang w:val="ka-GE"/>
        </w:rPr>
        <w:t>სამინისტროს</w:t>
      </w:r>
      <w:r w:rsidRPr="006A0C00">
        <w:rPr>
          <w:rFonts w:ascii="Sylfaen" w:hAnsi="Sylfaen"/>
          <w:b/>
          <w:color w:val="auto"/>
          <w:sz w:val="20"/>
          <w:szCs w:val="20"/>
          <w:lang w:val="ka-GE"/>
        </w:rPr>
        <w:t xml:space="preserve"> </w:t>
      </w:r>
      <w:r w:rsidRPr="006A0C00">
        <w:rPr>
          <w:rFonts w:ascii="Sylfaen" w:hAnsi="Sylfaen" w:cs="Sylfaen"/>
          <w:b/>
          <w:color w:val="auto"/>
          <w:sz w:val="20"/>
          <w:szCs w:val="20"/>
          <w:lang w:val="ka-GE"/>
        </w:rPr>
        <w:t>პოლიტიკის</w:t>
      </w:r>
      <w:r w:rsidRPr="006A0C00">
        <w:rPr>
          <w:rFonts w:ascii="Sylfaen" w:hAnsi="Sylfaen"/>
          <w:b/>
          <w:color w:val="auto"/>
          <w:sz w:val="20"/>
          <w:szCs w:val="20"/>
          <w:lang w:val="ka-GE"/>
        </w:rPr>
        <w:t xml:space="preserve"> </w:t>
      </w:r>
      <w:r w:rsidRPr="006A0C00">
        <w:rPr>
          <w:rFonts w:ascii="Sylfaen" w:hAnsi="Sylfaen" w:cs="Sylfaen"/>
          <w:b/>
          <w:color w:val="auto"/>
          <w:sz w:val="20"/>
          <w:szCs w:val="20"/>
          <w:lang w:val="ka-GE"/>
        </w:rPr>
        <w:t>განხორციელების</w:t>
      </w:r>
      <w:r w:rsidRPr="006A0C00">
        <w:rPr>
          <w:rFonts w:ascii="Sylfaen" w:hAnsi="Sylfaen"/>
          <w:b/>
          <w:color w:val="auto"/>
          <w:sz w:val="20"/>
          <w:szCs w:val="20"/>
          <w:lang w:val="ka-GE"/>
        </w:rPr>
        <w:t xml:space="preserve"> </w:t>
      </w:r>
      <w:r w:rsidRPr="006A0C00">
        <w:rPr>
          <w:rFonts w:ascii="Sylfaen" w:hAnsi="Sylfaen" w:cs="Sylfaen"/>
          <w:b/>
          <w:color w:val="auto"/>
          <w:sz w:val="20"/>
          <w:szCs w:val="20"/>
          <w:lang w:val="ka-GE"/>
        </w:rPr>
        <w:t>ხელშეწყობა</w:t>
      </w:r>
      <w:bookmarkEnd w:id="5"/>
      <w:r w:rsidRPr="006A0C00">
        <w:rPr>
          <w:rFonts w:ascii="Sylfaen" w:hAnsi="Sylfaen" w:cs="Sylfaen"/>
          <w:b/>
          <w:color w:val="auto"/>
          <w:sz w:val="20"/>
          <w:szCs w:val="20"/>
        </w:rPr>
        <w:t xml:space="preserve"> - 32 01 02</w:t>
      </w:r>
      <w:bookmarkEnd w:id="6"/>
    </w:p>
    <w:p w14:paraId="5D50E506" w14:textId="77777777" w:rsidR="0062131E" w:rsidRPr="006A0C00" w:rsidRDefault="0062131E" w:rsidP="0062131E">
      <w:pPr>
        <w:widowControl w:val="0"/>
        <w:autoSpaceDE w:val="0"/>
        <w:autoSpaceDN w:val="0"/>
        <w:adjustRightInd w:val="0"/>
        <w:spacing w:after="0" w:line="240" w:lineRule="auto"/>
        <w:ind w:left="480"/>
        <w:jc w:val="both"/>
        <w:rPr>
          <w:rFonts w:ascii="Sylfaen" w:hAnsi="Sylfaen" w:cs="Sylfaen"/>
          <w:bCs/>
          <w:iCs/>
          <w:sz w:val="20"/>
          <w:szCs w:val="20"/>
          <w:lang w:val="ka-GE"/>
        </w:rPr>
      </w:pPr>
    </w:p>
    <w:p w14:paraId="036F0661" w14:textId="77777777" w:rsidR="0062131E" w:rsidRPr="006A0C00" w:rsidRDefault="0062131E" w:rsidP="0062131E">
      <w:pPr>
        <w:widowControl w:val="0"/>
        <w:autoSpaceDE w:val="0"/>
        <w:autoSpaceDN w:val="0"/>
        <w:adjustRightInd w:val="0"/>
        <w:spacing w:after="0" w:line="240" w:lineRule="auto"/>
        <w:ind w:firstLine="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საგანმანთლებლო რესურსცენტრები</w:t>
      </w:r>
      <w:r w:rsidRPr="006A0C00">
        <w:rPr>
          <w:rFonts w:ascii="Sylfaen" w:eastAsia="Sylfaen" w:hAnsi="Sylfaen"/>
          <w:color w:val="000000"/>
          <w:sz w:val="20"/>
          <w:szCs w:val="20"/>
          <w:lang w:val="ka-GE"/>
        </w:rPr>
        <w:t>;</w:t>
      </w:r>
    </w:p>
    <w:p w14:paraId="555459A1" w14:textId="77777777" w:rsidR="0062131E" w:rsidRPr="006A0C00" w:rsidRDefault="0062131E" w:rsidP="0062131E">
      <w:pPr>
        <w:widowControl w:val="0"/>
        <w:autoSpaceDE w:val="0"/>
        <w:autoSpaceDN w:val="0"/>
        <w:adjustRightInd w:val="0"/>
        <w:spacing w:after="0" w:line="240" w:lineRule="auto"/>
        <w:ind w:firstLine="480"/>
        <w:jc w:val="both"/>
        <w:rPr>
          <w:rFonts w:ascii="Sylfaen" w:eastAsia="Sylfaen" w:hAnsi="Sylfaen"/>
          <w:color w:val="000000"/>
          <w:sz w:val="20"/>
          <w:szCs w:val="20"/>
          <w:lang w:val="ka-GE"/>
        </w:rPr>
      </w:pPr>
    </w:p>
    <w:p w14:paraId="1FFF5DA4" w14:textId="77777777" w:rsidR="0062131E" w:rsidRPr="006A0C00" w:rsidRDefault="0062131E" w:rsidP="0062131E">
      <w:pPr>
        <w:widowControl w:val="0"/>
        <w:autoSpaceDE w:val="0"/>
        <w:autoSpaceDN w:val="0"/>
        <w:adjustRightInd w:val="0"/>
        <w:spacing w:after="0" w:line="240" w:lineRule="auto"/>
        <w:ind w:firstLine="480"/>
        <w:jc w:val="both"/>
        <w:rPr>
          <w:rFonts w:ascii="Sylfaen" w:hAnsi="Sylfaen" w:cs="Sylfaen"/>
          <w:b/>
          <w:bCs/>
          <w:i/>
          <w:iCs/>
          <w:sz w:val="20"/>
          <w:szCs w:val="20"/>
          <w:lang w:val="ka-GE"/>
        </w:rPr>
      </w:pPr>
      <w:r w:rsidRPr="006A0C00">
        <w:rPr>
          <w:rFonts w:ascii="Sylfaen" w:hAnsi="Sylfaen" w:cs="Sylfaen"/>
          <w:b/>
          <w:bCs/>
          <w:i/>
          <w:iCs/>
          <w:sz w:val="20"/>
          <w:szCs w:val="20"/>
          <w:lang w:val="ka-GE"/>
        </w:rPr>
        <w:t>აღწერა და მიზანი</w:t>
      </w:r>
    </w:p>
    <w:p w14:paraId="22B8227D" w14:textId="77777777" w:rsidR="0062131E" w:rsidRPr="006A0C00" w:rsidRDefault="0062131E" w:rsidP="0062131E">
      <w:pPr>
        <w:widowControl w:val="0"/>
        <w:autoSpaceDE w:val="0"/>
        <w:autoSpaceDN w:val="0"/>
        <w:adjustRightInd w:val="0"/>
        <w:spacing w:after="0" w:line="240" w:lineRule="auto"/>
        <w:ind w:firstLine="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 </w:t>
      </w:r>
    </w:p>
    <w:p w14:paraId="0D0FDAF2" w14:textId="0F9F62D0" w:rsidR="00B07F57" w:rsidRPr="006A0C00" w:rsidRDefault="00B07F57" w:rsidP="00357CBA">
      <w:pPr>
        <w:numPr>
          <w:ilvl w:val="0"/>
          <w:numId w:val="5"/>
        </w:numPr>
        <w:spacing w:after="0" w:line="240" w:lineRule="auto"/>
        <w:ind w:left="1195"/>
        <w:jc w:val="both"/>
        <w:rPr>
          <w:rFonts w:ascii="Sylfaen" w:eastAsia="Sylfaen" w:hAnsi="Sylfaen"/>
          <w:color w:val="000000"/>
          <w:sz w:val="20"/>
          <w:szCs w:val="20"/>
        </w:rPr>
      </w:pPr>
      <w:r w:rsidRPr="006A0C00">
        <w:rPr>
          <w:rFonts w:ascii="Sylfaen" w:eastAsia="Sylfaen" w:hAnsi="Sylfaen"/>
          <w:color w:val="000000"/>
          <w:sz w:val="20"/>
          <w:szCs w:val="20"/>
        </w:rPr>
        <w:t>ზოგადსაგანმანათლებლო დაწესებულებებ</w:t>
      </w:r>
      <w:r w:rsidRPr="006A0C00">
        <w:rPr>
          <w:rFonts w:ascii="Sylfaen" w:eastAsia="Sylfaen" w:hAnsi="Sylfaen"/>
          <w:color w:val="000000"/>
          <w:sz w:val="20"/>
          <w:szCs w:val="20"/>
          <w:lang w:val="ka-GE"/>
        </w:rPr>
        <w:t>ის</w:t>
      </w:r>
      <w:r w:rsidRPr="006A0C00">
        <w:rPr>
          <w:rFonts w:ascii="Sylfaen" w:eastAsia="Sylfaen" w:hAnsi="Sylfaen"/>
          <w:color w:val="000000"/>
          <w:sz w:val="20"/>
          <w:szCs w:val="20"/>
        </w:rPr>
        <w:t xml:space="preserve"> მიმდინარე პროცესების ზედამხედველობა</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 xml:space="preserve">და საჯარო </w:t>
      </w:r>
      <w:r w:rsidR="005B2EBD" w:rsidRPr="006A0C00">
        <w:rPr>
          <w:rFonts w:ascii="Sylfaen" w:eastAsia="Sylfaen" w:hAnsi="Sylfaen"/>
          <w:color w:val="000000"/>
          <w:sz w:val="20"/>
          <w:szCs w:val="20"/>
        </w:rPr>
        <w:t>სკოლებ</w:t>
      </w:r>
      <w:r w:rsidR="005B2EBD" w:rsidRPr="006A0C00">
        <w:rPr>
          <w:rFonts w:ascii="Sylfaen" w:eastAsia="Sylfaen" w:hAnsi="Sylfaen"/>
          <w:color w:val="000000"/>
          <w:sz w:val="20"/>
          <w:szCs w:val="20"/>
          <w:lang w:val="ka-GE"/>
        </w:rPr>
        <w:t>ის მართვაზე</w:t>
      </w:r>
      <w:r w:rsidR="005B2EBD" w:rsidRPr="006A0C00">
        <w:rPr>
          <w:rFonts w:ascii="Sylfaen" w:eastAsia="Sylfaen" w:hAnsi="Sylfaen"/>
          <w:color w:val="000000"/>
          <w:sz w:val="20"/>
          <w:szCs w:val="20"/>
        </w:rPr>
        <w:t xml:space="preserve"> შესაბამისი</w:t>
      </w:r>
      <w:r w:rsidR="005B2EBD" w:rsidRPr="006A0C00">
        <w:rPr>
          <w:rFonts w:ascii="Sylfaen" w:eastAsia="Sylfaen" w:hAnsi="Sylfaen"/>
          <w:color w:val="000000"/>
          <w:sz w:val="20"/>
          <w:szCs w:val="20"/>
          <w:lang w:val="ka-GE"/>
        </w:rPr>
        <w:t xml:space="preserve"> კონსულტაციის გაწევა</w:t>
      </w:r>
      <w:r w:rsidRPr="006A0C00">
        <w:rPr>
          <w:rFonts w:ascii="Sylfaen" w:eastAsia="Sylfaen" w:hAnsi="Sylfaen"/>
          <w:color w:val="000000"/>
          <w:sz w:val="20"/>
          <w:szCs w:val="20"/>
        </w:rPr>
        <w:t>;</w:t>
      </w:r>
    </w:p>
    <w:p w14:paraId="344F3EF8" w14:textId="77777777" w:rsidR="0062131E" w:rsidRPr="006A0C00" w:rsidRDefault="0062131E" w:rsidP="00357CBA">
      <w:pPr>
        <w:numPr>
          <w:ilvl w:val="0"/>
          <w:numId w:val="5"/>
        </w:numPr>
        <w:spacing w:after="0" w:line="240" w:lineRule="auto"/>
        <w:ind w:left="1195"/>
        <w:jc w:val="both"/>
        <w:rPr>
          <w:rFonts w:ascii="Sylfaen" w:eastAsia="Sylfaen" w:hAnsi="Sylfaen"/>
          <w:color w:val="000000"/>
          <w:sz w:val="20"/>
          <w:szCs w:val="20"/>
        </w:rPr>
      </w:pPr>
      <w:r w:rsidRPr="006A0C00">
        <w:rPr>
          <w:rFonts w:ascii="Sylfaen" w:eastAsia="Sylfaen" w:hAnsi="Sylfaen"/>
          <w:color w:val="000000"/>
          <w:sz w:val="20"/>
          <w:szCs w:val="20"/>
        </w:rPr>
        <w:t>სასწავლო პროცესისა და გარემოს მონიტორინგი,  შეფასება და შესაბამისი ანგარიშების მომზადება;</w:t>
      </w:r>
    </w:p>
    <w:p w14:paraId="1840D069" w14:textId="77777777" w:rsidR="00635DC4" w:rsidRPr="006A0C00" w:rsidRDefault="00635DC4" w:rsidP="00357CBA">
      <w:pPr>
        <w:spacing w:after="0" w:line="240" w:lineRule="auto"/>
        <w:ind w:left="835"/>
        <w:jc w:val="both"/>
        <w:rPr>
          <w:rFonts w:ascii="Sylfaen" w:eastAsia="Sylfaen" w:hAnsi="Sylfaen"/>
          <w:color w:val="000000"/>
          <w:sz w:val="20"/>
          <w:szCs w:val="20"/>
        </w:rPr>
      </w:pPr>
    </w:p>
    <w:p w14:paraId="5F2F8DC1" w14:textId="69750BCD" w:rsidR="0062131E" w:rsidRPr="006A0C00" w:rsidRDefault="0062131E" w:rsidP="0062131E">
      <w:pPr>
        <w:widowControl w:val="0"/>
        <w:autoSpaceDE w:val="0"/>
        <w:autoSpaceDN w:val="0"/>
        <w:adjustRightInd w:val="0"/>
        <w:spacing w:after="0"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
          <w:iCs/>
          <w:sz w:val="20"/>
          <w:szCs w:val="20"/>
          <w:lang w:val="ka-GE"/>
        </w:rPr>
        <w:t xml:space="preserve">შუალედური </w:t>
      </w:r>
      <w:r w:rsidRPr="006A0C00">
        <w:rPr>
          <w:rFonts w:ascii="Sylfaen" w:hAnsi="Sylfaen" w:cs="Sylfaen"/>
          <w:b/>
          <w:bCs/>
          <w:i/>
          <w:iCs/>
          <w:sz w:val="20"/>
          <w:szCs w:val="20"/>
          <w:lang w:val="ka-GE"/>
        </w:rPr>
        <w:t>შედეგი</w:t>
      </w:r>
    </w:p>
    <w:p w14:paraId="3E5E00E7" w14:textId="77777777" w:rsidR="0062131E" w:rsidRPr="006A0C00" w:rsidRDefault="0062131E" w:rsidP="0062131E">
      <w:pPr>
        <w:widowControl w:val="0"/>
        <w:autoSpaceDE w:val="0"/>
        <w:autoSpaceDN w:val="0"/>
        <w:adjustRightInd w:val="0"/>
        <w:spacing w:after="0" w:line="240" w:lineRule="auto"/>
        <w:ind w:left="480"/>
        <w:jc w:val="both"/>
        <w:rPr>
          <w:rFonts w:ascii="Sylfaen" w:hAnsi="Sylfaen" w:cs="Sylfaen"/>
          <w:b/>
          <w:bCs/>
          <w:i/>
          <w:iCs/>
          <w:sz w:val="20"/>
          <w:szCs w:val="20"/>
          <w:lang w:val="ka-GE"/>
        </w:rPr>
      </w:pPr>
    </w:p>
    <w:p w14:paraId="375564F3" w14:textId="77777777" w:rsidR="0062131E" w:rsidRPr="006A0C00" w:rsidRDefault="0062131E" w:rsidP="0062131E">
      <w:pPr>
        <w:pStyle w:val="ListParagraph"/>
        <w:widowControl w:val="0"/>
        <w:numPr>
          <w:ilvl w:val="0"/>
          <w:numId w:val="4"/>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განათლების სფეროში საქართველოს განათლებისა და მეცნიერების სამინისტროს პოლიტიკის განხორციელების ხელშეწყობა;</w:t>
      </w:r>
    </w:p>
    <w:p w14:paraId="620E9F9C" w14:textId="77777777" w:rsidR="0062131E" w:rsidRPr="006A0C00" w:rsidRDefault="0062131E" w:rsidP="0062131E">
      <w:pPr>
        <w:widowControl w:val="0"/>
        <w:autoSpaceDE w:val="0"/>
        <w:autoSpaceDN w:val="0"/>
        <w:adjustRightInd w:val="0"/>
        <w:spacing w:after="0" w:line="240" w:lineRule="auto"/>
        <w:ind w:left="480"/>
        <w:jc w:val="both"/>
        <w:rPr>
          <w:rFonts w:ascii="Sylfaen" w:hAnsi="Sylfaen" w:cs="Sylfaen"/>
          <w:bCs/>
          <w:iCs/>
          <w:sz w:val="20"/>
          <w:szCs w:val="20"/>
          <w:lang w:val="ka-GE"/>
        </w:rPr>
      </w:pPr>
    </w:p>
    <w:p w14:paraId="46BF8339" w14:textId="77777777" w:rsidR="00D47CF1" w:rsidRPr="006A0C00" w:rsidRDefault="00D47CF1" w:rsidP="00D47CF1">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C19F840" w14:textId="77777777" w:rsidR="00D47CF1" w:rsidRPr="006A0C00" w:rsidRDefault="00D47CF1" w:rsidP="00D47CF1">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31"/>
        <w:gridCol w:w="2964"/>
        <w:gridCol w:w="3053"/>
        <w:gridCol w:w="2786"/>
        <w:gridCol w:w="2547"/>
      </w:tblGrid>
      <w:tr w:rsidR="00D47CF1" w:rsidRPr="006A0C00" w14:paraId="18004B47" w14:textId="77777777" w:rsidTr="00D63460">
        <w:tc>
          <w:tcPr>
            <w:tcW w:w="419" w:type="dxa"/>
            <w:shd w:val="clear" w:color="auto" w:fill="auto"/>
          </w:tcPr>
          <w:p w14:paraId="4B558139" w14:textId="77777777" w:rsidR="00D47CF1" w:rsidRPr="006A0C00" w:rsidRDefault="00D47CF1" w:rsidP="00FF0A52">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31" w:type="dxa"/>
            <w:shd w:val="clear" w:color="auto" w:fill="auto"/>
            <w:vAlign w:val="center"/>
          </w:tcPr>
          <w:p w14:paraId="2A4B369C" w14:textId="77777777" w:rsidR="00D47CF1" w:rsidRPr="006A0C00" w:rsidRDefault="00D47CF1" w:rsidP="00FF0A52">
            <w:pPr>
              <w:widowControl w:val="0"/>
              <w:autoSpaceDE w:val="0"/>
              <w:autoSpaceDN w:val="0"/>
              <w:adjustRightInd w:val="0"/>
              <w:spacing w:after="0" w:line="240" w:lineRule="auto"/>
              <w:rPr>
                <w:rFonts w:ascii="Sylfaen" w:hAnsi="Sylfaen" w:cs="Sylfaen"/>
                <w:b/>
                <w:bCs/>
                <w:iCs/>
                <w:sz w:val="20"/>
                <w:szCs w:val="20"/>
                <w:lang w:val="ka-GE"/>
              </w:rPr>
            </w:pPr>
          </w:p>
        </w:tc>
        <w:tc>
          <w:tcPr>
            <w:tcW w:w="2964" w:type="dxa"/>
            <w:shd w:val="clear" w:color="auto" w:fill="auto"/>
          </w:tcPr>
          <w:p w14:paraId="227ABC6A" w14:textId="77777777" w:rsidR="00D47CF1" w:rsidRPr="006A0C00" w:rsidRDefault="00D47CF1" w:rsidP="00FF0A5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53" w:type="dxa"/>
            <w:shd w:val="clear" w:color="auto" w:fill="auto"/>
          </w:tcPr>
          <w:p w14:paraId="599AFBC2" w14:textId="77777777" w:rsidR="00D47CF1" w:rsidRPr="006A0C00" w:rsidRDefault="00D47CF1" w:rsidP="00FF0A5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86" w:type="dxa"/>
            <w:shd w:val="clear" w:color="auto" w:fill="auto"/>
          </w:tcPr>
          <w:p w14:paraId="29B925BB" w14:textId="77777777" w:rsidR="00D47CF1" w:rsidRPr="006A0C00" w:rsidRDefault="00D47CF1" w:rsidP="00FF0A5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47" w:type="dxa"/>
            <w:shd w:val="clear" w:color="auto" w:fill="auto"/>
          </w:tcPr>
          <w:p w14:paraId="3EE9521F" w14:textId="77777777" w:rsidR="00D47CF1" w:rsidRPr="006A0C00" w:rsidRDefault="00D47CF1" w:rsidP="00FF0A5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D47CF1" w:rsidRPr="006A0C00" w14:paraId="3671D8B3" w14:textId="77777777" w:rsidTr="00D63460">
        <w:trPr>
          <w:trHeight w:val="647"/>
        </w:trPr>
        <w:tc>
          <w:tcPr>
            <w:tcW w:w="419" w:type="dxa"/>
            <w:shd w:val="clear" w:color="auto" w:fill="auto"/>
            <w:vAlign w:val="center"/>
          </w:tcPr>
          <w:p w14:paraId="5E54985D" w14:textId="77777777" w:rsidR="00D47CF1" w:rsidRPr="006A0C00" w:rsidRDefault="00D47CF1" w:rsidP="00FF0A52">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lastRenderedPageBreak/>
              <w:t>1</w:t>
            </w:r>
          </w:p>
        </w:tc>
        <w:tc>
          <w:tcPr>
            <w:tcW w:w="2631" w:type="dxa"/>
            <w:shd w:val="clear" w:color="auto" w:fill="auto"/>
            <w:vAlign w:val="center"/>
          </w:tcPr>
          <w:p w14:paraId="6E66231D" w14:textId="77777777" w:rsidR="00D47CF1" w:rsidRPr="006A0C00" w:rsidRDefault="00D47CF1" w:rsidP="00FF0A5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50" w:type="dxa"/>
            <w:gridSpan w:val="4"/>
            <w:shd w:val="clear" w:color="auto" w:fill="auto"/>
            <w:vAlign w:val="center"/>
          </w:tcPr>
          <w:p w14:paraId="5F5E0EFD" w14:textId="4EF96CD2" w:rsidR="00D47CF1" w:rsidRPr="006A0C00" w:rsidRDefault="00D47CF1" w:rsidP="0089407C">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საგანმანათლებლო რესურსცენტრებმა უზრუნველყვეს საქართველოს განათლებისა და მეცნიერების სამინისტროს პოლიტიკის განხორციელების ხელშეწყობა თავიანთ სამოქმედო ტერიტორიაზე, განახორციელეს ზოგადსაგანმანათლებლო დაწესებულებებში მიმდინარე პროცესების კვლევა და ზედამხედველობა; მათ მიერ უზრუნველყოფილ იქნა სასწავლო პროცესისა და გარემოს მონიტორინგი,  შეფასება და შესაბამისი ანგარიშების მომზადება</w:t>
            </w:r>
          </w:p>
        </w:tc>
      </w:tr>
      <w:tr w:rsidR="00D47CF1" w:rsidRPr="006A0C00" w14:paraId="789DD53B" w14:textId="77777777" w:rsidTr="00D63460">
        <w:tc>
          <w:tcPr>
            <w:tcW w:w="419" w:type="dxa"/>
            <w:shd w:val="clear" w:color="auto" w:fill="auto"/>
          </w:tcPr>
          <w:p w14:paraId="48932E3B" w14:textId="77777777" w:rsidR="00D47CF1" w:rsidRPr="006A0C00" w:rsidRDefault="00D47CF1" w:rsidP="00FF0A52">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51617A27" w14:textId="77777777" w:rsidR="00D47CF1" w:rsidRPr="006A0C00" w:rsidRDefault="00D47CF1" w:rsidP="00FF0A5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4" w:type="dxa"/>
            <w:shd w:val="clear" w:color="auto" w:fill="auto"/>
          </w:tcPr>
          <w:p w14:paraId="23981983"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3053" w:type="dxa"/>
            <w:shd w:val="clear" w:color="auto" w:fill="auto"/>
          </w:tcPr>
          <w:p w14:paraId="1D178D49"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786" w:type="dxa"/>
            <w:shd w:val="clear" w:color="auto" w:fill="auto"/>
          </w:tcPr>
          <w:p w14:paraId="2B93E311"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547" w:type="dxa"/>
            <w:shd w:val="clear" w:color="auto" w:fill="auto"/>
          </w:tcPr>
          <w:p w14:paraId="637AC9D5"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r>
      <w:tr w:rsidR="00D47CF1" w:rsidRPr="006A0C00" w14:paraId="66B55A57" w14:textId="77777777" w:rsidTr="00D63460">
        <w:tc>
          <w:tcPr>
            <w:tcW w:w="419" w:type="dxa"/>
            <w:shd w:val="clear" w:color="auto" w:fill="auto"/>
          </w:tcPr>
          <w:p w14:paraId="5A0A2501" w14:textId="77777777" w:rsidR="00D47CF1" w:rsidRPr="006A0C00" w:rsidRDefault="00D47CF1" w:rsidP="00FF0A52">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523A78D8" w14:textId="77777777" w:rsidR="00D47CF1" w:rsidRPr="006A0C00" w:rsidRDefault="00D47CF1" w:rsidP="00FF0A5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4" w:type="dxa"/>
            <w:shd w:val="clear" w:color="auto" w:fill="auto"/>
          </w:tcPr>
          <w:p w14:paraId="283ADC5F"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rPr>
            </w:pPr>
          </w:p>
        </w:tc>
        <w:tc>
          <w:tcPr>
            <w:tcW w:w="3053" w:type="dxa"/>
            <w:shd w:val="clear" w:color="auto" w:fill="auto"/>
          </w:tcPr>
          <w:p w14:paraId="7525038C"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rPr>
            </w:pPr>
          </w:p>
        </w:tc>
        <w:tc>
          <w:tcPr>
            <w:tcW w:w="2786" w:type="dxa"/>
            <w:shd w:val="clear" w:color="auto" w:fill="auto"/>
          </w:tcPr>
          <w:p w14:paraId="2806064D"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rPr>
            </w:pPr>
          </w:p>
        </w:tc>
        <w:tc>
          <w:tcPr>
            <w:tcW w:w="2547" w:type="dxa"/>
            <w:shd w:val="clear" w:color="auto" w:fill="auto"/>
          </w:tcPr>
          <w:p w14:paraId="0A2C75F1"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rPr>
            </w:pPr>
          </w:p>
        </w:tc>
      </w:tr>
      <w:tr w:rsidR="00D47CF1" w:rsidRPr="006A0C00" w14:paraId="6CB85BA5" w14:textId="77777777" w:rsidTr="00D63460">
        <w:tc>
          <w:tcPr>
            <w:tcW w:w="419" w:type="dxa"/>
            <w:shd w:val="clear" w:color="auto" w:fill="auto"/>
          </w:tcPr>
          <w:p w14:paraId="5657B9DC" w14:textId="77777777" w:rsidR="00D47CF1" w:rsidRPr="006A0C00" w:rsidRDefault="00D47CF1" w:rsidP="00FF0A52">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7E82093B" w14:textId="77777777" w:rsidR="00D47CF1" w:rsidRPr="006A0C00" w:rsidRDefault="00D47CF1" w:rsidP="00FF0A5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4" w:type="dxa"/>
            <w:shd w:val="clear" w:color="auto" w:fill="auto"/>
          </w:tcPr>
          <w:p w14:paraId="5DA9143E"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p>
        </w:tc>
        <w:tc>
          <w:tcPr>
            <w:tcW w:w="3053" w:type="dxa"/>
            <w:shd w:val="clear" w:color="auto" w:fill="auto"/>
          </w:tcPr>
          <w:p w14:paraId="3A7A7972"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p>
        </w:tc>
        <w:tc>
          <w:tcPr>
            <w:tcW w:w="2786" w:type="dxa"/>
            <w:shd w:val="clear" w:color="auto" w:fill="auto"/>
          </w:tcPr>
          <w:p w14:paraId="0791EBF9"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p>
        </w:tc>
        <w:tc>
          <w:tcPr>
            <w:tcW w:w="2547" w:type="dxa"/>
            <w:shd w:val="clear" w:color="auto" w:fill="auto"/>
          </w:tcPr>
          <w:p w14:paraId="041675F8" w14:textId="77777777" w:rsidR="00D47CF1" w:rsidRPr="006A0C00" w:rsidRDefault="00D47CF1" w:rsidP="00FF0A52">
            <w:pPr>
              <w:widowControl w:val="0"/>
              <w:autoSpaceDE w:val="0"/>
              <w:autoSpaceDN w:val="0"/>
              <w:adjustRightInd w:val="0"/>
              <w:spacing w:after="0" w:line="240" w:lineRule="auto"/>
              <w:jc w:val="both"/>
              <w:rPr>
                <w:rFonts w:ascii="Sylfaen" w:hAnsi="Sylfaen" w:cs="Sylfaen"/>
                <w:sz w:val="20"/>
                <w:szCs w:val="20"/>
                <w:lang w:val="ka-GE"/>
              </w:rPr>
            </w:pPr>
          </w:p>
        </w:tc>
      </w:tr>
    </w:tbl>
    <w:p w14:paraId="77A0BDC0" w14:textId="77777777" w:rsidR="00D47CF1" w:rsidRPr="006A0C00" w:rsidRDefault="00D47CF1" w:rsidP="00D47CF1">
      <w:pPr>
        <w:widowControl w:val="0"/>
        <w:autoSpaceDE w:val="0"/>
        <w:autoSpaceDN w:val="0"/>
        <w:adjustRightInd w:val="0"/>
        <w:spacing w:after="0" w:line="240" w:lineRule="auto"/>
        <w:ind w:left="480"/>
        <w:rPr>
          <w:rFonts w:ascii="Sylfaen" w:hAnsi="Sylfaen" w:cs="Sylfaen"/>
          <w:sz w:val="20"/>
          <w:szCs w:val="20"/>
          <w:lang w:val="ka-GE"/>
        </w:rPr>
      </w:pPr>
    </w:p>
    <w:p w14:paraId="6C9C75D8" w14:textId="77777777" w:rsidR="00D47CF1" w:rsidRPr="006A0C00" w:rsidRDefault="00D47CF1" w:rsidP="00D47CF1">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DD3F088" w14:textId="77777777" w:rsidR="00D47CF1" w:rsidRPr="006A0C00" w:rsidRDefault="00D47CF1" w:rsidP="0062131E">
      <w:pPr>
        <w:widowControl w:val="0"/>
        <w:autoSpaceDE w:val="0"/>
        <w:autoSpaceDN w:val="0"/>
        <w:adjustRightInd w:val="0"/>
        <w:spacing w:after="0" w:line="240" w:lineRule="auto"/>
        <w:ind w:left="480"/>
        <w:jc w:val="both"/>
        <w:rPr>
          <w:rFonts w:ascii="Sylfaen" w:hAnsi="Sylfaen" w:cs="Sylfaen"/>
          <w:bCs/>
          <w:iCs/>
          <w:sz w:val="20"/>
          <w:szCs w:val="20"/>
          <w:lang w:val="ka-GE"/>
        </w:rPr>
      </w:pPr>
    </w:p>
    <w:p w14:paraId="24AB6784" w14:textId="77777777" w:rsidR="001D2CF2" w:rsidRPr="006A0C00" w:rsidRDefault="001D2CF2" w:rsidP="001F791B">
      <w:pPr>
        <w:spacing w:after="200" w:line="240" w:lineRule="auto"/>
        <w:jc w:val="both"/>
        <w:rPr>
          <w:rFonts w:ascii="Sylfaen" w:eastAsia="Sylfaen" w:hAnsi="Sylfaen" w:cs="Times New Roman"/>
          <w:color w:val="FF0000"/>
          <w:sz w:val="20"/>
          <w:szCs w:val="20"/>
        </w:rPr>
      </w:pPr>
    </w:p>
    <w:p w14:paraId="12F2211B" w14:textId="2BAB2996" w:rsidR="006A0C00" w:rsidRPr="006A0C00" w:rsidRDefault="006A0C00" w:rsidP="006A0C00">
      <w:pPr>
        <w:pStyle w:val="Heading2"/>
        <w:ind w:left="480"/>
        <w:rPr>
          <w:rFonts w:ascii="Sylfaen" w:eastAsia="Merriweather" w:hAnsi="Sylfaen" w:cs="Merriweather"/>
          <w:b/>
          <w:color w:val="000000"/>
          <w:sz w:val="20"/>
          <w:szCs w:val="20"/>
        </w:rPr>
      </w:pPr>
      <w:bookmarkStart w:id="7" w:name="_Toc502257896"/>
      <w:r w:rsidRPr="006A0C00">
        <w:rPr>
          <w:rFonts w:ascii="Sylfaen" w:eastAsia="Arial Unicode MS" w:hAnsi="Sylfaen" w:cs="Arial Unicode MS"/>
          <w:b/>
          <w:color w:val="000000"/>
          <w:sz w:val="20"/>
          <w:szCs w:val="20"/>
          <w:lang w:val="ka-GE"/>
        </w:rPr>
        <w:t>1</w:t>
      </w:r>
      <w:r w:rsidRPr="006A0C00">
        <w:rPr>
          <w:rFonts w:ascii="Sylfaen" w:eastAsia="Arial Unicode MS" w:hAnsi="Sylfaen" w:cs="Arial Unicode MS"/>
          <w:b/>
          <w:color w:val="000000"/>
          <w:sz w:val="20"/>
          <w:szCs w:val="20"/>
        </w:rPr>
        <w:t>.3 ქვეპროგრამა - განათლების ხარისხის განვითარება და მართვა - 32 01 03</w:t>
      </w:r>
      <w:bookmarkEnd w:id="7"/>
    </w:p>
    <w:p w14:paraId="6DECCAF8" w14:textId="77777777" w:rsidR="006A0C00" w:rsidRPr="006A0C00" w:rsidRDefault="006A0C00" w:rsidP="006A0C00">
      <w:pPr>
        <w:widowControl w:val="0"/>
        <w:spacing w:after="0" w:line="240" w:lineRule="auto"/>
        <w:ind w:left="480"/>
        <w:jc w:val="both"/>
        <w:rPr>
          <w:rFonts w:ascii="Sylfaen" w:eastAsia="Merriweather" w:hAnsi="Sylfaen" w:cs="Merriweather"/>
          <w:sz w:val="20"/>
          <w:szCs w:val="20"/>
        </w:rPr>
      </w:pPr>
    </w:p>
    <w:p w14:paraId="303374D8" w14:textId="77777777" w:rsidR="006A0C00" w:rsidRPr="006A0C00" w:rsidRDefault="006A0C00" w:rsidP="006A0C00">
      <w:pPr>
        <w:widowControl w:val="0"/>
        <w:spacing w:after="0" w:line="240" w:lineRule="auto"/>
        <w:ind w:firstLine="480"/>
        <w:jc w:val="both"/>
        <w:rPr>
          <w:rFonts w:ascii="Sylfaen" w:eastAsia="Merriweather" w:hAnsi="Sylfaen" w:cs="Merriweather"/>
          <w:sz w:val="20"/>
          <w:szCs w:val="20"/>
        </w:rPr>
      </w:pPr>
      <w:r w:rsidRPr="006A0C00">
        <w:rPr>
          <w:rFonts w:ascii="Sylfaen" w:eastAsia="Arial Unicode MS" w:hAnsi="Sylfaen" w:cs="Arial Unicode MS"/>
          <w:b/>
          <w:i/>
          <w:sz w:val="20"/>
          <w:szCs w:val="20"/>
        </w:rPr>
        <w:t>განმახორციელებელი</w:t>
      </w:r>
      <w:r w:rsidRPr="006A0C00">
        <w:rPr>
          <w:rFonts w:ascii="Sylfaen" w:eastAsia="Merriweather" w:hAnsi="Sylfaen" w:cs="Merriweather"/>
          <w:b/>
          <w:sz w:val="20"/>
          <w:szCs w:val="20"/>
        </w:rPr>
        <w:t xml:space="preserve"> - </w:t>
      </w:r>
      <w:r w:rsidRPr="006A0C00">
        <w:rPr>
          <w:rFonts w:ascii="Sylfaen" w:eastAsia="Arial Unicode MS" w:hAnsi="Sylfaen" w:cs="Arial Unicode MS"/>
          <w:sz w:val="20"/>
          <w:szCs w:val="20"/>
        </w:rPr>
        <w:t>სსიპ - განათლების ხარისხის განვითარების ეროვნული ცენტრი;</w:t>
      </w:r>
    </w:p>
    <w:p w14:paraId="411659E9" w14:textId="77777777" w:rsidR="006A0C00" w:rsidRPr="006A0C00" w:rsidRDefault="006A0C00" w:rsidP="006A0C00">
      <w:pPr>
        <w:widowControl w:val="0"/>
        <w:spacing w:after="0" w:line="240" w:lineRule="auto"/>
        <w:ind w:firstLine="480"/>
        <w:jc w:val="both"/>
        <w:rPr>
          <w:rFonts w:ascii="Sylfaen" w:eastAsia="Merriweather" w:hAnsi="Sylfaen" w:cs="Merriweather"/>
          <w:sz w:val="20"/>
          <w:szCs w:val="20"/>
        </w:rPr>
      </w:pPr>
    </w:p>
    <w:p w14:paraId="11841883" w14:textId="77777777" w:rsidR="006A0C00" w:rsidRPr="006A0C00" w:rsidRDefault="006A0C00" w:rsidP="006A0C00">
      <w:pPr>
        <w:widowControl w:val="0"/>
        <w:spacing w:after="0" w:line="240" w:lineRule="auto"/>
        <w:ind w:firstLine="480"/>
        <w:jc w:val="both"/>
        <w:rPr>
          <w:rFonts w:ascii="Sylfaen" w:eastAsia="Merriweather" w:hAnsi="Sylfaen" w:cs="Merriweather"/>
          <w:b/>
          <w:i/>
          <w:sz w:val="20"/>
          <w:szCs w:val="20"/>
        </w:rPr>
      </w:pPr>
      <w:r w:rsidRPr="006A0C00">
        <w:rPr>
          <w:rFonts w:ascii="Sylfaen" w:eastAsia="Arial Unicode MS" w:hAnsi="Sylfaen" w:cs="Arial Unicode MS"/>
          <w:b/>
          <w:i/>
          <w:sz w:val="20"/>
          <w:szCs w:val="20"/>
        </w:rPr>
        <w:t xml:space="preserve">აღწერა და მიზანი </w:t>
      </w:r>
    </w:p>
    <w:p w14:paraId="13AD1D67" w14:textId="77777777" w:rsidR="006A0C00" w:rsidRPr="006A0C00" w:rsidRDefault="006A0C00" w:rsidP="006A0C00">
      <w:pPr>
        <w:widowControl w:val="0"/>
        <w:spacing w:after="0" w:line="240" w:lineRule="auto"/>
        <w:ind w:firstLine="480"/>
        <w:jc w:val="both"/>
        <w:rPr>
          <w:rFonts w:ascii="Sylfaen" w:eastAsia="Merriweather" w:hAnsi="Sylfaen" w:cs="Merriweather"/>
          <w:b/>
          <w:i/>
          <w:sz w:val="20"/>
          <w:szCs w:val="20"/>
        </w:rPr>
      </w:pPr>
    </w:p>
    <w:p w14:paraId="734DBAA7"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Arial Unicode MS" w:hAnsi="Sylfaen" w:cs="Arial Unicode MS"/>
          <w:sz w:val="20"/>
          <w:szCs w:val="20"/>
          <w:lang w:val="ka-GE"/>
        </w:rPr>
      </w:pPr>
      <w:r w:rsidRPr="006A0C00">
        <w:rPr>
          <w:rFonts w:ascii="Sylfaen" w:eastAsia="Arial Unicode MS" w:hAnsi="Sylfaen" w:cs="Arial Unicode MS"/>
          <w:sz w:val="20"/>
          <w:szCs w:val="20"/>
        </w:rPr>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07FE8864"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დაწესებულებებში თვითშეფასების კულტურის დამკვიდრების მიზნით სათანადო ღონისძიებების (ტრენინგები, სამუშაო შეხვედრები, კონსულტაციები, სემინარები, კონფერენციები და სხვა) ორგანიზება; </w:t>
      </w:r>
    </w:p>
    <w:p w14:paraId="4AC31136"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გეგმიური ან/და არაგეგმიური მონიტორინგის განხორციელების გზით ავტორიზაციისა და აკრედიტაციის სტანდარტების დაცვის უზრუნველყოფა და ცენტრის მხრიდან ეფექტური უკუკავშირის სისტემის დანერგვა;</w:t>
      </w:r>
    </w:p>
    <w:p w14:paraId="387816E4"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Calibri" w:hAnsi="Sylfaen" w:cs="Calibri"/>
          <w:sz w:val="20"/>
          <w:szCs w:val="20"/>
          <w:lang w:val="ka-GE"/>
        </w:rPr>
      </w:pPr>
      <w:r w:rsidRPr="006A0C00">
        <w:rPr>
          <w:rFonts w:ascii="Sylfaen" w:eastAsia="Arial Unicode MS" w:hAnsi="Sylfaen" w:cs="Arial Unicode MS"/>
          <w:sz w:val="20"/>
          <w:szCs w:val="20"/>
        </w:rPr>
        <w:t>უმაღლესი განათლების ხარისხის უზრუნველყოფის სტანდარტებსა და სახელმძღვანელო პრინციპებზე (ESG - 2015) დაყრდნობით უმაღლესი საგანმანათლებლო დაწესებულებების ავტორიზაციისა და უმაღლესი საგანმანათლებლო პროგრამების აკრედიტაციის  სტანდარტებისა და პროცედურების შემუშავება და მათ მუდმივ სრულყოფაზე ზრუნვა;</w:t>
      </w:r>
    </w:p>
    <w:p w14:paraId="7212ED3C"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Calibri" w:hAnsi="Sylfaen" w:cs="Calibri"/>
          <w:sz w:val="20"/>
          <w:szCs w:val="20"/>
        </w:rPr>
      </w:pPr>
      <w:r w:rsidRPr="006A0C00">
        <w:rPr>
          <w:rFonts w:ascii="Sylfaen" w:eastAsia="Arial Unicode MS" w:hAnsi="Sylfaen" w:cs="Arial Unicode MS"/>
          <w:sz w:val="20"/>
          <w:szCs w:val="20"/>
        </w:rPr>
        <w:t>პროფესიული საგანმანათლებლო პროგრამების განმახორციელებელი დაწესებულბების შესაძლებლობების გაძლიერება ხარისხის უზრუნველყოფაში;</w:t>
      </w:r>
    </w:p>
    <w:p w14:paraId="5B2410C7"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პროფესიული საგანმანათლებლო დაწესებულებების ავტორიზაციის განახლებული, EQAVET პრინციპების შესაბამისი სტანდარტების ამოქმედება</w:t>
      </w:r>
      <w:r w:rsidRPr="006A0C00">
        <w:rPr>
          <w:rFonts w:ascii="Sylfaen" w:hAnsi="Sylfaen"/>
          <w:sz w:val="20"/>
          <w:szCs w:val="20"/>
        </w:rPr>
        <w:t>;</w:t>
      </w:r>
    </w:p>
    <w:p w14:paraId="11A49769"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Calibri" w:hAnsi="Sylfaen" w:cs="Calibri"/>
          <w:sz w:val="20"/>
          <w:szCs w:val="20"/>
        </w:rPr>
      </w:pPr>
      <w:r w:rsidRPr="006A0C00">
        <w:rPr>
          <w:rFonts w:ascii="Sylfaen" w:eastAsia="Arial Unicode MS" w:hAnsi="Sylfaen" w:cs="Arial Unicode MS"/>
          <w:sz w:val="20"/>
          <w:szCs w:val="20"/>
        </w:rPr>
        <w:t>პროფესიული სტანდარტების შემუშავება და მათ შესაბამისად, ბიზნესის წარმომადგენლებთან მჭიდრო კავშირში საგანმანათლებლო პროგრამების მოდულების დამუშავება;</w:t>
      </w:r>
    </w:p>
    <w:p w14:paraId="725146F2"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Arial Unicode MS" w:hAnsi="Sylfaen" w:cs="Arial Unicode MS"/>
          <w:sz w:val="20"/>
          <w:szCs w:val="20"/>
        </w:rPr>
      </w:pPr>
      <w:r w:rsidRPr="006A0C00">
        <w:rPr>
          <w:rFonts w:ascii="Sylfaen" w:eastAsia="Arial Unicode MS" w:hAnsi="Sylfaen" w:cs="Arial Unicode MS"/>
          <w:sz w:val="20"/>
          <w:szCs w:val="20"/>
        </w:rPr>
        <w:t>ავტორიზაციისა და აკრედიტაციის ექსპერტთა კორპუსის განახლება, ექსპერტთა კორპუსის პროფესიულ განვითარებაზე ზრუნვა. უმაღლესი საგანმანათლებლო დაწესებულებების ავტორიზაციისა და უმაღლესი საგანმანათლებლო პროგრამების აკრედიტაციის პროცესებში, საერთაშორისო ექსპერტების, სტუდენტთა და დამსაქმებელთა ჩართულობის უზრუნველყოფა;</w:t>
      </w:r>
    </w:p>
    <w:p w14:paraId="331BADC6" w14:textId="44D9AB60"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პროფესიული საგანმანათლებლო დაწესებულებების ავტორიზაციის ექსოპერტთა კორპუსის შესაძლებლობების გაძლიერება, ექსპერტთა კორპუსის შევსება დარგობრივი კომპეტენციის მქონე ექსპერტებით</w:t>
      </w:r>
      <w:r>
        <w:rPr>
          <w:rFonts w:ascii="Sylfaen" w:eastAsia="Arial Unicode MS" w:hAnsi="Sylfaen" w:cs="Arial Unicode MS"/>
          <w:sz w:val="20"/>
          <w:szCs w:val="20"/>
        </w:rPr>
        <w:t>;</w:t>
      </w:r>
    </w:p>
    <w:p w14:paraId="47E64225"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Arial Unicode MS" w:hAnsi="Sylfaen" w:cs="Arial Unicode MS"/>
          <w:sz w:val="20"/>
          <w:szCs w:val="20"/>
        </w:rPr>
      </w:pPr>
      <w:r w:rsidRPr="006A0C00">
        <w:rPr>
          <w:rFonts w:ascii="Sylfaen" w:eastAsia="Arial Unicode MS" w:hAnsi="Sylfaen" w:cs="Arial Unicode MS"/>
          <w:sz w:val="20"/>
          <w:szCs w:val="20"/>
        </w:rPr>
        <w:t>2023 წლიდან ამერიკის შეერთებულ შტატებში მოქმედი უცხოელ კურსდამთავრებულთა საგანმანათლებლო კომისიის (ECFMG) გამოცდაზე მედიცინის კურსდამთავრებულთა დაშვების, საქართველოში არსებული სამედიცინო განათლების ნდობის ამაღლების მიზნით, სამედიცინო განათლების მსოფლიო ფედერაციისგან (WFME)</w:t>
      </w:r>
      <w:r w:rsidRPr="006A0C00">
        <w:rPr>
          <w:rFonts w:ascii="Sylfaen" w:eastAsia="Arial Unicode MS" w:hAnsi="Sylfaen" w:cs="Arial Unicode MS"/>
          <w:sz w:val="20"/>
          <w:szCs w:val="20"/>
          <w:lang w:val="ka-GE"/>
        </w:rPr>
        <w:t xml:space="preserve"> </w:t>
      </w:r>
      <w:r w:rsidRPr="006A0C00">
        <w:rPr>
          <w:rFonts w:ascii="Sylfaen" w:eastAsia="Arial Unicode MS" w:hAnsi="Sylfaen" w:cs="Arial Unicode MS"/>
          <w:sz w:val="20"/>
          <w:szCs w:val="20"/>
        </w:rPr>
        <w:t>სა</w:t>
      </w:r>
      <w:r w:rsidRPr="006A0C00">
        <w:rPr>
          <w:rFonts w:ascii="Sylfaen" w:eastAsia="Arial Unicode MS" w:hAnsi="Sylfaen" w:cs="Arial Unicode MS"/>
          <w:sz w:val="20"/>
          <w:szCs w:val="20"/>
          <w:lang w:val="ka-GE"/>
        </w:rPr>
        <w:t xml:space="preserve">მედიცინოს პროგრამების აკრედიტაციის </w:t>
      </w:r>
      <w:r w:rsidRPr="006A0C00">
        <w:rPr>
          <w:rFonts w:ascii="Sylfaen" w:eastAsia="Arial Unicode MS" w:hAnsi="Sylfaen" w:cs="Arial Unicode MS"/>
          <w:sz w:val="20"/>
          <w:szCs w:val="20"/>
        </w:rPr>
        <w:t xml:space="preserve">განხორციელების </w:t>
      </w:r>
      <w:r w:rsidRPr="006A0C00">
        <w:rPr>
          <w:rFonts w:ascii="Sylfaen" w:eastAsia="Arial Unicode MS" w:hAnsi="Sylfaen" w:cs="Arial Unicode MS"/>
          <w:sz w:val="20"/>
          <w:szCs w:val="20"/>
          <w:lang w:val="ka-GE"/>
        </w:rPr>
        <w:t>უფლების მოპოვება;</w:t>
      </w:r>
    </w:p>
    <w:p w14:paraId="67846EA3"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eastAsia="Arial Unicode MS" w:hAnsi="Sylfaen" w:cs="Arial Unicode MS"/>
          <w:sz w:val="20"/>
          <w:szCs w:val="20"/>
        </w:rPr>
      </w:pPr>
      <w:r w:rsidRPr="006A0C00">
        <w:rPr>
          <w:rFonts w:ascii="Sylfaen" w:eastAsia="Arial Unicode MS" w:hAnsi="Sylfaen" w:cs="Arial Unicode MS"/>
          <w:sz w:val="20"/>
          <w:szCs w:val="20"/>
        </w:rPr>
        <w:t>ევროპის უმაღლესი განათლების ხარისხის უზრუნველყოფის ასოციაციის (ENQA</w:t>
      </w:r>
      <w:r w:rsidRPr="006A0C00">
        <w:rPr>
          <w:rFonts w:ascii="Sylfaen" w:eastAsia="Arial Unicode MS" w:hAnsi="Sylfaen" w:cs="Arial Unicode MS"/>
          <w:color w:val="000000"/>
          <w:sz w:val="20"/>
          <w:szCs w:val="20"/>
        </w:rPr>
        <w:t xml:space="preserve">) </w:t>
      </w:r>
      <w:r w:rsidRPr="006A0C00">
        <w:rPr>
          <w:rFonts w:ascii="Sylfaen" w:eastAsia="Arial Unicode MS" w:hAnsi="Sylfaen" w:cs="Arial Unicode MS"/>
          <w:color w:val="000000"/>
          <w:sz w:val="20"/>
          <w:szCs w:val="20"/>
          <w:lang w:val="ka-GE"/>
        </w:rPr>
        <w:t>წევრობაზე გან</w:t>
      </w:r>
      <w:r w:rsidRPr="006A0C00">
        <w:rPr>
          <w:rFonts w:ascii="Sylfaen" w:eastAsia="Arial Unicode MS" w:hAnsi="Sylfaen" w:cs="Arial Unicode MS"/>
          <w:sz w:val="20"/>
          <w:szCs w:val="20"/>
        </w:rPr>
        <w:t>ა</w:t>
      </w:r>
      <w:r w:rsidRPr="006A0C00">
        <w:rPr>
          <w:rFonts w:ascii="Sylfaen" w:eastAsia="Arial Unicode MS" w:hAnsi="Sylfaen" w:cs="Arial Unicode MS"/>
          <w:color w:val="000000"/>
          <w:sz w:val="20"/>
          <w:szCs w:val="20"/>
          <w:lang w:val="ka-GE"/>
        </w:rPr>
        <w:t>ცხადი</w:t>
      </w:r>
      <w:r w:rsidRPr="006A0C00">
        <w:rPr>
          <w:rFonts w:ascii="Sylfaen" w:eastAsia="Arial Unicode MS" w:hAnsi="Sylfaen" w:cs="Arial Unicode MS"/>
          <w:sz w:val="20"/>
          <w:szCs w:val="20"/>
        </w:rPr>
        <w:t>ს შეტანა</w:t>
      </w:r>
      <w:r w:rsidRPr="006A0C00">
        <w:rPr>
          <w:rFonts w:ascii="Sylfaen" w:eastAsia="Arial Unicode MS" w:hAnsi="Sylfaen" w:cs="Arial Unicode MS"/>
          <w:color w:val="000000"/>
          <w:sz w:val="20"/>
          <w:szCs w:val="20"/>
          <w:lang w:val="ka-GE"/>
        </w:rPr>
        <w:t>.</w:t>
      </w:r>
    </w:p>
    <w:p w14:paraId="5E956451"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საერთაშორისო საგანმანათლებლო სივრცეში საქართველოს საგანმანათლებლო დაწესებულებების ინტეგრაციის ხელშეწყობა და მათ მიმართ ნდობის ამაღლება;</w:t>
      </w:r>
    </w:p>
    <w:p w14:paraId="24364FFE" w14:textId="77777777" w:rsidR="006A0C00" w:rsidRPr="006A0C00" w:rsidRDefault="006A0C00" w:rsidP="00E35555">
      <w:pPr>
        <w:numPr>
          <w:ilvl w:val="0"/>
          <w:numId w:val="106"/>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ინტერნაციონალიზაციის ხელშეწყობის მიზნით, უცხოეთში მიღებული სრული ზოგადი, პროფესიული, უმაღლესი განათლების ან სწავლის პერიოდში მიღებული განათლების აღიარება.  უცხოეთში არსებული კვალიფიკაციის შესაბამისობის დადგენა საქართველოში არსებულ კვალიფიკაციებთან, რაც </w:t>
      </w:r>
      <w:r w:rsidRPr="006A0C00">
        <w:rPr>
          <w:rFonts w:ascii="Sylfaen" w:eastAsia="Arial Unicode MS" w:hAnsi="Sylfaen" w:cs="Arial Unicode MS"/>
          <w:sz w:val="20"/>
          <w:szCs w:val="20"/>
          <w:highlight w:val="white"/>
        </w:rPr>
        <w:t>ხელს უწყობს უცხოეთში განათლება მიღებული პირების მიერ საქართველოში სწავლის გაგრძელებას/დასაქმებას.</w:t>
      </w:r>
    </w:p>
    <w:p w14:paraId="52A79193" w14:textId="77777777" w:rsidR="006A0C00" w:rsidRPr="006A0C00" w:rsidRDefault="006A0C00" w:rsidP="006A0C00">
      <w:pPr>
        <w:spacing w:line="240" w:lineRule="auto"/>
        <w:ind w:firstLine="360"/>
        <w:jc w:val="both"/>
        <w:rPr>
          <w:rFonts w:ascii="Sylfaen" w:eastAsia="Merriweather" w:hAnsi="Sylfaen" w:cs="Merriweather"/>
          <w:b/>
          <w:i/>
          <w:sz w:val="20"/>
          <w:szCs w:val="20"/>
        </w:rPr>
      </w:pPr>
    </w:p>
    <w:p w14:paraId="01888721" w14:textId="77777777" w:rsidR="006A0C00" w:rsidRPr="006A0C00" w:rsidRDefault="006A0C00" w:rsidP="006A0C00">
      <w:pPr>
        <w:spacing w:line="240" w:lineRule="auto"/>
        <w:ind w:firstLine="360"/>
        <w:jc w:val="both"/>
        <w:rPr>
          <w:rFonts w:ascii="Sylfaen" w:eastAsia="Merriweather" w:hAnsi="Sylfaen" w:cs="Merriweather"/>
          <w:sz w:val="20"/>
          <w:szCs w:val="20"/>
        </w:rPr>
      </w:pPr>
      <w:r w:rsidRPr="006A0C00">
        <w:rPr>
          <w:rFonts w:ascii="Sylfaen" w:eastAsia="Arial Unicode MS" w:hAnsi="Sylfaen" w:cs="Arial Unicode MS"/>
          <w:b/>
          <w:i/>
          <w:sz w:val="20"/>
          <w:szCs w:val="20"/>
        </w:rPr>
        <w:t>მოსალოდნელი საბოლოო შედეგი</w:t>
      </w:r>
    </w:p>
    <w:p w14:paraId="6DB49E7B"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Calibri" w:hAnsi="Sylfaen" w:cs="Calibri"/>
          <w:sz w:val="20"/>
          <w:szCs w:val="20"/>
        </w:rPr>
      </w:pPr>
      <w:r w:rsidRPr="006A0C00">
        <w:rPr>
          <w:rFonts w:ascii="Sylfaen" w:eastAsia="Arial Unicode MS" w:hAnsi="Sylfaen" w:cs="Arial Unicode MS"/>
          <w:sz w:val="20"/>
          <w:szCs w:val="20"/>
        </w:rPr>
        <w:t xml:space="preserve">უმაღლესი განათლების ხარისხის უზრუნველყოფის სტანდარტებსა და სახელმძღვანელო პრინციპებთან (ESG - 2015) თავსებადი უმაღლესი განათლების ხარისხის უზრუნველყოფის სისტემა;  </w:t>
      </w:r>
    </w:p>
    <w:p w14:paraId="4530B5F1"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შედეგების შეფასებასა და განვითარებაზე ორიენტირებული ავტორიზაციისა და აკრედიტაციის განახლებული სტანდარტები და პროცედურები;</w:t>
      </w:r>
    </w:p>
    <w:p w14:paraId="78C0BB16"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Calibri" w:hAnsi="Sylfaen" w:cs="Calibri"/>
          <w:sz w:val="20"/>
          <w:szCs w:val="20"/>
        </w:rPr>
      </w:pPr>
      <w:r w:rsidRPr="006A0C00">
        <w:rPr>
          <w:rFonts w:ascii="Sylfaen" w:eastAsia="Arial Unicode MS" w:hAnsi="Sylfaen" w:cs="Arial Unicode MS"/>
          <w:sz w:val="20"/>
          <w:szCs w:val="20"/>
        </w:rPr>
        <w:t>ავტორიზაციისა და აკრედიტაციის ექსპერტთა განახლებული კორპუსი. ექსპერტთა საქმიანობის  შეფასების სისტემა, რომელიც უზრუნველყოფს საგანმანათლებლო დაწესებულებებისა და პროგრამების ობიექტურ შეფასებას, ხარისხის უზრუნველყოფის სტანდარტებთან და შესაბამისი დასკვნების ხარისხისა და სანდოობის გაუმჯობესებას;</w:t>
      </w:r>
    </w:p>
    <w:p w14:paraId="14D62159"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სამედიცინო განათლების მსოფლიო ფედერაციის (WFME) აღიარების მოპოვება;</w:t>
      </w:r>
    </w:p>
    <w:p w14:paraId="75CA0B9A"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ევროპის უმაღლესი განათლების ხარისხის უზრუნველყოფის ასოციაციაში (</w:t>
      </w:r>
      <w:r w:rsidRPr="006A0C00">
        <w:rPr>
          <w:rFonts w:ascii="Sylfaen" w:eastAsia="Arial Unicode MS" w:hAnsi="Sylfaen" w:cs="Arial Unicode MS"/>
          <w:sz w:val="20"/>
          <w:szCs w:val="20"/>
          <w:lang w:val="ka-GE"/>
        </w:rPr>
        <w:t xml:space="preserve">ENQA) </w:t>
      </w:r>
      <w:r w:rsidRPr="006A0C00">
        <w:rPr>
          <w:rFonts w:ascii="Sylfaen" w:eastAsia="Arial Unicode MS" w:hAnsi="Sylfaen" w:cs="Arial Unicode MS"/>
          <w:sz w:val="20"/>
          <w:szCs w:val="20"/>
        </w:rPr>
        <w:t>გაწევრიანება;</w:t>
      </w:r>
    </w:p>
    <w:p w14:paraId="632BFC98"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Calibri" w:hAnsi="Sylfaen" w:cs="Calibri"/>
          <w:sz w:val="20"/>
          <w:szCs w:val="20"/>
        </w:rPr>
      </w:pPr>
      <w:r w:rsidRPr="006A0C00">
        <w:rPr>
          <w:rFonts w:ascii="Sylfaen" w:eastAsia="Arial Unicode MS" w:hAnsi="Sylfaen" w:cs="Arial Unicode MS"/>
          <w:sz w:val="20"/>
          <w:szCs w:val="20"/>
        </w:rPr>
        <w:t>განვითარებულია და სრულად ამოქმედებულია საგანმანათლებლო დაწესებულებების გეგმიური ან/და არაგეგმიური მონიტორინგის  სისტემა;</w:t>
      </w:r>
    </w:p>
    <w:p w14:paraId="2986318E"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შრომის ბაზრის მოთხოვნების შესაბამისად და  დამსაქმებლის/ბიზნესის წარმომადგენელთა  ჩართულობით შემუშავებული/განახლებული  პროფესიული სტანდარტები, მათ საფუძველზე შემუშავებული საგანმანათლებლო პროგრამების მოდულები;</w:t>
      </w:r>
    </w:p>
    <w:p w14:paraId="1C27E25D"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 xml:space="preserve">დანერგილია </w:t>
      </w:r>
      <w:r w:rsidRPr="006A0C00">
        <w:rPr>
          <w:rFonts w:ascii="Sylfaen" w:eastAsia="Arial Unicode MS" w:hAnsi="Sylfaen" w:cs="Arial Unicode MS"/>
          <w:sz w:val="20"/>
          <w:szCs w:val="20"/>
          <w:lang w:val="ka-GE"/>
        </w:rPr>
        <w:t>EQAVET</w:t>
      </w:r>
      <w:r w:rsidRPr="006A0C00">
        <w:rPr>
          <w:rFonts w:ascii="Sylfaen" w:eastAsia="Arial Unicode MS" w:hAnsi="Sylfaen" w:cs="Arial Unicode MS"/>
          <w:sz w:val="20"/>
          <w:szCs w:val="20"/>
        </w:rPr>
        <w:t>-ის პრინციპების შესაბამისი ხარისხის უზრუნველყოფის სისტემა პროფესიული განათლების სფეროში;</w:t>
      </w:r>
    </w:p>
    <w:p w14:paraId="4123D217"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პროფესიული საგანმანათლებლო დაწესებულებების ავტორიოზაციის ექსპერტთა კორპუსი შევსებულია დარგობრივი კომპეტენციის მქონე პირებით;</w:t>
      </w:r>
    </w:p>
    <w:p w14:paraId="163FA110"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საგანმანათლებლო დაწესებულებებში განათლების ხარისხის უზრუნველყოფის ეფექტური შიდა მექანიზმები და განვითარებული შიდა ხარისხის კულტურა;</w:t>
      </w:r>
    </w:p>
    <w:p w14:paraId="22129B16"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გაუმჯობესებულია ცენტრის რეესტრის წარმოების მექანიზმი, რაც უზრუნველყოფს მონაცემთა მეტ სიზუსტესა და არსებულ მოთხოვნებთან შესაბამისობას;</w:t>
      </w:r>
    </w:p>
    <w:p w14:paraId="3ED45E47"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ამოქმედებულია საგანმანათლებლო დაწესებულებათა ხარისხის კვლევის პრაქტიკა და ინფორმაციის ანალიზის საფუძველზე საჭიროებებზე ორიენტირებული ინტერვენციის დაგეგმვის მექანიზმები;</w:t>
      </w:r>
    </w:p>
    <w:p w14:paraId="7431A7FA"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lastRenderedPageBreak/>
        <w:t>ცენტრი ხელს უწყობს ხარისხის უზრუნველყოფის საერთაშორისოდ აღიარებული სისტემების (ხარისხის მართვის ევროპული ფონდის (EFQM) მოდელის) დანერგვას;</w:t>
      </w:r>
    </w:p>
    <w:p w14:paraId="30060806"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ამოქმედებულია და დანერგილია მთელი სიცოცხლის მანძილზე სწავლების განსახლებული ეროვნულ კვალიფიკაციების  ჩარჩო  და საერთაშორისო დონეზე განსაზღვრული სწავლის სფეროების (ISCED-F 2013) შესაბამისად განათლების სფეროების კლასიფიკატორი;</w:t>
      </w:r>
    </w:p>
    <w:p w14:paraId="726E9EBA"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შემუშავებული და ამოქმედებულია არაფორმალური განათლების აღიარების განახლებული სისტემა;</w:t>
      </w:r>
    </w:p>
    <w:p w14:paraId="18CC2987"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გაუმჯობესებულია განათლების აღიარებისა და საგანმანათლებლო დოკუმენტების ნამდვილობის დადასტურების მომსახურების მიწოდების ხარისხი;</w:t>
      </w:r>
    </w:p>
    <w:p w14:paraId="6B61DF81"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ცენტრი სრული წევრის სტატუსით გაერთიანებულია უმაღლესი განათლების ხარისხის უზრუნველყოფის ევროპულ ქსელში (ENQA);</w:t>
      </w:r>
    </w:p>
    <w:p w14:paraId="24C8524C"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ცენტრი აქტიურად მონაწილეობს ბოლონიის პროცესში და წევრის სტატუსით ჩართულია სამდივნოს საქმიანობაში;</w:t>
      </w:r>
    </w:p>
    <w:p w14:paraId="3409FFF5"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შემუშავებული და დანერგილია სხვა ქვეყნების აკრედიტაციის ორგანოს გადაწყვეტილებათა აღიარების მექანიზმი;</w:t>
      </w:r>
    </w:p>
    <w:p w14:paraId="7EAD2561"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გაზრდილია საქართველოში განათლების მიღებით დაინტერესებული უცხოელი სტუდენტების რიცხვი;</w:t>
      </w:r>
    </w:p>
    <w:p w14:paraId="537FF01A" w14:textId="77777777" w:rsidR="006A0C00" w:rsidRPr="006A0C00" w:rsidRDefault="006A0C00" w:rsidP="00E35555">
      <w:pPr>
        <w:numPr>
          <w:ilvl w:val="0"/>
          <w:numId w:val="107"/>
        </w:numPr>
        <w:pBdr>
          <w:top w:val="nil"/>
          <w:left w:val="nil"/>
          <w:bottom w:val="nil"/>
          <w:right w:val="nil"/>
          <w:between w:val="nil"/>
        </w:pBdr>
        <w:spacing w:before="100" w:after="100" w:line="240" w:lineRule="auto"/>
        <w:rPr>
          <w:rFonts w:ascii="Sylfaen" w:hAnsi="Sylfaen"/>
          <w:sz w:val="20"/>
          <w:szCs w:val="20"/>
        </w:rPr>
      </w:pPr>
      <w:r w:rsidRPr="006A0C00">
        <w:rPr>
          <w:rFonts w:ascii="Sylfaen" w:eastAsia="Arial Unicode MS" w:hAnsi="Sylfaen" w:cs="Arial Unicode MS"/>
          <w:sz w:val="20"/>
          <w:szCs w:val="20"/>
        </w:rPr>
        <w:t>ცენტრი აქტიურად მონაწილეობს პროფესიული განათლების ხარისხის უზრუნველყოფის ევროპული ქსელის (EQAVET) ღონისძიებებში.</w:t>
      </w:r>
    </w:p>
    <w:p w14:paraId="606735CF" w14:textId="77777777" w:rsidR="006A0C00" w:rsidRPr="006A0C00" w:rsidRDefault="006A0C00" w:rsidP="006A0C00">
      <w:pPr>
        <w:pBdr>
          <w:top w:val="nil"/>
          <w:left w:val="nil"/>
          <w:bottom w:val="nil"/>
          <w:right w:val="nil"/>
          <w:between w:val="nil"/>
        </w:pBdr>
        <w:spacing w:before="100" w:after="100" w:line="240" w:lineRule="auto"/>
        <w:ind w:left="360"/>
        <w:rPr>
          <w:rFonts w:ascii="Sylfaen" w:hAnsi="Sylfaen"/>
          <w:sz w:val="20"/>
          <w:szCs w:val="20"/>
        </w:rPr>
      </w:pPr>
    </w:p>
    <w:p w14:paraId="6E2AE4A4" w14:textId="77777777" w:rsidR="006A0C00" w:rsidRPr="006A0C00" w:rsidRDefault="006A0C00" w:rsidP="006A0C00">
      <w:pPr>
        <w:widowControl w:val="0"/>
        <w:spacing w:after="0" w:line="240" w:lineRule="auto"/>
        <w:ind w:left="360"/>
        <w:rPr>
          <w:rFonts w:ascii="Sylfaen" w:eastAsia="Arial Unicode MS" w:hAnsi="Sylfaen" w:cs="Arial Unicode MS"/>
          <w:b/>
          <w:sz w:val="20"/>
          <w:szCs w:val="20"/>
        </w:rPr>
      </w:pPr>
      <w:r w:rsidRPr="006A0C00">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28829A0" w14:textId="77777777" w:rsidR="006A0C00" w:rsidRPr="006A0C00" w:rsidRDefault="006A0C00" w:rsidP="006A0C00">
      <w:pPr>
        <w:widowControl w:val="0"/>
        <w:spacing w:after="0" w:line="240" w:lineRule="auto"/>
        <w:ind w:left="360"/>
        <w:rPr>
          <w:rFonts w:ascii="Sylfaen" w:eastAsia="Merriweather" w:hAnsi="Sylfaen" w:cs="Merriweather"/>
          <w:b/>
          <w:sz w:val="20"/>
          <w:szCs w:val="20"/>
        </w:rPr>
      </w:pPr>
    </w:p>
    <w:tbl>
      <w:tblPr>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1577"/>
        <w:gridCol w:w="3274"/>
        <w:gridCol w:w="3274"/>
        <w:gridCol w:w="3274"/>
        <w:gridCol w:w="2248"/>
      </w:tblGrid>
      <w:tr w:rsidR="006A0C00" w:rsidRPr="006A0C00" w14:paraId="5CBC41AE" w14:textId="77777777" w:rsidTr="00954BEC">
        <w:tc>
          <w:tcPr>
            <w:tcW w:w="418" w:type="dxa"/>
            <w:shd w:val="clear" w:color="auto" w:fill="auto"/>
          </w:tcPr>
          <w:p w14:paraId="7E92678D" w14:textId="77777777" w:rsidR="006A0C00" w:rsidRPr="006A0C00" w:rsidRDefault="006A0C00" w:rsidP="00954BEC">
            <w:pPr>
              <w:widowControl w:val="0"/>
              <w:spacing w:after="0" w:line="240" w:lineRule="auto"/>
              <w:rPr>
                <w:rFonts w:ascii="Sylfaen" w:eastAsia="Merriweather" w:hAnsi="Sylfaen" w:cs="Merriweather"/>
                <w:b/>
                <w:sz w:val="20"/>
                <w:szCs w:val="20"/>
              </w:rPr>
            </w:pPr>
            <w:r w:rsidRPr="006A0C00">
              <w:rPr>
                <w:rFonts w:ascii="Sylfaen" w:eastAsia="Nova Mono" w:hAnsi="Sylfaen" w:cs="Nova Mono"/>
                <w:b/>
                <w:sz w:val="20"/>
                <w:szCs w:val="20"/>
              </w:rPr>
              <w:t>№</w:t>
            </w:r>
          </w:p>
        </w:tc>
        <w:tc>
          <w:tcPr>
            <w:tcW w:w="1577" w:type="dxa"/>
            <w:shd w:val="clear" w:color="auto" w:fill="auto"/>
          </w:tcPr>
          <w:p w14:paraId="519B95B7" w14:textId="77777777" w:rsidR="006A0C00" w:rsidRPr="006A0C00" w:rsidRDefault="006A0C00" w:rsidP="00954BEC">
            <w:pPr>
              <w:widowControl w:val="0"/>
              <w:spacing w:after="0" w:line="240" w:lineRule="auto"/>
              <w:rPr>
                <w:rFonts w:ascii="Sylfaen" w:eastAsia="Merriweather" w:hAnsi="Sylfaen" w:cs="Merriweather"/>
                <w:b/>
                <w:sz w:val="20"/>
                <w:szCs w:val="20"/>
              </w:rPr>
            </w:pPr>
          </w:p>
        </w:tc>
        <w:tc>
          <w:tcPr>
            <w:tcW w:w="3274" w:type="dxa"/>
            <w:shd w:val="clear" w:color="auto" w:fill="auto"/>
          </w:tcPr>
          <w:p w14:paraId="58CB734F"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2018 წელი</w:t>
            </w:r>
          </w:p>
        </w:tc>
        <w:tc>
          <w:tcPr>
            <w:tcW w:w="3274" w:type="dxa"/>
            <w:shd w:val="clear" w:color="auto" w:fill="auto"/>
          </w:tcPr>
          <w:p w14:paraId="101371C6"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2019 წელი</w:t>
            </w:r>
          </w:p>
        </w:tc>
        <w:tc>
          <w:tcPr>
            <w:tcW w:w="3274" w:type="dxa"/>
            <w:shd w:val="clear" w:color="auto" w:fill="auto"/>
          </w:tcPr>
          <w:p w14:paraId="550064C3"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2020 წელი</w:t>
            </w:r>
          </w:p>
        </w:tc>
        <w:tc>
          <w:tcPr>
            <w:tcW w:w="2248" w:type="dxa"/>
            <w:shd w:val="clear" w:color="auto" w:fill="auto"/>
          </w:tcPr>
          <w:p w14:paraId="0B2670A6"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2021 წელი</w:t>
            </w:r>
          </w:p>
        </w:tc>
      </w:tr>
      <w:tr w:rsidR="006A0C00" w:rsidRPr="006A0C00" w14:paraId="551C982F" w14:textId="77777777" w:rsidTr="00954BEC">
        <w:tc>
          <w:tcPr>
            <w:tcW w:w="418" w:type="dxa"/>
            <w:shd w:val="clear" w:color="auto" w:fill="auto"/>
          </w:tcPr>
          <w:p w14:paraId="3D30A4F3"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1</w:t>
            </w:r>
          </w:p>
        </w:tc>
        <w:tc>
          <w:tcPr>
            <w:tcW w:w="1577" w:type="dxa"/>
            <w:shd w:val="clear" w:color="auto" w:fill="auto"/>
          </w:tcPr>
          <w:p w14:paraId="0E34D7F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მაჩვენებელი</w:t>
            </w:r>
          </w:p>
        </w:tc>
        <w:tc>
          <w:tcPr>
            <w:tcW w:w="12070" w:type="dxa"/>
            <w:gridSpan w:val="4"/>
            <w:shd w:val="clear" w:color="auto" w:fill="auto"/>
          </w:tcPr>
          <w:p w14:paraId="1C4E08D5" w14:textId="77777777" w:rsidR="006A0C00" w:rsidRPr="00B92D74" w:rsidRDefault="006A0C00" w:rsidP="00B92D74">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დანერგილია ხარისხის უზრუნველყოფის გარე და შიდა მექანიზმები და მასში ჩართულია ყველა მოქმედი ზოგადი, პროფესიული და უმაღლესი საგანმანათლებლო დაწესებულება; </w:t>
            </w:r>
          </w:p>
          <w:p w14:paraId="78B58EA5" w14:textId="77777777" w:rsidR="006A0C00" w:rsidRPr="00B92D74" w:rsidRDefault="006A0C00" w:rsidP="00B92D74">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განახლდა ზოგადსაგანმანათლებლო, პროფესიული და უმაღლესი საგანმანათლებლო დაწესებულებების ავტორიზაციისა და აკრედიტაციის სტანდარტები და პროცედურები;</w:t>
            </w:r>
          </w:p>
          <w:p w14:paraId="682E43C7" w14:textId="77777777" w:rsidR="006A0C00" w:rsidRPr="00B92D74"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ბაზრის მოთხოვნების შესაბამისად და დამსაქმებელთა ჩართულობით შემუშავებული პროფესიული სტანდარტების/საგანმანათლებლო პროგრამების ჩარჩო დოკუმენტების საფუძველზე შეიქმნა არსებული მოთხოვნების ამსახველი პროფესიული საგანმანათლებლო პროგრამები/მოდულები; </w:t>
            </w:r>
          </w:p>
          <w:p w14:paraId="646752D5" w14:textId="77777777" w:rsidR="00B92D74" w:rsidRPr="00B92D74" w:rsidRDefault="00B92D74" w:rsidP="00B92D74">
            <w:pPr>
              <w:jc w:val="both"/>
              <w:rPr>
                <w:rFonts w:ascii="Sylfaen" w:eastAsia="Arial Unicode MS" w:hAnsi="Sylfaen" w:cs="Arial Unicode MS"/>
                <w:sz w:val="20"/>
                <w:szCs w:val="20"/>
              </w:rPr>
            </w:pPr>
            <w:r w:rsidRPr="00B92D74">
              <w:rPr>
                <w:rFonts w:ascii="Sylfaen" w:eastAsia="Arial Unicode MS" w:hAnsi="Sylfaen" w:cs="Arial Unicode MS"/>
                <w:sz w:val="20"/>
                <w:szCs w:val="20"/>
              </w:rPr>
              <w:t xml:space="preserve">პროფესიული განათლების სისტემაში მიმდინარეობს სამუშაოზე დაფუძნებული (დუალური) მიდგომით პროფესიული საგანმანათლებლო პროგრამის  დანერგვა; </w:t>
            </w:r>
          </w:p>
          <w:p w14:paraId="449B4AB5" w14:textId="77777777" w:rsidR="006A0C00" w:rsidRPr="00B92D74" w:rsidRDefault="006A0C00" w:rsidP="00B92D74">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ევროპის მეტა (</w:t>
            </w:r>
            <w:r w:rsidRPr="00B92D74">
              <w:rPr>
                <w:rFonts w:ascii="Sylfaen" w:eastAsia="Arial Unicode MS" w:hAnsi="Sylfaen" w:cs="Arial Unicode MS"/>
                <w:sz w:val="20"/>
                <w:szCs w:val="20"/>
              </w:rPr>
              <w:t>QF-EHEA, EQF-LLL)</w:t>
            </w:r>
            <w:r w:rsidRPr="006A0C00">
              <w:rPr>
                <w:rFonts w:ascii="Sylfaen" w:eastAsia="Arial Unicode MS" w:hAnsi="Sylfaen" w:cs="Arial Unicode MS"/>
                <w:sz w:val="20"/>
                <w:szCs w:val="20"/>
              </w:rPr>
              <w:t xml:space="preserve"> ჩარჩოებზე დაყრდნობით შემუშავდა მთელი სიცოცხლის მანძილზე სწავლის უზრუნველყოფის ეროვნული კვალიფიკაციების ჩარჩოსა და განათლების სფეროების კლასიფიკატორის  პროექტები. ასევე, შემუშავდა საქმოქმედო გეგმა,  რომელიც ითვალისწინებს ეროვნული კვალიფიკაციების ჩარჩოს ევროპულ საკვალიფიკაციო ჩარჩოსთან (EQF) რეფერენსირების პროცესის სწორად დაგემვასა  და განხორციელებას;</w:t>
            </w:r>
          </w:p>
          <w:p w14:paraId="148DD6A7" w14:textId="77777777" w:rsidR="006A0C00" w:rsidRPr="00B92D74" w:rsidRDefault="006A0C00" w:rsidP="00B92D74">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შემუშავდა არაფორმალური განათლების აღიარების განახლებული წესი და მეთოდოლოგია, რომელიც ფორმალური განათლების მიღმა დარჩენილი პირებს საშუალებას აძლევს მიიღონ სახელმწიფოს მიერ აღიარებული განათლების დამადასტურებელი დოკუმენტი; </w:t>
            </w:r>
          </w:p>
          <w:p w14:paraId="2070706E" w14:textId="77777777" w:rsidR="006A0C00" w:rsidRPr="00B92D74" w:rsidRDefault="006A0C00" w:rsidP="00B92D74">
            <w:pPr>
              <w:jc w:val="both"/>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 xml:space="preserve">დაიწყო ადმინისტარციული წარმოება და მომზადდა 25 000-მდე  გადაწყვეტილება: </w:t>
            </w:r>
          </w:p>
          <w:p w14:paraId="1495E270" w14:textId="77777777" w:rsidR="006A0C00" w:rsidRPr="006A0C00" w:rsidRDefault="006A0C00" w:rsidP="00B92D74">
            <w:pPr>
              <w:jc w:val="both"/>
              <w:rPr>
                <w:rFonts w:ascii="Sylfaen" w:eastAsia="Merriweather" w:hAnsi="Sylfaen" w:cs="Merriweather"/>
                <w:sz w:val="20"/>
                <w:szCs w:val="20"/>
              </w:rPr>
            </w:pPr>
            <w:r w:rsidRPr="006A0C00">
              <w:rPr>
                <w:rFonts w:ascii="Sylfaen" w:eastAsia="Arial Unicode MS" w:hAnsi="Sylfaen" w:cs="Arial Unicode MS"/>
                <w:sz w:val="20"/>
                <w:szCs w:val="20"/>
              </w:rPr>
              <w:t>სტუდენტთა მობილობის ადმინისტრირება:</w:t>
            </w:r>
          </w:p>
        </w:tc>
      </w:tr>
      <w:tr w:rsidR="006A0C00" w:rsidRPr="006A0C00" w14:paraId="6A72E9D5" w14:textId="77777777" w:rsidTr="00954BEC">
        <w:tc>
          <w:tcPr>
            <w:tcW w:w="418" w:type="dxa"/>
            <w:shd w:val="clear" w:color="auto" w:fill="auto"/>
          </w:tcPr>
          <w:p w14:paraId="45073770"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577" w:type="dxa"/>
            <w:shd w:val="clear" w:color="auto" w:fill="auto"/>
          </w:tcPr>
          <w:p w14:paraId="40E6A0E6"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მიზნობრივი მაჩვენებელი</w:t>
            </w:r>
          </w:p>
        </w:tc>
        <w:tc>
          <w:tcPr>
            <w:tcW w:w="3274" w:type="dxa"/>
            <w:shd w:val="clear" w:color="auto" w:fill="auto"/>
          </w:tcPr>
          <w:p w14:paraId="6AB76FE5"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დამტკიცებულია ზოგადსაგანმანათლებლო დაწესებულებების ხარისხის მართვის კონცეფცია;</w:t>
            </w:r>
          </w:p>
          <w:p w14:paraId="1A4C83F4"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დამტკიცებულია ზოგადსაგანმანათლებლო დაწესებულებების ავტორიზაციის განახლებული სტანდარტები და პროცედურები; განსაზღვრულია დანერგვის ეტაპები; შედგენილია საჯარო სკოლების ეტაპობრივი ავტორიზაციის გეგმა.</w:t>
            </w:r>
          </w:p>
          <w:p w14:paraId="046EE05E"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მომზადებულია ავტორიზაციის განახლებული სტანდარტების განმარტებები; მომზადებულია ხარისხის მართვის შიდა მექანიზმების სახელმძღვანელო; </w:t>
            </w:r>
          </w:p>
          <w:p w14:paraId="2CA21685"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 ჩატარებულია ტრენინგები ზოგადსაგანმანათლებლო დაწესებულებებში ხარისხის მართვაზე პასუხისმგებელი პირებისათვის;</w:t>
            </w:r>
          </w:p>
          <w:p w14:paraId="6146B1C6"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განახლებული სტანდარტებისა და პროცედურების შესაბამისად განახლებული და მომზადებულია  ექსპერტთა კორპუსი;</w:t>
            </w:r>
          </w:p>
          <w:p w14:paraId="701EE161"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უმაღლესი საგანმანათლებლო დაწესებულებები და უმაღლესი საგანმანათლებლო პროგრამები </w:t>
            </w:r>
            <w:r w:rsidRPr="006A0C00">
              <w:rPr>
                <w:rFonts w:ascii="Sylfaen" w:eastAsia="Arial Unicode MS" w:hAnsi="Sylfaen" w:cs="Arial Unicode MS"/>
                <w:sz w:val="20"/>
                <w:szCs w:val="20"/>
              </w:rPr>
              <w:lastRenderedPageBreak/>
              <w:t>ავტორიზაციასა და აკრედიტაციას გადიან განახლებული სტანდარტებითა და პროცედურებით.</w:t>
            </w:r>
          </w:p>
          <w:p w14:paraId="6BB92804"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ამოქმედებულია განათლების ხარისხის მართვის ერთიანი ელექტრონული სისტემა. </w:t>
            </w:r>
          </w:p>
          <w:p w14:paraId="3941234E"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დამტკიცებულია პროფესიული საგანმანათლებლო დაწესსებულებების ავტორიზაციის განახლებული სტანდარტები და პროცედურები; განსაზღვრულია დანერგვის ეტაპები;</w:t>
            </w:r>
          </w:p>
          <w:p w14:paraId="3E38FB3F" w14:textId="55B8548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მომზადებულია ავტორიზაციის განახლებული სტანდარტების განმარტებები; მომზადებულია ხარისხის შიდა უზრუნველყოფის სახელმძღვანელო; მომზადებულია რეკომენდაციები ხარისხის უზრუნველყოფაზე პასუხისმგებელი პირების ფუნქციებთან და საკვალიფიკაციო მოთხოვნებთან დაკავშირებით; ჩატარებულია ტრენინგები ხარისხის უზრუნველყოფაზე პასუხისმგებელი პირებისათვის.</w:t>
            </w:r>
          </w:p>
          <w:p w14:paraId="2B0B723C"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ავტორიზაციისა და აკრედიტაციის სტანდარტებთან შესაბამისობის დადგენის მიზნით, საგანმანათლებლო დაწესებულებებისა და საგანმანათლებლო პროგრამების </w:t>
            </w:r>
            <w:r w:rsidRPr="006A0C00">
              <w:rPr>
                <w:rFonts w:ascii="Sylfaen" w:eastAsia="Arial Unicode MS" w:hAnsi="Sylfaen" w:cs="Arial Unicode MS"/>
                <w:sz w:val="20"/>
                <w:szCs w:val="20"/>
              </w:rPr>
              <w:lastRenderedPageBreak/>
              <w:t>გეგმიური ან/და არაგეგმიური მონიტორინგის ეფექტიანი სისტემა.</w:t>
            </w:r>
          </w:p>
          <w:p w14:paraId="712A332C"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ავტორიზაციისა და აკრედიტაციის განახლებული ექსპერტთა კორპუსი;</w:t>
            </w:r>
          </w:p>
          <w:p w14:paraId="7AFA14D8"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დამტკიცებულია ახალი ეროვნული კვალიფიკაციების ჩარჩო და სწავლის სფეროების კლასიფიკატორი; ახალი პროგრამების აკრედიტაცია, ხორციელდება განახლებული კვალიფიკაციების ჩარჩოს და კლასიფიკატორის საფუძველზე.</w:t>
            </w:r>
          </w:p>
          <w:p w14:paraId="66FE9807"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პროფესიული საგანმანათლებლო პროგრამები ეფუძნება პროფესიულ სტანდარტებს/საგანმანათლებლო პროგრამის ჩარჩო დოკუმენტებს და შესაბამისობაშია შრომის ბაზარზე არსებული მოთხოვნებთან.</w:t>
            </w:r>
          </w:p>
          <w:p w14:paraId="501B4498"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გაზრდილია პროფესიული საგანმანათლებლო პროგრამებით/მოდულებით დაინტერესებულ მსმენელთა რიცხვი; გაზრდილია პროფესიულ საგანმანათლებლო პროგრამების კურსდამთავრებულთა დასაქმების რიცხვი;</w:t>
            </w:r>
          </w:p>
          <w:p w14:paraId="41236551"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 xml:space="preserve">გაზრდილია საქართველოში განათლების მიღებით </w:t>
            </w:r>
            <w:r w:rsidRPr="006A0C00">
              <w:rPr>
                <w:rFonts w:ascii="Sylfaen" w:eastAsia="Arial Unicode MS" w:hAnsi="Sylfaen" w:cs="Arial Unicode MS"/>
                <w:sz w:val="20"/>
                <w:szCs w:val="20"/>
              </w:rPr>
              <w:lastRenderedPageBreak/>
              <w:t>დაინტერესებული უცხოელი სტუდენტების რიცხვი;</w:t>
            </w:r>
          </w:p>
          <w:p w14:paraId="05F2B610"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საბაზისო მაჩვენებელთან შედარებით არანაკლებ 5% გაზრდილი ადმინისტრაციული წარმოების და მიღებული გადაწყვეტილებების რაოდენობა. </w:t>
            </w:r>
          </w:p>
          <w:p w14:paraId="4B3F2AED"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515E98E5"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ყოველწლიურად საშუალოდ მობილობაში მონაწილე  8000-მდე სტუდენტის მომსახურება.                    </w:t>
            </w:r>
          </w:p>
        </w:tc>
        <w:tc>
          <w:tcPr>
            <w:tcW w:w="3274" w:type="dxa"/>
            <w:shd w:val="clear" w:color="auto" w:fill="auto"/>
          </w:tcPr>
          <w:p w14:paraId="351C5804" w14:textId="77777777" w:rsidR="006A0C00" w:rsidRPr="006A0C00" w:rsidRDefault="006A0C00" w:rsidP="00954BEC">
            <w:pPr>
              <w:spacing w:line="240" w:lineRule="auto"/>
              <w:jc w:val="both"/>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განახლებული სტანდარტებითა და პროცედურებით განხორციელდა კერძო და საჯარო ზოგადსაგანმანათლებლო დაწესებულებების ავტორიზაციის პილოტი;</w:t>
            </w:r>
          </w:p>
          <w:p w14:paraId="1B696E97" w14:textId="77777777" w:rsidR="006A0C00" w:rsidRPr="006A0C00" w:rsidRDefault="006A0C00" w:rsidP="00954BEC">
            <w:pPr>
              <w:spacing w:line="240" w:lineRule="auto"/>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გეგმის მიხედვით მიმდინარეობს სკოლების დახმარება ავტორიზაციისთვის მოსამზადებლად; </w:t>
            </w:r>
          </w:p>
          <w:p w14:paraId="36C4683A"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უმაღლესი და პროფესიული საგანმანათლებლო დაწესებულებები და უმაღლესი საგანმანათლებლო პროგრამები ავტორიზაციასა და აკრედიტაციას გადიან განახლებული სტანდარტებითა და პროცედურებით.</w:t>
            </w:r>
          </w:p>
          <w:p w14:paraId="27DF5CF4"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 პროფესიული საგანმანათლებლო დაწესებულებები  ავტორიზაციას გადიან განახლებული სტანდარტებითა და პროცედურებით.ავტორიზაციის ექსპერტთა კორპუსის შევსებულია დარგობრივი ექსპერტებით, ჩატარებულია ექსპერტთა კორპუსის ტრენინგები განახლებულ სტანდარტებსა და პროცედურებში, ჩატარებულია ავტორიზაციის საბჭოს წევრების </w:t>
            </w:r>
            <w:r w:rsidRPr="006A0C00">
              <w:rPr>
                <w:rFonts w:ascii="Sylfaen" w:eastAsia="Arial Unicode MS" w:hAnsi="Sylfaen" w:cs="Arial Unicode MS"/>
                <w:sz w:val="20"/>
                <w:szCs w:val="20"/>
              </w:rPr>
              <w:lastRenderedPageBreak/>
              <w:t>სემინარები განახლებულ სტანდარტებსა და პროცედურებში.</w:t>
            </w:r>
          </w:p>
          <w:p w14:paraId="3EFDB4FD"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ავტორიზაციისა და აკრედიტაციის სტანდარტებთან შესაბამისობის დადგენის მიზნით, საგანმანათლებლო დაწესებულებებისა და საგანმანათლებლო პროგრამების გეგმიური ან/და არაგეგმიური მონიტორინგის ეფექტიანი სისტემა.</w:t>
            </w:r>
          </w:p>
          <w:p w14:paraId="124CDD53" w14:textId="6D905664"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ავტორიზაციისა და აკრედიტაციის განახლებული ექსპერტთა კორპუსი;</w:t>
            </w:r>
          </w:p>
          <w:p w14:paraId="29D3795E"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გრძელდება სწავლის სფეროების კლასიფიკატორის და კვალიფიკაციების ჩარჩოს დანერგვა, საგანმანათლებლო დაწესებულებების ავტორიზაცია და პროგრამული აკრედიტაცია ხორციელდება აღნიშნული დოკუმენტების მოთხოვნების შესაბამისად;</w:t>
            </w:r>
          </w:p>
          <w:p w14:paraId="30E3D82D"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დაწყებულია მუშაობა ეროვნული კვალიფიკაციების ჩარჩოს ევროპის კვალიფიკაციის ჩარჩოსთან რეფერენსირებისთვის საჭირო პროფესიული საგანმანათლებლო პროგრამები ეფუძნება პროფესიულ სტანდარტებს/საგანმანათლებლო პროგრამის ჩარჩო დოკუმენტებს და შესაბამისობაშია შრომის </w:t>
            </w:r>
            <w:r w:rsidRPr="006A0C00">
              <w:rPr>
                <w:rFonts w:ascii="Sylfaen" w:eastAsia="Arial Unicode MS" w:hAnsi="Sylfaen" w:cs="Arial Unicode MS"/>
                <w:sz w:val="20"/>
                <w:szCs w:val="20"/>
              </w:rPr>
              <w:lastRenderedPageBreak/>
              <w:t>ბაზარზე არსებული მოთხოვნებთან.</w:t>
            </w:r>
          </w:p>
          <w:p w14:paraId="198C6538" w14:textId="03539FA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გაზრდილია პროფესიული საგანმანათლებლო პროგრამებით/მოდულებით დაინტერესებულ მსმენელთა რიცხვი; გაზრდილია პროფესიულ საგანმანათლებლო პროგრამების კურსდამთავრებულთა დასაქმების რიცხვი;</w:t>
            </w:r>
          </w:p>
          <w:p w14:paraId="3A13C9DF"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გაზრდილია საქართველოში განათლების მიღებით დაინტერესებული უცხოელი სტუდენტების რიცხვი;</w:t>
            </w:r>
          </w:p>
          <w:p w14:paraId="24343027"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მაჩვენებელთან შედარებით არანაკლებ 5% გაზრდილი ადმინისტრაციული წარმოების და მიღებული გადაწყვეტილებების რაოდენობა.</w:t>
            </w:r>
          </w:p>
          <w:p w14:paraId="01280E3B"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 xml:space="preserve"> </w:t>
            </w:r>
          </w:p>
          <w:p w14:paraId="78B69A8A"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ყოველწლიურად საშუალოდ მობილობაში მონაწილე  8000-მდე სტუდენტის მომსახურება.                    </w:t>
            </w:r>
          </w:p>
        </w:tc>
        <w:tc>
          <w:tcPr>
            <w:tcW w:w="3274" w:type="dxa"/>
            <w:shd w:val="clear" w:color="auto" w:fill="auto"/>
          </w:tcPr>
          <w:p w14:paraId="10538750"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ზოგადსაგანმანათლებლო დაწესებულებები ავტორიზაციას გადიან განახლებული სტანდარტებითა და პროცედურებით;</w:t>
            </w:r>
          </w:p>
          <w:p w14:paraId="6F7ACBB8"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მიდინარეობს ხარისხის მართვის შიდა მექანიზმების დანერგვა;</w:t>
            </w:r>
          </w:p>
          <w:p w14:paraId="54E652DF"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უმაღლესი საგანმანათლებლო დაწესებულებები და უმაღლესი საგანმანათლებლო პროგრამები ავტორიზაციასა და აკრედიტაციას გადიან განახლებული სტანდარტებითა და პროცედურებით.</w:t>
            </w:r>
          </w:p>
          <w:p w14:paraId="230606C3"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პროფესიული საგანმანათლებლო დაწესებულებები  ავტორიზაციას გადიან განახლებული სტანდარტებითა და პროცედურებით.</w:t>
            </w:r>
          </w:p>
          <w:p w14:paraId="393E20D6"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შიდა და გარე ვერიფიკაციის გზამკვლევები მომზადებულია, ჩატარებულია შიდა და გარე ვერიფიკაციაზე პასუხისმგებელი პირების ტრენინგი, ვერიფიკაციის პროცესი პილოტირებულია ყველა პროფესიულ საგანმანათლებლო დაწესებულებაში, მინიმუმ ერთი პროგრამის ფარგლებში.</w:t>
            </w:r>
          </w:p>
          <w:p w14:paraId="1F7E7BD9"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 xml:space="preserve">ავტორიზაციისა და აკრედიტაციის სტანდარტებთან </w:t>
            </w:r>
            <w:r w:rsidRPr="006A0C00">
              <w:rPr>
                <w:rFonts w:ascii="Sylfaen" w:eastAsia="Arial Unicode MS" w:hAnsi="Sylfaen" w:cs="Arial Unicode MS"/>
                <w:sz w:val="20"/>
                <w:szCs w:val="20"/>
              </w:rPr>
              <w:lastRenderedPageBreak/>
              <w:t>შესაბამისობის დადგენის მიზნით, საგანმანათლებლო დაწესებულებებისა და საგანმანათლებლო პროგრამების გეგმიური ან/და არაგეგმიური მონიტორინგის ეფექტიანი სისტემა.</w:t>
            </w:r>
          </w:p>
          <w:p w14:paraId="14A548D3" w14:textId="5AE44C65"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ავტორიზაციისა და აკრედიტაციის განახლებული ექსპერტთა კორპუსი;</w:t>
            </w:r>
          </w:p>
          <w:p w14:paraId="23E792EE"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2018 წლამდე არსებული საგანმანათლებლო პროგრამები შესაბამისობაშია  სწავლის სფეროების კლასიფიკატორის და კვალიფიკაციების ჩარჩოსთან პროფესიული საგანმანათლებლო პროგრამები ეფუძნება პროფესიულ სტანდარტებს/საგანმანათლებლო პროგრამის ჩარჩო დოკუმენტებს და შესაბამისობაშია შრომის ბაზარზე არსებული მოთხოვნებთან. </w:t>
            </w:r>
          </w:p>
          <w:p w14:paraId="05FC8ADB"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გაზრდილია პროფესიული საგანმანათლებლო პროგრამებით/მოდულებით დაინტერესებულ მსმენელთა რიცხვი; გაზრდილია პროფესიულ საგანმანათლებლო პროგრამების კურსდამთავრებულთა დასაქმების რიცხვი;</w:t>
            </w:r>
          </w:p>
          <w:p w14:paraId="4467B798"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 xml:space="preserve">გაზრდილია საქართველოში განათლების მიღებით </w:t>
            </w:r>
            <w:r w:rsidRPr="006A0C00">
              <w:rPr>
                <w:rFonts w:ascii="Sylfaen" w:eastAsia="Arial Unicode MS" w:hAnsi="Sylfaen" w:cs="Arial Unicode MS"/>
                <w:sz w:val="20"/>
                <w:szCs w:val="20"/>
              </w:rPr>
              <w:lastRenderedPageBreak/>
              <w:t>დაინტერესებული უცხოელი სტუდენტების რიცხვი;</w:t>
            </w:r>
          </w:p>
          <w:p w14:paraId="59FB195C"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მაჩვენებელთან შედარებით არანაკლებ 5% გაზრდილი ადმინისტრაციული წარმოების და მიღებული გადაწყვეტილებების რაოდენობა.</w:t>
            </w:r>
          </w:p>
          <w:p w14:paraId="1108C1C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 xml:space="preserve"> </w:t>
            </w:r>
          </w:p>
          <w:p w14:paraId="17FEC397" w14:textId="77777777" w:rsidR="006A0C00" w:rsidRPr="006A0C00" w:rsidRDefault="006A0C00" w:rsidP="00954BEC">
            <w:pPr>
              <w:widowControl w:val="0"/>
              <w:spacing w:after="0" w:line="240" w:lineRule="auto"/>
              <w:ind w:left="-108"/>
              <w:rPr>
                <w:rFonts w:ascii="Sylfaen" w:eastAsia="Merriweather" w:hAnsi="Sylfaen" w:cs="Merriweather"/>
                <w:sz w:val="20"/>
                <w:szCs w:val="20"/>
              </w:rPr>
            </w:pPr>
            <w:r w:rsidRPr="006A0C00">
              <w:rPr>
                <w:rFonts w:ascii="Sylfaen" w:eastAsia="Arial Unicode MS" w:hAnsi="Sylfaen" w:cs="Arial Unicode MS"/>
                <w:sz w:val="20"/>
                <w:szCs w:val="20"/>
              </w:rPr>
              <w:t xml:space="preserve">ყოველწლიურად საშუალოდ მობილობაში მონაწილე  8000-მდე სტუდენტის მომსახურება.                    </w:t>
            </w:r>
          </w:p>
        </w:tc>
        <w:tc>
          <w:tcPr>
            <w:tcW w:w="2248" w:type="dxa"/>
            <w:shd w:val="clear" w:color="auto" w:fill="auto"/>
          </w:tcPr>
          <w:p w14:paraId="23A23898"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ზოგადსაგანმანათლებლო დაწესებულებები ავტორიზაციას გადიან განახლებული სტანდარტებითა და პროცედურებით;</w:t>
            </w:r>
          </w:p>
          <w:p w14:paraId="2161F6AA"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მიმდინარეობს ხარისხის მართვის შიდა მექანიზმების დანერგვა;</w:t>
            </w:r>
          </w:p>
          <w:p w14:paraId="46408A42" w14:textId="77777777" w:rsidR="006A0C00" w:rsidRPr="006A0C00" w:rsidRDefault="006A0C00" w:rsidP="00954BEC">
            <w:pPr>
              <w:spacing w:after="0"/>
              <w:jc w:val="both"/>
              <w:rPr>
                <w:rFonts w:ascii="Sylfaen" w:eastAsia="Arial Unicode MS" w:hAnsi="Sylfaen" w:cs="Arial Unicode MS"/>
                <w:sz w:val="20"/>
                <w:szCs w:val="20"/>
              </w:rPr>
            </w:pPr>
          </w:p>
          <w:p w14:paraId="3504F027" w14:textId="77777777" w:rsidR="006A0C00" w:rsidRPr="006A0C00" w:rsidRDefault="006A0C00" w:rsidP="00954BEC">
            <w:pPr>
              <w:spacing w:after="0"/>
              <w:jc w:val="both"/>
              <w:rPr>
                <w:rFonts w:ascii="Sylfaen" w:eastAsia="Arial Unicode MS" w:hAnsi="Sylfaen" w:cs="Arial Unicode MS"/>
                <w:sz w:val="20"/>
                <w:szCs w:val="20"/>
              </w:rPr>
            </w:pPr>
            <w:r w:rsidRPr="006A0C00">
              <w:rPr>
                <w:rFonts w:ascii="Sylfaen" w:eastAsia="Arial Unicode MS" w:hAnsi="Sylfaen" w:cs="Arial Unicode MS"/>
                <w:sz w:val="20"/>
                <w:szCs w:val="20"/>
              </w:rPr>
              <w:t>უმაღლესი საგანმანათლებლო დაწესებულებები და უმაღლესი საგანმანათლებლო პროგრამები ავტორიზაციასა და აკრედიტაციას გადიან განახლებული სტანდარტებითა და პროცედურებით.</w:t>
            </w:r>
          </w:p>
          <w:p w14:paraId="197DCA68" w14:textId="77777777" w:rsidR="006A0C00" w:rsidRPr="006A0C00" w:rsidRDefault="006A0C00" w:rsidP="00954BEC">
            <w:pPr>
              <w:jc w:val="both"/>
              <w:rPr>
                <w:rFonts w:ascii="Sylfaen" w:eastAsia="Merriweather" w:hAnsi="Sylfaen" w:cs="Merriweather"/>
                <w:sz w:val="20"/>
                <w:szCs w:val="20"/>
              </w:rPr>
            </w:pPr>
          </w:p>
          <w:p w14:paraId="09CAC124"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პროფესიული საგანმანათლებლო დაწესებულებები  ავტორიზაციას გადიან განახლებული სტანდარტებითა და პროცედურებით.</w:t>
            </w:r>
          </w:p>
          <w:p w14:paraId="42602EE3"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lastRenderedPageBreak/>
              <w:t>პროფესიულ განათლებაში მოქმედებს ვერიფიკაციის სისტემა.</w:t>
            </w:r>
          </w:p>
          <w:p w14:paraId="7EF385C4"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ავტორიზაციისა და აკრედიტაციის სტანდარტებთან შესაბამისობის დადგენის მიზნით, საგანმანათლებლო დაწესებულებებისა და საგანმანათლებლო პროგრამების გეგმიური ან/და არაგეგმიური მონიტორინგის ეფექტიანი სისტემა.</w:t>
            </w:r>
          </w:p>
          <w:p w14:paraId="72675553" w14:textId="554F3655"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ავტორიზაციისა და აკრედიტაციის განახლებული ექსპერტთა კორპუსი;</w:t>
            </w:r>
          </w:p>
          <w:p w14:paraId="014149CB" w14:textId="77777777" w:rsidR="006A0C00" w:rsidRPr="006A0C00" w:rsidRDefault="006A0C00" w:rsidP="00954BEC">
            <w:pPr>
              <w:jc w:val="both"/>
              <w:rPr>
                <w:rFonts w:ascii="Sylfaen" w:eastAsia="Arial Unicode MS" w:hAnsi="Sylfaen" w:cs="Arial Unicode MS"/>
                <w:sz w:val="20"/>
                <w:szCs w:val="20"/>
              </w:rPr>
            </w:pPr>
            <w:r w:rsidRPr="006A0C00">
              <w:rPr>
                <w:rFonts w:ascii="Sylfaen" w:eastAsia="Arial Unicode MS" w:hAnsi="Sylfaen" w:cs="Arial Unicode MS"/>
                <w:sz w:val="20"/>
                <w:szCs w:val="20"/>
              </w:rPr>
              <w:t xml:space="preserve">ეროვნულ დონეზე არსებული კვალიფიკაციების შეუშავების და განხორციელბის პროცესი სანდოა და ხარისხიან განათლებაზეა ორინტირებული, მაღალია ეროვნულ დონეზე გაცემული კვალიფიკაციების აღიარების შესაძლებლობა. 100% </w:t>
            </w:r>
            <w:r w:rsidRPr="006A0C00">
              <w:rPr>
                <w:rFonts w:ascii="Sylfaen" w:eastAsia="Arial Unicode MS" w:hAnsi="Sylfaen" w:cs="Arial Unicode MS"/>
                <w:sz w:val="20"/>
                <w:szCs w:val="20"/>
              </w:rPr>
              <w:lastRenderedPageBreak/>
              <w:t>განახლებულია პროფესიული  და აკადემიური განათლების კვალიფიკაციები. პროფესიული საგანმანათლებლო პროგრამები ეფუძნება პროფესიულ სტანდარტებს/საგანმანათლებლო პროგრამის ჩარჩო დოკუმენტებს და შესაბამისობაშია შრომის ბაზარზე არსებული მოთხოვნებთან.</w:t>
            </w:r>
          </w:p>
          <w:p w14:paraId="40B88EF1"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გაზრდილია პროფესიული საგანმანათლებლო პროგრამებით/მოდულებით დაინტერესებულ მსმენელთა რიცხვი; გაზრდილია პროფესიულ საგანმანათლებლო პროგრამების კურსდამთავრებულთა დასაქმების რიცხვი;</w:t>
            </w:r>
          </w:p>
          <w:p w14:paraId="0350951D" w14:textId="77777777" w:rsidR="006A0C00" w:rsidRPr="006A0C00" w:rsidRDefault="006A0C00" w:rsidP="00954BEC">
            <w:pPr>
              <w:jc w:val="both"/>
              <w:rPr>
                <w:rFonts w:ascii="Sylfaen" w:eastAsia="Merriweather" w:hAnsi="Sylfaen" w:cs="Merriweather"/>
                <w:sz w:val="20"/>
                <w:szCs w:val="20"/>
              </w:rPr>
            </w:pPr>
          </w:p>
          <w:p w14:paraId="45752525" w14:textId="77777777" w:rsidR="006A0C00" w:rsidRPr="006A0C00" w:rsidRDefault="006A0C00" w:rsidP="00954BEC">
            <w:pPr>
              <w:jc w:val="both"/>
              <w:rPr>
                <w:rFonts w:ascii="Sylfaen" w:eastAsia="Merriweather" w:hAnsi="Sylfaen" w:cs="Merriweather"/>
                <w:sz w:val="20"/>
                <w:szCs w:val="20"/>
              </w:rPr>
            </w:pPr>
            <w:r w:rsidRPr="006A0C00">
              <w:rPr>
                <w:rFonts w:ascii="Sylfaen" w:eastAsia="Arial Unicode MS" w:hAnsi="Sylfaen" w:cs="Arial Unicode MS"/>
                <w:sz w:val="20"/>
                <w:szCs w:val="20"/>
              </w:rPr>
              <w:t xml:space="preserve">გაზრდილია საქართველოში განათლების მიღებით დაინტერესებული უცხოელი </w:t>
            </w:r>
            <w:r w:rsidRPr="006A0C00">
              <w:rPr>
                <w:rFonts w:ascii="Sylfaen" w:eastAsia="Arial Unicode MS" w:hAnsi="Sylfaen" w:cs="Arial Unicode MS"/>
                <w:sz w:val="20"/>
                <w:szCs w:val="20"/>
              </w:rPr>
              <w:lastRenderedPageBreak/>
              <w:t>სტუდენტების რიცხვი;</w:t>
            </w:r>
          </w:p>
          <w:p w14:paraId="3A1ECB5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საბაზისო მაჩვებელთან შედარებით არანაკლებ 5% გაზრდილი ადმინისტრაციული წარმოების და მიღებული გადაწყვეტილებების რაოდენობა. </w:t>
            </w:r>
          </w:p>
          <w:p w14:paraId="4A6BC3B6"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234007AB"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ყოველწლიურად საშუალოდ მობილობაში მონაწილე  8000-მდე სტუდენტის მომსახურება.                    </w:t>
            </w:r>
          </w:p>
        </w:tc>
      </w:tr>
      <w:tr w:rsidR="006A0C00" w:rsidRPr="006A0C00" w14:paraId="50BCF96C" w14:textId="77777777" w:rsidTr="00954BEC">
        <w:trPr>
          <w:trHeight w:val="460"/>
        </w:trPr>
        <w:tc>
          <w:tcPr>
            <w:tcW w:w="418" w:type="dxa"/>
            <w:shd w:val="clear" w:color="auto" w:fill="auto"/>
          </w:tcPr>
          <w:p w14:paraId="558191DB"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577" w:type="dxa"/>
            <w:shd w:val="clear" w:color="auto" w:fill="auto"/>
          </w:tcPr>
          <w:p w14:paraId="66C5539A"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ცდომილების ალბათობა (%/აღწერა)</w:t>
            </w:r>
          </w:p>
        </w:tc>
        <w:tc>
          <w:tcPr>
            <w:tcW w:w="3274" w:type="dxa"/>
            <w:shd w:val="clear" w:color="auto" w:fill="auto"/>
            <w:vAlign w:val="center"/>
          </w:tcPr>
          <w:p w14:paraId="3B251B01"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274" w:type="dxa"/>
            <w:shd w:val="clear" w:color="auto" w:fill="auto"/>
            <w:vAlign w:val="center"/>
          </w:tcPr>
          <w:p w14:paraId="1989C9F6"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274" w:type="dxa"/>
            <w:shd w:val="clear" w:color="auto" w:fill="auto"/>
            <w:vAlign w:val="center"/>
          </w:tcPr>
          <w:p w14:paraId="5615989D"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248" w:type="dxa"/>
            <w:shd w:val="clear" w:color="auto" w:fill="auto"/>
            <w:vAlign w:val="center"/>
          </w:tcPr>
          <w:p w14:paraId="158CAC5C"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r>
      <w:tr w:rsidR="006A0C00" w:rsidRPr="006A0C00" w14:paraId="64357AE1" w14:textId="77777777" w:rsidTr="00954BEC">
        <w:tc>
          <w:tcPr>
            <w:tcW w:w="418" w:type="dxa"/>
            <w:shd w:val="clear" w:color="auto" w:fill="auto"/>
          </w:tcPr>
          <w:p w14:paraId="7CB98051"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577" w:type="dxa"/>
            <w:shd w:val="clear" w:color="auto" w:fill="auto"/>
          </w:tcPr>
          <w:p w14:paraId="737CACB1"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შესაძლო რისკები</w:t>
            </w:r>
          </w:p>
        </w:tc>
        <w:tc>
          <w:tcPr>
            <w:tcW w:w="3274" w:type="dxa"/>
            <w:shd w:val="clear" w:color="auto" w:fill="auto"/>
          </w:tcPr>
          <w:p w14:paraId="10F9F984"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1.კვალიფიციური საერთაშორისო და ადგილობრივი ექსპერტების მოძიება.</w:t>
            </w:r>
          </w:p>
          <w:p w14:paraId="60E5F021" w14:textId="77777777" w:rsidR="006A0C00" w:rsidRPr="006A0C00" w:rsidRDefault="006A0C00" w:rsidP="00954BEC">
            <w:pPr>
              <w:widowControl w:val="0"/>
              <w:spacing w:after="0" w:line="240" w:lineRule="auto"/>
              <w:rPr>
                <w:rFonts w:ascii="Sylfaen" w:eastAsia="Arial Unicode MS" w:hAnsi="Sylfaen" w:cs="Arial Unicode MS"/>
                <w:sz w:val="20"/>
                <w:szCs w:val="20"/>
              </w:rPr>
            </w:pPr>
          </w:p>
          <w:p w14:paraId="7039FE26"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2. საგანმანათლებლო დაწესებულებებისა და საგანმანათლებლო პროგრამების მიერ ავტორიზაციისა და აკრედიტაციის განახლებული სტანდარტების დაკმაყოფილება</w:t>
            </w:r>
          </w:p>
          <w:p w14:paraId="7BD7E1AD"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3. .დამსაქმებლის მოთხოვნების/სწავლების პროცესის ეფექტიანობის ამაღლების საჭიროებიდან გამომდინარე, შესაძლოა წარმოჩინდეს ზოგიერთი  პროფესიული მოდულური პროგრამის ოპტიმიზების ან </w:t>
            </w:r>
            <w:r w:rsidRPr="006A0C00">
              <w:rPr>
                <w:rFonts w:ascii="Sylfaen" w:eastAsia="Arial Unicode MS" w:hAnsi="Sylfaen" w:cs="Arial Unicode MS"/>
                <w:sz w:val="20"/>
                <w:szCs w:val="20"/>
              </w:rPr>
              <w:lastRenderedPageBreak/>
              <w:t xml:space="preserve">მოდულ(ებ)ის ცვლილების საჭიროება.            4.საგანმანათლებლო დაწესებულებების რეესტრში ხარვეზიანი ჩანაწერების არსებობა;   </w:t>
            </w:r>
          </w:p>
        </w:tc>
        <w:tc>
          <w:tcPr>
            <w:tcW w:w="3274" w:type="dxa"/>
            <w:shd w:val="clear" w:color="auto" w:fill="auto"/>
          </w:tcPr>
          <w:p w14:paraId="23F99D04"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1.კვალიფიციური საერთაშორისო და ადგილობრივი ექსპერტების მოძიება.</w:t>
            </w:r>
          </w:p>
          <w:p w14:paraId="3A095CF9" w14:textId="77777777" w:rsidR="006A0C00" w:rsidRPr="006A0C00" w:rsidRDefault="006A0C00" w:rsidP="00954BEC">
            <w:pPr>
              <w:rPr>
                <w:rFonts w:ascii="Sylfaen" w:eastAsia="Arial Unicode MS" w:hAnsi="Sylfaen" w:cs="Arial Unicode MS"/>
                <w:sz w:val="20"/>
                <w:szCs w:val="20"/>
              </w:rPr>
            </w:pPr>
          </w:p>
          <w:p w14:paraId="144090FB" w14:textId="77777777" w:rsidR="006A0C00" w:rsidRPr="006A0C00" w:rsidRDefault="006A0C00" w:rsidP="00954BEC">
            <w:pPr>
              <w:rPr>
                <w:rFonts w:ascii="Sylfaen" w:eastAsia="Arial Unicode MS" w:hAnsi="Sylfaen" w:cs="Arial Unicode MS"/>
                <w:sz w:val="20"/>
                <w:szCs w:val="20"/>
              </w:rPr>
            </w:pPr>
            <w:r w:rsidRPr="006A0C00">
              <w:rPr>
                <w:rFonts w:ascii="Sylfaen" w:eastAsia="Arial Unicode MS" w:hAnsi="Sylfaen" w:cs="Arial Unicode MS"/>
                <w:sz w:val="20"/>
                <w:szCs w:val="20"/>
              </w:rPr>
              <w:t>2. საგანმანათლებლო დაწესებულებებისა და საგანმანათლებლო პროგრამების მიერ ავტორიზაციისა და აკრედიტაციის განახლებული სტანდარტების დაკმაყოფილება</w:t>
            </w:r>
          </w:p>
          <w:p w14:paraId="0C069C78" w14:textId="77777777" w:rsidR="006A0C00" w:rsidRPr="006A0C00" w:rsidRDefault="006A0C00" w:rsidP="00954BEC">
            <w:pPr>
              <w:rPr>
                <w:rFonts w:ascii="Sylfaen" w:eastAsia="Arial Unicode MS" w:hAnsi="Sylfaen" w:cs="Arial Unicode MS"/>
                <w:sz w:val="20"/>
                <w:szCs w:val="20"/>
              </w:rPr>
            </w:pPr>
            <w:r w:rsidRPr="006A0C00">
              <w:rPr>
                <w:rFonts w:ascii="Sylfaen" w:eastAsia="Arial Unicode MS" w:hAnsi="Sylfaen" w:cs="Arial Unicode MS"/>
                <w:sz w:val="20"/>
                <w:szCs w:val="20"/>
              </w:rPr>
              <w:t xml:space="preserve">3. დამსაქმებლის მოთხოვნების/სწავლების პროცესის ეფექტიანობის ამაღლების საჭიროებიდან გამომდინარე  შესაძლოა  </w:t>
            </w:r>
            <w:r w:rsidRPr="006A0C00">
              <w:rPr>
                <w:rFonts w:ascii="Sylfaen" w:eastAsia="Arial Unicode MS" w:hAnsi="Sylfaen" w:cs="Arial Unicode MS"/>
                <w:sz w:val="20"/>
                <w:szCs w:val="20"/>
              </w:rPr>
              <w:lastRenderedPageBreak/>
              <w:t xml:space="preserve">წარმოჩინდეს  ზოგიერთი   პროფესიული მოდულური პროგრამის ოპტიმიზების ან მოდულ(ებ)ის ცვლილების საჭიროება. 4.საგანმანათლებლო დაწესებულებების რეესტრში ხარვეზიანი ჩანაწერების არსებობა; </w:t>
            </w:r>
          </w:p>
          <w:p w14:paraId="74AD4C4E"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 xml:space="preserve">5. ცდომილება ზოგადსაგანმანათლებლო დაწესებულებების ეტაპობრივი ავტორიზაციის გეგმასთან;  </w:t>
            </w:r>
          </w:p>
        </w:tc>
        <w:tc>
          <w:tcPr>
            <w:tcW w:w="3274" w:type="dxa"/>
            <w:shd w:val="clear" w:color="auto" w:fill="auto"/>
          </w:tcPr>
          <w:p w14:paraId="37554CB0"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1.კვალიფიციური საერთაშორისო და ადგილობრივი ექსპერტების მოძიება.</w:t>
            </w:r>
          </w:p>
          <w:p w14:paraId="1B8FA5B3" w14:textId="77777777" w:rsidR="006A0C00" w:rsidRPr="006A0C00" w:rsidRDefault="006A0C00" w:rsidP="00954BEC">
            <w:pPr>
              <w:widowControl w:val="0"/>
              <w:spacing w:after="0" w:line="240" w:lineRule="auto"/>
              <w:rPr>
                <w:rFonts w:ascii="Sylfaen" w:eastAsia="Arial Unicode MS" w:hAnsi="Sylfaen" w:cs="Arial Unicode MS"/>
                <w:sz w:val="20"/>
                <w:szCs w:val="20"/>
              </w:rPr>
            </w:pPr>
          </w:p>
          <w:p w14:paraId="5E6BDB9F" w14:textId="77777777" w:rsidR="006A0C00" w:rsidRPr="006A0C00" w:rsidRDefault="006A0C00" w:rsidP="00954BEC">
            <w:pPr>
              <w:rPr>
                <w:rFonts w:ascii="Sylfaen" w:eastAsia="Arial Unicode MS" w:hAnsi="Sylfaen" w:cs="Arial Unicode MS"/>
                <w:sz w:val="20"/>
                <w:szCs w:val="20"/>
              </w:rPr>
            </w:pPr>
            <w:r w:rsidRPr="006A0C00">
              <w:rPr>
                <w:rFonts w:ascii="Sylfaen" w:eastAsia="Arial Unicode MS" w:hAnsi="Sylfaen" w:cs="Arial Unicode MS"/>
                <w:sz w:val="20"/>
                <w:szCs w:val="20"/>
              </w:rPr>
              <w:t>2. საგანმანათლებლო დაწესებულებებისა და საგანმანათლებლო პროგრამების მიერ ავტორიზაციისა და აკრედიტაციის განახლებული სტანდარტების დაკმაყოფილება.</w:t>
            </w:r>
          </w:p>
          <w:p w14:paraId="6AD53AE0" w14:textId="77777777" w:rsidR="006A0C00" w:rsidRPr="006A0C00" w:rsidRDefault="006A0C00" w:rsidP="00954BEC">
            <w:pPr>
              <w:rPr>
                <w:rFonts w:ascii="Sylfaen" w:eastAsia="Arial Unicode MS" w:hAnsi="Sylfaen" w:cs="Arial Unicode MS"/>
                <w:sz w:val="20"/>
                <w:szCs w:val="20"/>
              </w:rPr>
            </w:pPr>
            <w:r w:rsidRPr="006A0C00">
              <w:rPr>
                <w:rFonts w:ascii="Sylfaen" w:eastAsia="Arial Unicode MS" w:hAnsi="Sylfaen" w:cs="Arial Unicode MS"/>
                <w:sz w:val="20"/>
                <w:szCs w:val="20"/>
              </w:rPr>
              <w:t xml:space="preserve">3. დამსაქმებლის მოთხოვნების/სწავლების პროცესის ეფექტიანობის ამაღლების საჭიროებიდან გამომდინარე  შესაძლოა  წარმოჩინდეს ზოგიერთი </w:t>
            </w:r>
            <w:r w:rsidRPr="006A0C00">
              <w:rPr>
                <w:rFonts w:ascii="Sylfaen" w:eastAsia="Arial Unicode MS" w:hAnsi="Sylfaen" w:cs="Arial Unicode MS"/>
                <w:sz w:val="20"/>
                <w:szCs w:val="20"/>
              </w:rPr>
              <w:lastRenderedPageBreak/>
              <w:t xml:space="preserve">პროფესიული მოდულური პროგრამის ოპტიმიზების  ან მოდულ(ებ)ის ცვლილების საჭიროება; 4.საგანმანათლებლო დაწესებულებების რეესტრში ხარვეზიანი ჩანაწერების არსებობა; </w:t>
            </w:r>
          </w:p>
          <w:p w14:paraId="11409498"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 xml:space="preserve">5. ცდომილება ზოგადსაგანმანათლებლო დაწესებულებების ეტაპობრივი ავტორიზაციის გეგმასთან;   </w:t>
            </w:r>
          </w:p>
        </w:tc>
        <w:tc>
          <w:tcPr>
            <w:tcW w:w="2248" w:type="dxa"/>
            <w:shd w:val="clear" w:color="auto" w:fill="auto"/>
          </w:tcPr>
          <w:p w14:paraId="335DF7CC" w14:textId="77777777" w:rsidR="006A0C00" w:rsidRPr="006A0C00" w:rsidRDefault="006A0C00" w:rsidP="006A0C00">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1.კვალიფიციური საერთაშორისო და ადგილობრივი ექსპერტების მოძიება.</w:t>
            </w:r>
          </w:p>
          <w:p w14:paraId="6709C052" w14:textId="77777777" w:rsidR="006A0C00" w:rsidRPr="006A0C00" w:rsidRDefault="006A0C00" w:rsidP="006A0C00">
            <w:pPr>
              <w:widowControl w:val="0"/>
              <w:spacing w:after="0" w:line="240" w:lineRule="auto"/>
              <w:rPr>
                <w:rFonts w:ascii="Sylfaen" w:eastAsia="Arial Unicode MS" w:hAnsi="Sylfaen" w:cs="Arial Unicode MS"/>
                <w:sz w:val="20"/>
                <w:szCs w:val="20"/>
              </w:rPr>
            </w:pPr>
          </w:p>
          <w:p w14:paraId="49DFCEFA" w14:textId="7C23F994" w:rsidR="006A0C00" w:rsidRPr="006A0C00" w:rsidRDefault="006A0C00" w:rsidP="006A0C00">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lang w:val="ka-GE"/>
              </w:rPr>
              <w:t>2.</w:t>
            </w:r>
            <w:r w:rsidRPr="006A0C00">
              <w:rPr>
                <w:rFonts w:ascii="Sylfaen" w:eastAsia="Arial Unicode MS" w:hAnsi="Sylfaen" w:cs="Arial Unicode MS"/>
                <w:sz w:val="20"/>
                <w:szCs w:val="20"/>
              </w:rPr>
              <w:t xml:space="preserve">საგანმანათლებლო დაწესებულებებისა და საგანმანათლებლო პროგრამების მიერ ავტორიზაციისა და აკრედიტაციის განახლებული სტანდარტების დაკმაყოფილება3. დამსაქმებლის მოთხოვნების/სწავლების პროცესის ეფექტიანობის </w:t>
            </w:r>
            <w:r w:rsidRPr="006A0C00">
              <w:rPr>
                <w:rFonts w:ascii="Sylfaen" w:eastAsia="Arial Unicode MS" w:hAnsi="Sylfaen" w:cs="Arial Unicode MS"/>
                <w:sz w:val="20"/>
                <w:szCs w:val="20"/>
              </w:rPr>
              <w:lastRenderedPageBreak/>
              <w:t>ამაღლების საჭიროებიდან გამომდინარე შესაძლოა  წარმოჩინდეს ზოგიერთი  პროფესიული მოდულური პროგრამის ოპტიმიზ</w:t>
            </w:r>
            <w:r w:rsidRPr="006A0C00">
              <w:rPr>
                <w:rFonts w:ascii="Sylfaen" w:eastAsia="Arial Unicode MS" w:hAnsi="Sylfaen" w:cs="Arial Unicode MS"/>
                <w:sz w:val="20"/>
                <w:szCs w:val="20"/>
                <w:lang w:val="ka-GE"/>
              </w:rPr>
              <w:t>ების</w:t>
            </w:r>
            <w:r w:rsidRPr="006A0C00">
              <w:rPr>
                <w:rFonts w:ascii="Sylfaen" w:eastAsia="Arial Unicode MS" w:hAnsi="Sylfaen" w:cs="Arial Unicode MS"/>
                <w:sz w:val="20"/>
                <w:szCs w:val="20"/>
              </w:rPr>
              <w:t xml:space="preserve"> ან მოდულ(ებ)ის ცვლილების საჭიროება. 4.საგანმანათლებლო დაწესებულებების რეესტრში ხარვეზიანი ჩანაწერების არსებობა; </w:t>
            </w:r>
          </w:p>
          <w:p w14:paraId="2A1434AC"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 xml:space="preserve">5. ცდომილება ზოგადსაგანმანათლებლო დაწესებულებების ეტაპობრივი ავტორიზაციის გეგმასთან;   </w:t>
            </w:r>
          </w:p>
        </w:tc>
      </w:tr>
    </w:tbl>
    <w:p w14:paraId="72B8061E" w14:textId="77777777" w:rsidR="006A0C00" w:rsidRPr="006A0C00" w:rsidRDefault="006A0C00" w:rsidP="006A0C00">
      <w:pPr>
        <w:widowControl w:val="0"/>
        <w:spacing w:after="0" w:line="240" w:lineRule="auto"/>
        <w:jc w:val="both"/>
        <w:rPr>
          <w:rFonts w:ascii="Sylfaen" w:eastAsia="Merriweather" w:hAnsi="Sylfaen" w:cs="Merriweather"/>
          <w:b/>
          <w:sz w:val="20"/>
          <w:szCs w:val="20"/>
        </w:rPr>
      </w:pPr>
      <w:r w:rsidRPr="006A0C00">
        <w:rPr>
          <w:rFonts w:ascii="Sylfaen" w:eastAsia="Arial Unicode MS" w:hAnsi="Sylfaen" w:cs="Arial Unicode MS"/>
          <w:b/>
          <w:i/>
          <w:sz w:val="20"/>
          <w:szCs w:val="20"/>
        </w:rPr>
        <w:lastRenderedPageBreak/>
        <w:t>განხორციელების ვადები</w:t>
      </w:r>
      <w:r w:rsidRPr="006A0C00">
        <w:rPr>
          <w:rFonts w:ascii="Sylfaen" w:eastAsia="Arial Unicode MS" w:hAnsi="Sylfaen" w:cs="Arial Unicode MS"/>
          <w:b/>
          <w:sz w:val="20"/>
          <w:szCs w:val="20"/>
        </w:rPr>
        <w:t xml:space="preserve"> - მიმდინარე</w:t>
      </w:r>
    </w:p>
    <w:p w14:paraId="18CF9AD2" w14:textId="77777777" w:rsidR="006A0C00" w:rsidRPr="006A0C00" w:rsidRDefault="006A0C00" w:rsidP="006A0C00">
      <w:pPr>
        <w:widowControl w:val="0"/>
        <w:spacing w:after="0" w:line="240" w:lineRule="auto"/>
        <w:jc w:val="both"/>
        <w:rPr>
          <w:rFonts w:ascii="Sylfaen" w:eastAsia="Merriweather" w:hAnsi="Sylfaen" w:cs="Merriweather"/>
          <w:b/>
          <w:sz w:val="20"/>
          <w:szCs w:val="20"/>
        </w:rPr>
      </w:pPr>
    </w:p>
    <w:p w14:paraId="6F732FBF" w14:textId="77777777" w:rsidR="006A0C00" w:rsidRPr="006A0C00" w:rsidRDefault="006A0C00" w:rsidP="00E35555">
      <w:pPr>
        <w:widowControl w:val="0"/>
        <w:numPr>
          <w:ilvl w:val="2"/>
          <w:numId w:val="108"/>
        </w:numPr>
        <w:pBdr>
          <w:top w:val="nil"/>
          <w:left w:val="nil"/>
          <w:bottom w:val="nil"/>
          <w:right w:val="nil"/>
          <w:between w:val="nil"/>
        </w:pBdr>
        <w:spacing w:after="0" w:line="240" w:lineRule="auto"/>
        <w:contextualSpacing/>
        <w:rPr>
          <w:rFonts w:ascii="Sylfaen" w:eastAsia="Merriweather" w:hAnsi="Sylfaen" w:cs="Merriweather"/>
          <w:b/>
          <w:sz w:val="20"/>
          <w:szCs w:val="20"/>
        </w:rPr>
      </w:pPr>
      <w:r w:rsidRPr="006A0C00">
        <w:rPr>
          <w:rFonts w:ascii="Sylfaen" w:eastAsia="Arial Unicode MS" w:hAnsi="Sylfaen" w:cs="Arial Unicode MS"/>
          <w:b/>
          <w:sz w:val="20"/>
          <w:szCs w:val="20"/>
        </w:rPr>
        <w:t xml:space="preserve">ღონისძიება- </w:t>
      </w:r>
      <w:r w:rsidRPr="006A0C00">
        <w:rPr>
          <w:rFonts w:ascii="Sylfaen" w:eastAsia="Arial Unicode MS" w:hAnsi="Sylfaen" w:cs="Arial Unicode MS"/>
          <w:sz w:val="20"/>
          <w:szCs w:val="20"/>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 სწავლა მთელი სიცოცხლის მანძილზე პრინციპის დანერგვისა და განათლების ინტერნაციონალიზაციის ხელშეწყობა;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14:paraId="30FB9AD7" w14:textId="77777777" w:rsidR="006A0C00" w:rsidRPr="006A0C00" w:rsidRDefault="006A0C00" w:rsidP="006A0C00">
      <w:pPr>
        <w:widowControl w:val="0"/>
        <w:spacing w:line="240" w:lineRule="auto"/>
        <w:rPr>
          <w:rFonts w:ascii="Sylfaen" w:eastAsia="Merriweather" w:hAnsi="Sylfaen" w:cs="Merriweather"/>
          <w:b/>
          <w:sz w:val="20"/>
          <w:szCs w:val="20"/>
        </w:rPr>
      </w:pPr>
    </w:p>
    <w:p w14:paraId="3F6FE5AC"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r w:rsidRPr="006A0C00">
        <w:rPr>
          <w:rFonts w:ascii="Sylfaen" w:eastAsia="Arial Unicode MS" w:hAnsi="Sylfaen" w:cs="Arial Unicode MS"/>
          <w:b/>
          <w:sz w:val="20"/>
          <w:szCs w:val="20"/>
        </w:rPr>
        <w:t xml:space="preserve"> განმახორციელებელი - </w:t>
      </w:r>
      <w:r w:rsidRPr="006A0C00">
        <w:rPr>
          <w:rFonts w:ascii="Sylfaen" w:eastAsia="Arial Unicode MS" w:hAnsi="Sylfaen" w:cs="Arial Unicode MS"/>
          <w:sz w:val="20"/>
          <w:szCs w:val="20"/>
        </w:rPr>
        <w:t xml:space="preserve"> სსიპ- განათლების ხარისხის განვითარების ეროვნული ცენტრი</w:t>
      </w:r>
    </w:p>
    <w:p w14:paraId="42CAE0D5"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p>
    <w:p w14:paraId="7C20340D"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r w:rsidRPr="006A0C00">
        <w:rPr>
          <w:rFonts w:ascii="Sylfaen" w:eastAsia="Arial Unicode MS" w:hAnsi="Sylfaen" w:cs="Arial Unicode MS"/>
          <w:b/>
          <w:sz w:val="20"/>
          <w:szCs w:val="20"/>
        </w:rPr>
        <w:t>ღონისძიების აღწერა და მიზანი</w:t>
      </w:r>
    </w:p>
    <w:p w14:paraId="7A79CD68"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p>
    <w:p w14:paraId="2DCA0432" w14:textId="77777777" w:rsidR="006A0C00" w:rsidRPr="006A0C00" w:rsidRDefault="006A0C00" w:rsidP="00E35555">
      <w:pPr>
        <w:widowControl w:val="0"/>
        <w:numPr>
          <w:ilvl w:val="0"/>
          <w:numId w:val="109"/>
        </w:numPr>
        <w:pBdr>
          <w:top w:val="nil"/>
          <w:left w:val="nil"/>
          <w:bottom w:val="nil"/>
          <w:right w:val="nil"/>
          <w:between w:val="nil"/>
        </w:pBdr>
        <w:spacing w:after="0" w:line="276" w:lineRule="auto"/>
        <w:ind w:left="1195"/>
        <w:contextualSpacing/>
        <w:jc w:val="both"/>
        <w:rPr>
          <w:rFonts w:ascii="Sylfaen" w:hAnsi="Sylfaen"/>
          <w:sz w:val="20"/>
          <w:szCs w:val="20"/>
        </w:rPr>
      </w:pPr>
      <w:r w:rsidRPr="006A0C00">
        <w:rPr>
          <w:rFonts w:ascii="Sylfaen" w:eastAsia="Arial Unicode MS" w:hAnsi="Sylfaen" w:cs="Arial Unicode MS"/>
          <w:sz w:val="20"/>
          <w:szCs w:val="20"/>
        </w:rPr>
        <w:t xml:space="preserve">საგანმანათლებლო დაწესებულებებისა და საგანმანათლებლო პროგრამების ხარისხის უზრუნველყოფის შედეგზე ორიენტირებული სისტემის განვითარება და ცენტრის შესაბამისი სერვისების სრულყოფა; </w:t>
      </w:r>
    </w:p>
    <w:p w14:paraId="3A0FBDEB" w14:textId="77777777" w:rsidR="006A0C00" w:rsidRPr="006A0C00" w:rsidRDefault="006A0C00" w:rsidP="00E35555">
      <w:pPr>
        <w:widowControl w:val="0"/>
        <w:numPr>
          <w:ilvl w:val="0"/>
          <w:numId w:val="109"/>
        </w:numPr>
        <w:pBdr>
          <w:top w:val="nil"/>
          <w:left w:val="nil"/>
          <w:bottom w:val="nil"/>
          <w:right w:val="nil"/>
          <w:between w:val="nil"/>
        </w:pBdr>
        <w:spacing w:after="0" w:line="276" w:lineRule="auto"/>
        <w:ind w:left="1195"/>
        <w:contextualSpacing/>
        <w:jc w:val="both"/>
        <w:rPr>
          <w:rFonts w:ascii="Sylfaen" w:hAnsi="Sylfaen"/>
          <w:sz w:val="20"/>
          <w:szCs w:val="20"/>
        </w:rPr>
      </w:pPr>
      <w:r w:rsidRPr="006A0C00">
        <w:rPr>
          <w:rFonts w:ascii="Sylfaen" w:eastAsia="Arial Unicode MS" w:hAnsi="Sylfaen" w:cs="Arial Unicode MS"/>
          <w:sz w:val="20"/>
          <w:szCs w:val="20"/>
        </w:rPr>
        <w:lastRenderedPageBreak/>
        <w:t xml:space="preserve">საგანმანათლებლო დაწესებულებების მხარდაჭერის სერვისების განვითარება; </w:t>
      </w:r>
    </w:p>
    <w:p w14:paraId="08F5AC5A" w14:textId="77777777" w:rsidR="006A0C00" w:rsidRPr="006A0C00" w:rsidRDefault="006A0C00" w:rsidP="00E35555">
      <w:pPr>
        <w:widowControl w:val="0"/>
        <w:numPr>
          <w:ilvl w:val="0"/>
          <w:numId w:val="109"/>
        </w:numPr>
        <w:pBdr>
          <w:top w:val="nil"/>
          <w:left w:val="nil"/>
          <w:bottom w:val="nil"/>
          <w:right w:val="nil"/>
          <w:between w:val="nil"/>
        </w:pBdr>
        <w:spacing w:after="0" w:line="276" w:lineRule="auto"/>
        <w:ind w:left="1195"/>
        <w:contextualSpacing/>
        <w:jc w:val="both"/>
        <w:rPr>
          <w:rFonts w:ascii="Sylfaen" w:hAnsi="Sylfaen"/>
          <w:sz w:val="20"/>
          <w:szCs w:val="20"/>
        </w:rPr>
      </w:pPr>
      <w:r w:rsidRPr="006A0C00">
        <w:rPr>
          <w:rFonts w:ascii="Sylfaen" w:eastAsia="Arial Unicode MS" w:hAnsi="Sylfaen" w:cs="Arial Unicode MS"/>
          <w:sz w:val="20"/>
          <w:szCs w:val="20"/>
        </w:rPr>
        <w:t>საგანმანათლებლო დაწესებულებებისა და პროგრამების ხარისხის შეფასების სტანდარტების განვითარება, დაწესებულებათა ავტორიზაცია და საგანმანათლებლო პროგრამების აკრედიტაცია.</w:t>
      </w:r>
    </w:p>
    <w:p w14:paraId="53E1B337"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14A51981" w14:textId="77777777" w:rsidR="006A0C00" w:rsidRPr="006A0C00" w:rsidRDefault="006A0C00" w:rsidP="006A0C00">
      <w:pPr>
        <w:widowControl w:val="0"/>
        <w:spacing w:after="0" w:line="240" w:lineRule="auto"/>
        <w:rPr>
          <w:rFonts w:ascii="Sylfaen" w:eastAsia="Merriweather" w:hAnsi="Sylfaen" w:cs="Merriweather"/>
          <w:b/>
          <w:sz w:val="20"/>
          <w:szCs w:val="20"/>
        </w:rPr>
      </w:pPr>
      <w:r w:rsidRPr="006A0C00">
        <w:rPr>
          <w:rFonts w:ascii="Sylfaen" w:eastAsia="Arial Unicode MS" w:hAnsi="Sylfaen" w:cs="Arial Unicode MS"/>
          <w:b/>
          <w:sz w:val="20"/>
          <w:szCs w:val="20"/>
        </w:rPr>
        <w:t xml:space="preserve">        მოსალოდნელი შუალედური შედეგები</w:t>
      </w:r>
    </w:p>
    <w:p w14:paraId="1CD01925" w14:textId="77777777" w:rsidR="006A0C00" w:rsidRPr="006A0C00" w:rsidRDefault="006A0C00" w:rsidP="006A0C00">
      <w:pPr>
        <w:widowControl w:val="0"/>
        <w:spacing w:after="0" w:line="240" w:lineRule="auto"/>
        <w:rPr>
          <w:rFonts w:ascii="Sylfaen" w:eastAsia="Merriweather" w:hAnsi="Sylfaen" w:cs="Merriweather"/>
          <w:b/>
          <w:sz w:val="20"/>
          <w:szCs w:val="20"/>
        </w:rPr>
      </w:pPr>
    </w:p>
    <w:p w14:paraId="76616B84" w14:textId="77777777" w:rsidR="006A0C00" w:rsidRPr="006A0C00" w:rsidRDefault="006A0C00" w:rsidP="00E35555">
      <w:pPr>
        <w:numPr>
          <w:ilvl w:val="0"/>
          <w:numId w:val="101"/>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დაწესებულებებისა და საგანმანათლებლო პროგრამების ავტორიზაციისა და აკრედიტაციის სტანდარტებთან შესაბამისობის შეფასება; </w:t>
      </w:r>
    </w:p>
    <w:p w14:paraId="1266A74F" w14:textId="77777777" w:rsidR="006A0C00" w:rsidRPr="006A0C00" w:rsidRDefault="006A0C00" w:rsidP="00E35555">
      <w:pPr>
        <w:numPr>
          <w:ilvl w:val="0"/>
          <w:numId w:val="101"/>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ახალი მოთხოვნებიდან გამომდინარე ავტორიზაცია/აკრედიტაციის პროცესებში საერთაშორისო ექსპერტების, სტუდენტებისა და დამსაქმებლების ჩართულობა ექსპერტების გადამზადება და პროფესიული განვითარება;  </w:t>
      </w:r>
    </w:p>
    <w:p w14:paraId="072D3B06" w14:textId="77777777" w:rsidR="006A0C00" w:rsidRPr="006A0C00" w:rsidRDefault="006A0C00" w:rsidP="00E35555">
      <w:pPr>
        <w:numPr>
          <w:ilvl w:val="0"/>
          <w:numId w:val="101"/>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ავტორიზაციისა და აკრედიტაციის განახლებული სტანდარტები და პროცედურები და მათი დანერგვის მექანიზმები უზრუნველყოფს საგანმანათლებლო დაწესებულებებში შედეგზე ორიენტირებული ხარისხის მართვის სისტემის დანერგვა, მხარდაჭერა და  განვითარება.</w:t>
      </w:r>
    </w:p>
    <w:p w14:paraId="6D3E06EE" w14:textId="77777777" w:rsidR="006A0C00" w:rsidRPr="006A0C00" w:rsidRDefault="006A0C00" w:rsidP="00E35555">
      <w:pPr>
        <w:numPr>
          <w:ilvl w:val="0"/>
          <w:numId w:val="101"/>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ეროვნული საკვალიფიკაციო ჩარჩოს დანერგვა.                           </w:t>
      </w:r>
    </w:p>
    <w:p w14:paraId="7F9CC9AD"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3CF1DD5F"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5C6522A"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tbl>
      <w:tblPr>
        <w:tblW w:w="149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369"/>
        <w:gridCol w:w="2883"/>
        <w:gridCol w:w="2883"/>
        <w:gridCol w:w="2828"/>
        <w:gridCol w:w="3558"/>
      </w:tblGrid>
      <w:tr w:rsidR="006A0C00" w:rsidRPr="006A0C00" w14:paraId="26DBE353" w14:textId="77777777" w:rsidTr="00B217ED">
        <w:tc>
          <w:tcPr>
            <w:tcW w:w="419" w:type="dxa"/>
            <w:shd w:val="clear" w:color="auto" w:fill="auto"/>
          </w:tcPr>
          <w:p w14:paraId="444AE821" w14:textId="77777777" w:rsidR="006A0C00" w:rsidRPr="006A0C00" w:rsidRDefault="006A0C00" w:rsidP="00954BEC">
            <w:pPr>
              <w:widowControl w:val="0"/>
              <w:spacing w:after="0" w:line="240" w:lineRule="auto"/>
              <w:rPr>
                <w:rFonts w:ascii="Sylfaen" w:eastAsia="Merriweather" w:hAnsi="Sylfaen" w:cs="Merriweather"/>
                <w:b/>
                <w:sz w:val="20"/>
                <w:szCs w:val="20"/>
              </w:rPr>
            </w:pPr>
            <w:r w:rsidRPr="006A0C00">
              <w:rPr>
                <w:rFonts w:ascii="Sylfaen" w:eastAsia="Nova Mono" w:hAnsi="Sylfaen" w:cs="Nova Mono"/>
                <w:b/>
                <w:sz w:val="20"/>
                <w:szCs w:val="20"/>
              </w:rPr>
              <w:t>№</w:t>
            </w:r>
          </w:p>
        </w:tc>
        <w:tc>
          <w:tcPr>
            <w:tcW w:w="2369" w:type="dxa"/>
            <w:shd w:val="clear" w:color="auto" w:fill="auto"/>
          </w:tcPr>
          <w:p w14:paraId="08B80FC9" w14:textId="77777777" w:rsidR="006A0C00" w:rsidRPr="006A0C00" w:rsidRDefault="006A0C00" w:rsidP="00954BEC">
            <w:pPr>
              <w:widowControl w:val="0"/>
              <w:spacing w:after="0" w:line="240" w:lineRule="auto"/>
              <w:rPr>
                <w:rFonts w:ascii="Sylfaen" w:eastAsia="Merriweather" w:hAnsi="Sylfaen" w:cs="Merriweather"/>
                <w:b/>
                <w:sz w:val="20"/>
                <w:szCs w:val="20"/>
              </w:rPr>
            </w:pPr>
          </w:p>
        </w:tc>
        <w:tc>
          <w:tcPr>
            <w:tcW w:w="2883" w:type="dxa"/>
            <w:shd w:val="clear" w:color="auto" w:fill="auto"/>
          </w:tcPr>
          <w:p w14:paraId="184244AC"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2018 წელი</w:t>
            </w:r>
          </w:p>
        </w:tc>
        <w:tc>
          <w:tcPr>
            <w:tcW w:w="2883" w:type="dxa"/>
            <w:shd w:val="clear" w:color="auto" w:fill="auto"/>
          </w:tcPr>
          <w:p w14:paraId="41514C3B"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2019 წელი</w:t>
            </w:r>
          </w:p>
        </w:tc>
        <w:tc>
          <w:tcPr>
            <w:tcW w:w="2828" w:type="dxa"/>
            <w:shd w:val="clear" w:color="auto" w:fill="auto"/>
          </w:tcPr>
          <w:p w14:paraId="66E653CA"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2020 წელი</w:t>
            </w:r>
          </w:p>
        </w:tc>
        <w:tc>
          <w:tcPr>
            <w:tcW w:w="3558" w:type="dxa"/>
            <w:shd w:val="clear" w:color="auto" w:fill="auto"/>
          </w:tcPr>
          <w:p w14:paraId="2D295CDA"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2021 წელი</w:t>
            </w:r>
          </w:p>
        </w:tc>
      </w:tr>
      <w:tr w:rsidR="006A0C00" w:rsidRPr="006A0C00" w14:paraId="1884C186" w14:textId="77777777" w:rsidTr="00B217ED">
        <w:tc>
          <w:tcPr>
            <w:tcW w:w="419" w:type="dxa"/>
            <w:shd w:val="clear" w:color="auto" w:fill="auto"/>
          </w:tcPr>
          <w:p w14:paraId="5CACAF9B"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1</w:t>
            </w:r>
          </w:p>
        </w:tc>
        <w:tc>
          <w:tcPr>
            <w:tcW w:w="2369" w:type="dxa"/>
            <w:shd w:val="clear" w:color="auto" w:fill="auto"/>
          </w:tcPr>
          <w:p w14:paraId="67D9BFF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მაჩვენებელი</w:t>
            </w:r>
          </w:p>
        </w:tc>
        <w:tc>
          <w:tcPr>
            <w:tcW w:w="12152" w:type="dxa"/>
            <w:gridSpan w:val="4"/>
            <w:shd w:val="clear" w:color="auto" w:fill="auto"/>
          </w:tcPr>
          <w:p w14:paraId="27A5A3AC" w14:textId="77777777" w:rsidR="006A0C00" w:rsidRPr="006A0C00" w:rsidRDefault="006A0C00" w:rsidP="00954BEC">
            <w:pPr>
              <w:widowControl w:val="0"/>
              <w:spacing w:after="0" w:line="240" w:lineRule="auto"/>
              <w:jc w:val="both"/>
              <w:rPr>
                <w:rFonts w:ascii="Sylfaen" w:eastAsia="Merriweather" w:hAnsi="Sylfaen" w:cs="Merriweather"/>
                <w:sz w:val="20"/>
                <w:szCs w:val="20"/>
              </w:rPr>
            </w:pPr>
            <w:r w:rsidRPr="006A0C00">
              <w:rPr>
                <w:rFonts w:ascii="Sylfaen" w:eastAsia="Arial Unicode MS" w:hAnsi="Sylfaen" w:cs="Arial Unicode MS"/>
                <w:sz w:val="20"/>
                <w:szCs w:val="20"/>
              </w:rPr>
              <w:t>ავტორიზაციისა და აკრედიტაციის პროცედურებისა და სტანდარტების განახლება მათი სრულყოფის მიზნით; სწავლა მთელი სიცოცხლის მანძილზე პრინციპის დანერგვისა და განათლების ინტერნაციონალიზაციის ხელშეწყობის მიზნით მომზადდა სამი დოკუმენტის პროექტი: ეროვნული კვალიფიკაციების ჩარჩოს პროექტი, სწავლის სფეროების კლასიფიკატორის პროექტი. აღნიშნული პროექტების ანალიზი უცხოელი ექსპერტების ერთობლივი პროგრამების შეფასების ინდიკატორების განვითარება; საქართველოს უმაღლესი საგანმანათლებლო სივრცის ევროპის უმაღლესი განათლების სივრცეში ინტეგრაციის უზრუნველყოფის მიზნით აქტიურად მიმდინარეობს ევროპელ პარტნიორებთან თანამშრომლობა .</w:t>
            </w:r>
          </w:p>
        </w:tc>
      </w:tr>
      <w:tr w:rsidR="006A0C00" w:rsidRPr="006A0C00" w14:paraId="596E1070" w14:textId="77777777" w:rsidTr="00B217ED">
        <w:tc>
          <w:tcPr>
            <w:tcW w:w="419" w:type="dxa"/>
            <w:shd w:val="clear" w:color="auto" w:fill="auto"/>
          </w:tcPr>
          <w:p w14:paraId="3800E275"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369" w:type="dxa"/>
            <w:shd w:val="clear" w:color="auto" w:fill="auto"/>
          </w:tcPr>
          <w:p w14:paraId="14FC85DD"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მიზნობრივი მაჩვენებელი</w:t>
            </w:r>
          </w:p>
        </w:tc>
        <w:tc>
          <w:tcPr>
            <w:tcW w:w="2883" w:type="dxa"/>
            <w:shd w:val="clear" w:color="auto" w:fill="auto"/>
          </w:tcPr>
          <w:p w14:paraId="36A81D3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1. განხილული ზოგადსაგანმანათლებლო, პროფესიული და უმაღლესი საგანმანათლებლო დაწესებულების სტატუსის მაძიებლის 68 განაცხადი; სააკრედიტაციოდ წარმოდგენილი და განხილული 350 უმაღლესი საგანმანათლებლო პროგრამა.  </w:t>
            </w:r>
          </w:p>
          <w:p w14:paraId="6A75AE1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საგანმანათლებლო დაწესებულებებში 30 -მდე გეგმური მონიტორინგების განხორციელება.</w:t>
            </w:r>
          </w:p>
          <w:p w14:paraId="3FA4331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 xml:space="preserve">2. </w:t>
            </w:r>
            <w:r w:rsidRPr="006A0C00">
              <w:rPr>
                <w:rFonts w:ascii="Sylfaen" w:eastAsia="Arial Unicode MS" w:hAnsi="Sylfaen" w:cs="Arial Unicode MS"/>
                <w:sz w:val="20"/>
                <w:szCs w:val="20"/>
              </w:rPr>
              <w:t xml:space="preserve">ხარისხის მართვის </w:t>
            </w:r>
            <w:r w:rsidRPr="006A0C00">
              <w:rPr>
                <w:rFonts w:ascii="Sylfaen" w:eastAsia="Arial Unicode MS" w:hAnsi="Sylfaen" w:cs="Arial Unicode MS"/>
                <w:sz w:val="20"/>
                <w:szCs w:val="20"/>
              </w:rPr>
              <w:lastRenderedPageBreak/>
              <w:t xml:space="preserve">ევროპულ ფონდის (EFQM) მოდელის დანერგვის ხელშეწყობა  მინიმუმ 5 საგანმანათლებლო დაწესებულებაში.  </w:t>
            </w:r>
          </w:p>
          <w:p w14:paraId="19481268" w14:textId="77777777" w:rsidR="006A0C00" w:rsidRPr="006A0C00" w:rsidRDefault="006A0C00" w:rsidP="00954BEC">
            <w:pPr>
              <w:pStyle w:val="ListParagraph"/>
              <w:ind w:left="0"/>
              <w:jc w:val="both"/>
              <w:rPr>
                <w:rFonts w:ascii="Sylfaen" w:hAnsi="Sylfaen" w:cs="Times New Roman"/>
                <w:lang w:val="ka-GE"/>
              </w:rPr>
            </w:pPr>
            <w:r w:rsidRPr="006A0C00">
              <w:rPr>
                <w:rFonts w:ascii="Sylfaen" w:eastAsia="Arial Unicode MS" w:hAnsi="Sylfaen" w:cs="Arial Unicode MS"/>
                <w:sz w:val="20"/>
                <w:szCs w:val="20"/>
                <w:lang w:val="ka-GE"/>
              </w:rPr>
              <w:t>3</w:t>
            </w:r>
            <w:r w:rsidRPr="006A0C00">
              <w:rPr>
                <w:rFonts w:ascii="Sylfaen" w:eastAsia="Arial Unicode MS" w:hAnsi="Sylfaen" w:cs="Arial Unicode MS"/>
                <w:sz w:val="20"/>
                <w:szCs w:val="20"/>
              </w:rPr>
              <w:t>. ეროვნული კვალიფიკაციების ჩარჩოს და კლასიფიკატორის</w:t>
            </w:r>
            <w:r w:rsidRPr="006A0C00">
              <w:rPr>
                <w:rFonts w:ascii="Sylfaen" w:eastAsia="Arial Unicode MS" w:hAnsi="Sylfaen" w:cs="Arial Unicode MS"/>
                <w:sz w:val="20"/>
                <w:szCs w:val="20"/>
                <w:lang w:val="ka-GE"/>
              </w:rPr>
              <w:t xml:space="preserve"> დამტკიცებამდე არსებული კვალიფიკაციების ფორმირებისა და განვათარების მეთოდლოგია </w:t>
            </w:r>
            <w:r w:rsidRPr="006A0C00">
              <w:rPr>
                <w:rFonts w:ascii="Sylfaen" w:eastAsia="Arial Unicode MS" w:hAnsi="Sylfaen" w:cs="Arial Unicode MS"/>
                <w:sz w:val="20"/>
                <w:szCs w:val="20"/>
              </w:rPr>
              <w:t>შეფას</w:t>
            </w:r>
            <w:r w:rsidRPr="006A0C00">
              <w:rPr>
                <w:rFonts w:ascii="Sylfaen" w:eastAsia="Arial Unicode MS" w:hAnsi="Sylfaen" w:cs="Arial Unicode MS"/>
                <w:sz w:val="20"/>
                <w:szCs w:val="20"/>
                <w:lang w:val="ka-GE"/>
              </w:rPr>
              <w:t>ებულია</w:t>
            </w:r>
            <w:r w:rsidRPr="006A0C00">
              <w:rPr>
                <w:rFonts w:ascii="Sylfaen" w:eastAsia="Arial Unicode MS" w:hAnsi="Sylfaen" w:cs="Arial Unicode MS"/>
                <w:sz w:val="20"/>
                <w:szCs w:val="20"/>
              </w:rPr>
              <w:t xml:space="preserve"> </w:t>
            </w:r>
            <w:r w:rsidRPr="006A0C00">
              <w:rPr>
                <w:rFonts w:ascii="Sylfaen" w:hAnsi="Sylfaen" w:cs="Times New Roman"/>
              </w:rPr>
              <w:t xml:space="preserve">ETF </w:t>
            </w:r>
            <w:r w:rsidRPr="006A0C00">
              <w:rPr>
                <w:rFonts w:ascii="Sylfaen" w:hAnsi="Sylfaen" w:cs="Times New Roman"/>
                <w:lang w:val="ka-GE"/>
              </w:rPr>
              <w:t xml:space="preserve">ექსპერტების მიერ. </w:t>
            </w:r>
          </w:p>
          <w:p w14:paraId="7CF6E397"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883" w:type="dxa"/>
            <w:shd w:val="clear" w:color="auto" w:fill="auto"/>
          </w:tcPr>
          <w:p w14:paraId="26860075"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 xml:space="preserve">1. განხილული ზოგადსაგანმანათლებლო, პროფესიული და უმაღლესი საგანმანათლებლო დაწესებულების სტატუსის მაძიებლის 46 განაცხადი; სააკრედიტაციოდ წარმოდგენილი და განხილული 390 უმაღლესი საგანმანათლებლო პროგრამა.  </w:t>
            </w:r>
          </w:p>
          <w:p w14:paraId="7DCC51DB"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საგანმანათლებლო დაწესებულებებში 30 -მდე გეგმური მონიტორინგების განხორციელება.</w:t>
            </w:r>
          </w:p>
          <w:p w14:paraId="226D381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2.WorldSkills ის ეროვნული </w:t>
            </w:r>
            <w:r w:rsidRPr="006A0C00">
              <w:rPr>
                <w:rFonts w:ascii="Sylfaen" w:eastAsia="Arial Unicode MS" w:hAnsi="Sylfaen" w:cs="Arial Unicode MS"/>
                <w:sz w:val="20"/>
                <w:szCs w:val="20"/>
              </w:rPr>
              <w:lastRenderedPageBreak/>
              <w:t xml:space="preserve">შეჯიბრების ჩატარება არანაკლებ 8 პროფესიულ უნარში.                                                                          </w:t>
            </w:r>
          </w:p>
          <w:p w14:paraId="530DBC2C"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 xml:space="preserve"> 3. </w:t>
            </w:r>
            <w:r w:rsidRPr="006A0C00">
              <w:rPr>
                <w:rFonts w:ascii="Sylfaen" w:eastAsia="Arial Unicode MS" w:hAnsi="Sylfaen" w:cs="Arial Unicode MS"/>
                <w:sz w:val="20"/>
                <w:szCs w:val="20"/>
              </w:rPr>
              <w:t xml:space="preserve">ხარისხის მართვის ევროპულ ფონდის (EFQM) მოდელის დანერგვის ხელშეწყობა  მინიმუმ 10 საგანმანათლებლო დაწესებულებაში.      </w:t>
            </w:r>
          </w:p>
          <w:p w14:paraId="50F8BA73"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4. ეროვნული კვალიფიკაციების ჩარჩო და კლასიფიკატორის შემუშავების, განვითარების და მონიტორინგის წესები, საერთაშორიო დონეზე არსებული საეუკეთესო პრაქტიკის ანალიზის საფუძველზე შემუშავდება უცხოელი ექსპერტების (</w:t>
            </w:r>
            <w:r w:rsidRPr="006A0C00">
              <w:rPr>
                <w:rFonts w:ascii="Sylfaen" w:hAnsi="Sylfaen" w:cs="Times New Roman"/>
              </w:rPr>
              <w:t>ETF)</w:t>
            </w:r>
            <w:r w:rsidRPr="006A0C00">
              <w:rPr>
                <w:rFonts w:ascii="Sylfaen" w:eastAsia="Arial Unicode MS" w:hAnsi="Sylfaen" w:cs="Arial Unicode MS"/>
                <w:sz w:val="20"/>
                <w:szCs w:val="20"/>
              </w:rPr>
              <w:t xml:space="preserve"> ჩართულობით. გათვალისწინებით</w:t>
            </w:r>
          </w:p>
        </w:tc>
        <w:tc>
          <w:tcPr>
            <w:tcW w:w="2828" w:type="dxa"/>
            <w:shd w:val="clear" w:color="auto" w:fill="auto"/>
          </w:tcPr>
          <w:p w14:paraId="7115BF2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 xml:space="preserve">1. განხილული ზოგადსაგანმანათლებლო, პროფესიული და უმაღლესი საგანმანათლებლო დაწესებულების სტატუსის მაძიებლის 46 განაცხადი; სააკრედიტაციოდ წარმოდგენილი და განხილული 400 უმაღლესი საგანმანათლებლო პროგრამა.  </w:t>
            </w:r>
          </w:p>
          <w:p w14:paraId="6A52C176"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 xml:space="preserve">საგანმანათლებლო დაწესებულებებში 30 -მდე გეგმური მონიტორინგების განხორციელება. </w:t>
            </w:r>
          </w:p>
          <w:p w14:paraId="03D4AF9A"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2. WorldSkills  </w:t>
            </w:r>
            <w:r w:rsidRPr="006A0C00">
              <w:rPr>
                <w:rFonts w:ascii="Sylfaen" w:eastAsia="Arial Unicode MS" w:hAnsi="Sylfaen" w:cs="Arial Unicode MS"/>
                <w:sz w:val="20"/>
                <w:szCs w:val="20"/>
              </w:rPr>
              <w:lastRenderedPageBreak/>
              <w:t>საერთაშორისო შეჯიბრებაში მონაწილეობა.</w:t>
            </w:r>
          </w:p>
          <w:p w14:paraId="1161515C"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 xml:space="preserve">3. </w:t>
            </w:r>
            <w:r w:rsidRPr="006A0C00">
              <w:rPr>
                <w:rFonts w:ascii="Sylfaen" w:eastAsia="Arial Unicode MS" w:hAnsi="Sylfaen" w:cs="Arial Unicode MS"/>
                <w:sz w:val="20"/>
                <w:szCs w:val="20"/>
              </w:rPr>
              <w:t xml:space="preserve">ხარისხის მართვის ევროპულ ფონდის (EFQM) მოდელის დანერგვის ხელშეწყობა  მინიმუმ 10 საგანმანათლებლო დაწესებულებაში.      </w:t>
            </w:r>
          </w:p>
          <w:p w14:paraId="5D7AE28E"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4. განახლებული ეროვნული ეროვნული კვალიფიკაციების ჩარჩო და სწავლის სფეროების კლასიფიკატორი ხელსუწყობს ერთობლივი პროგრამების შემუშავებას და კვალიფიკაციების აღიარებას სართაშორისო დონეზე. უხრუნველყოფს მთელი სიცოცხილ მანძილზე სწავლის ხელმისაწვდომობას. საქართველოში მოქმედი კვალფიკაციაბი და მინიღების პროცედურები მნიშვნელოვნად არის დაახლოებული საერთაშორისო პრაქტიკათან. </w:t>
            </w:r>
          </w:p>
        </w:tc>
        <w:tc>
          <w:tcPr>
            <w:tcW w:w="3558" w:type="dxa"/>
            <w:shd w:val="clear" w:color="auto" w:fill="auto"/>
          </w:tcPr>
          <w:p w14:paraId="4E523AE6"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 xml:space="preserve">1. განხილული ზოგადსაგანმანათლებლო, პროფესიული და უმაღლესი საგანმანათლებლო დაწესებულების სტატუსის მაძიებლის 46 განაცხადი;; სააკრედიტაციოდ წარმოდგენილი და განხილული 400 უმაღლესი საგანმანათლებლო პროგრამა.  </w:t>
            </w:r>
          </w:p>
          <w:p w14:paraId="43AA772D"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საგანმანათლებლო დაწესებულებებში 30 -მდე გეგმური მონიტორინგების განხორციელება.</w:t>
            </w:r>
          </w:p>
          <w:p w14:paraId="7DAAC93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2. WorldSkills  საერთაშორისო შეჯიბრებაში მონაწილეობა.        </w:t>
            </w:r>
          </w:p>
          <w:p w14:paraId="1BF65B50"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 xml:space="preserve">3. </w:t>
            </w:r>
            <w:r w:rsidRPr="006A0C00">
              <w:rPr>
                <w:rFonts w:ascii="Sylfaen" w:eastAsia="Arial Unicode MS" w:hAnsi="Sylfaen" w:cs="Arial Unicode MS"/>
                <w:sz w:val="20"/>
                <w:szCs w:val="20"/>
              </w:rPr>
              <w:t xml:space="preserve">ხარისხის მართვის ევროპულ ფონდის (EFQM) მოდელის </w:t>
            </w:r>
            <w:r w:rsidRPr="006A0C00">
              <w:rPr>
                <w:rFonts w:ascii="Sylfaen" w:eastAsia="Arial Unicode MS" w:hAnsi="Sylfaen" w:cs="Arial Unicode MS"/>
                <w:sz w:val="20"/>
                <w:szCs w:val="20"/>
              </w:rPr>
              <w:lastRenderedPageBreak/>
              <w:t xml:space="preserve">დანერგვის ხელშეწყობა  მინიმუმ 10 საგანმანათლებლო დაწესებულებაში.      </w:t>
            </w:r>
          </w:p>
          <w:p w14:paraId="5519CA2D" w14:textId="77777777" w:rsidR="006A0C00" w:rsidRPr="006A0C00" w:rsidRDefault="006A0C00" w:rsidP="00954BEC">
            <w:pPr>
              <w:widowControl w:val="0"/>
              <w:spacing w:after="0" w:line="240" w:lineRule="auto"/>
              <w:rPr>
                <w:rFonts w:ascii="Sylfaen" w:eastAsia="Merriweather" w:hAnsi="Sylfaen" w:cs="Merriweather"/>
                <w:sz w:val="20"/>
                <w:szCs w:val="20"/>
              </w:rPr>
            </w:pPr>
          </w:p>
        </w:tc>
      </w:tr>
      <w:tr w:rsidR="006A0C00" w:rsidRPr="006A0C00" w14:paraId="0A9EB01E" w14:textId="77777777" w:rsidTr="00B217ED">
        <w:tc>
          <w:tcPr>
            <w:tcW w:w="419" w:type="dxa"/>
            <w:shd w:val="clear" w:color="auto" w:fill="auto"/>
          </w:tcPr>
          <w:p w14:paraId="6E798EB2"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369" w:type="dxa"/>
            <w:shd w:val="clear" w:color="auto" w:fill="auto"/>
            <w:vAlign w:val="center"/>
          </w:tcPr>
          <w:p w14:paraId="48644617"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ცდომილების ალბათობა (%/აღწერა)</w:t>
            </w:r>
          </w:p>
        </w:tc>
        <w:tc>
          <w:tcPr>
            <w:tcW w:w="2883" w:type="dxa"/>
            <w:shd w:val="clear" w:color="auto" w:fill="auto"/>
            <w:vAlign w:val="center"/>
          </w:tcPr>
          <w:p w14:paraId="49E1AAE9" w14:textId="77777777" w:rsidR="006A0C00" w:rsidRPr="006A0C00" w:rsidRDefault="006A0C00" w:rsidP="00954BEC">
            <w:pPr>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883" w:type="dxa"/>
            <w:shd w:val="clear" w:color="auto" w:fill="auto"/>
            <w:vAlign w:val="center"/>
          </w:tcPr>
          <w:p w14:paraId="71667C37" w14:textId="77777777" w:rsidR="006A0C00" w:rsidRPr="006A0C00" w:rsidRDefault="006A0C00" w:rsidP="00954BEC">
            <w:pPr>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828" w:type="dxa"/>
            <w:shd w:val="clear" w:color="auto" w:fill="auto"/>
            <w:vAlign w:val="center"/>
          </w:tcPr>
          <w:p w14:paraId="03B84671" w14:textId="77777777" w:rsidR="006A0C00" w:rsidRPr="006A0C00" w:rsidRDefault="006A0C00" w:rsidP="00954BEC">
            <w:pPr>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558" w:type="dxa"/>
            <w:shd w:val="clear" w:color="auto" w:fill="auto"/>
            <w:vAlign w:val="center"/>
          </w:tcPr>
          <w:p w14:paraId="4F730549" w14:textId="77777777" w:rsidR="006A0C00" w:rsidRPr="006A0C00" w:rsidRDefault="006A0C00" w:rsidP="00954BEC">
            <w:pPr>
              <w:jc w:val="center"/>
              <w:rPr>
                <w:rFonts w:ascii="Sylfaen" w:eastAsia="Merriweather" w:hAnsi="Sylfaen" w:cs="Merriweather"/>
                <w:sz w:val="20"/>
                <w:szCs w:val="20"/>
              </w:rPr>
            </w:pPr>
            <w:r w:rsidRPr="006A0C00">
              <w:rPr>
                <w:rFonts w:ascii="Sylfaen" w:eastAsia="Merriweather" w:hAnsi="Sylfaen" w:cs="Merriweather"/>
                <w:sz w:val="20"/>
                <w:szCs w:val="20"/>
              </w:rPr>
              <w:t>5%</w:t>
            </w:r>
          </w:p>
        </w:tc>
      </w:tr>
      <w:tr w:rsidR="006A0C00" w:rsidRPr="006A0C00" w14:paraId="450A58CC" w14:textId="77777777" w:rsidTr="00B217ED">
        <w:tc>
          <w:tcPr>
            <w:tcW w:w="419" w:type="dxa"/>
            <w:shd w:val="clear" w:color="auto" w:fill="auto"/>
          </w:tcPr>
          <w:p w14:paraId="04D72646"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369" w:type="dxa"/>
            <w:shd w:val="clear" w:color="auto" w:fill="auto"/>
          </w:tcPr>
          <w:p w14:paraId="4CE407D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შესაძლო რისკები</w:t>
            </w:r>
          </w:p>
        </w:tc>
        <w:tc>
          <w:tcPr>
            <w:tcW w:w="2883" w:type="dxa"/>
            <w:shd w:val="clear" w:color="auto" w:fill="auto"/>
          </w:tcPr>
          <w:p w14:paraId="630CEC90"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1. ცენტრში არსებული ადამიანური რესურსის ნაკლებობა;</w:t>
            </w:r>
          </w:p>
          <w:p w14:paraId="01DC3206"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2. ცენტრის ორგანიზაციული სტრუქტურისა და მართვის მოდელის შეუსაბამობა ENQA-ს ახალ მოთხოვნებთან; 3. განახლებული ეროვნული კვალიფიკაციების ჩარჩოს და </w:t>
            </w:r>
            <w:r w:rsidRPr="006A0C00">
              <w:rPr>
                <w:rFonts w:ascii="Sylfaen" w:eastAsia="Arial Unicode MS" w:hAnsi="Sylfaen" w:cs="Arial Unicode MS"/>
                <w:sz w:val="20"/>
                <w:szCs w:val="20"/>
              </w:rPr>
              <w:lastRenderedPageBreak/>
              <w:t>სწავლის სფეროების კლასიფიკატორის პროექტების დაუმტკიცებლობა, საკანონდებლო საფუძვლების დაგვიანებით ან ვერ მიღების გამო.</w:t>
            </w:r>
          </w:p>
        </w:tc>
        <w:tc>
          <w:tcPr>
            <w:tcW w:w="2883" w:type="dxa"/>
            <w:shd w:val="clear" w:color="auto" w:fill="auto"/>
          </w:tcPr>
          <w:p w14:paraId="7777BE4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1. ცენტრში არსებული ადამიანური რესურსის ნაკლებობა;</w:t>
            </w:r>
          </w:p>
          <w:p w14:paraId="47CADF0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4CDA82BB" w14:textId="77777777" w:rsidR="006A0C00" w:rsidRPr="006A0C00" w:rsidRDefault="006A0C00" w:rsidP="00954BEC">
            <w:pPr>
              <w:widowControl w:val="0"/>
              <w:spacing w:after="0" w:line="240" w:lineRule="auto"/>
              <w:jc w:val="both"/>
              <w:rPr>
                <w:rFonts w:ascii="Sylfaen" w:eastAsia="Merriweather" w:hAnsi="Sylfaen" w:cs="Merriweather"/>
                <w:sz w:val="20"/>
                <w:szCs w:val="20"/>
              </w:rPr>
            </w:pPr>
          </w:p>
        </w:tc>
        <w:tc>
          <w:tcPr>
            <w:tcW w:w="2828" w:type="dxa"/>
            <w:shd w:val="clear" w:color="auto" w:fill="auto"/>
          </w:tcPr>
          <w:p w14:paraId="75D6177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1. ცენტრში არსებული ადამიანური რესურსის ნაკლებობა;</w:t>
            </w:r>
          </w:p>
          <w:p w14:paraId="314E769D" w14:textId="77777777" w:rsidR="006A0C00" w:rsidRPr="006A0C00" w:rsidRDefault="006A0C00" w:rsidP="00954BEC">
            <w:pPr>
              <w:widowControl w:val="0"/>
              <w:spacing w:after="0" w:line="240" w:lineRule="auto"/>
              <w:jc w:val="both"/>
              <w:rPr>
                <w:rFonts w:ascii="Sylfaen" w:eastAsia="Merriweather" w:hAnsi="Sylfaen" w:cs="Merriweather"/>
                <w:sz w:val="20"/>
                <w:szCs w:val="20"/>
              </w:rPr>
            </w:pPr>
            <w:r w:rsidRPr="006A0C00">
              <w:rPr>
                <w:rFonts w:ascii="Sylfaen" w:eastAsia="Arial Unicode MS" w:hAnsi="Sylfaen" w:cs="Arial Unicode MS"/>
                <w:sz w:val="20"/>
                <w:szCs w:val="20"/>
              </w:rPr>
              <w:t>2.ცენტრის ორგანიზაციული სტრუქტურისა და მართვის მოდელის შეუსაბამობა ENQA-ს ახალ მოთხოვნებთან;</w:t>
            </w:r>
          </w:p>
        </w:tc>
        <w:tc>
          <w:tcPr>
            <w:tcW w:w="3558" w:type="dxa"/>
            <w:shd w:val="clear" w:color="auto" w:fill="auto"/>
            <w:vAlign w:val="center"/>
          </w:tcPr>
          <w:p w14:paraId="2A2924CD"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1. ცენტრში არსებული ადამიანური რესურსის ნაკლებობა;</w:t>
            </w:r>
          </w:p>
          <w:p w14:paraId="0775960E"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tc>
      </w:tr>
    </w:tbl>
    <w:p w14:paraId="38FD6F6A"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6DA7FF29" w14:textId="77777777" w:rsidR="006A0C00" w:rsidRPr="006A0C00" w:rsidRDefault="006A0C00" w:rsidP="006A0C00">
      <w:pPr>
        <w:widowControl w:val="0"/>
        <w:spacing w:after="0" w:line="240" w:lineRule="auto"/>
        <w:jc w:val="both"/>
        <w:rPr>
          <w:rFonts w:ascii="Sylfaen" w:eastAsia="Merriweather" w:hAnsi="Sylfaen" w:cs="Merriweather"/>
          <w:b/>
          <w:sz w:val="20"/>
          <w:szCs w:val="20"/>
        </w:rPr>
      </w:pPr>
      <w:r w:rsidRPr="006A0C00">
        <w:rPr>
          <w:rFonts w:ascii="Sylfaen" w:eastAsia="Arial Unicode MS" w:hAnsi="Sylfaen" w:cs="Arial Unicode MS"/>
          <w:b/>
          <w:i/>
          <w:sz w:val="20"/>
          <w:szCs w:val="20"/>
        </w:rPr>
        <w:t>განხორციელების ვადები</w:t>
      </w:r>
      <w:r w:rsidRPr="006A0C00">
        <w:rPr>
          <w:rFonts w:ascii="Sylfaen" w:eastAsia="Arial Unicode MS" w:hAnsi="Sylfaen" w:cs="Arial Unicode MS"/>
          <w:b/>
          <w:sz w:val="20"/>
          <w:szCs w:val="20"/>
        </w:rPr>
        <w:t xml:space="preserve"> - მიმდინარე</w:t>
      </w:r>
    </w:p>
    <w:p w14:paraId="60F4B6F0" w14:textId="77777777" w:rsidR="006A0C00" w:rsidRPr="006A0C00" w:rsidRDefault="006A0C00" w:rsidP="006A0C00">
      <w:pPr>
        <w:spacing w:after="200" w:line="240" w:lineRule="auto"/>
        <w:jc w:val="both"/>
        <w:rPr>
          <w:rFonts w:ascii="Sylfaen" w:eastAsia="Merriweather" w:hAnsi="Sylfaen" w:cs="Merriweather"/>
          <w:sz w:val="20"/>
          <w:szCs w:val="20"/>
        </w:rPr>
      </w:pPr>
    </w:p>
    <w:p w14:paraId="271AF685" w14:textId="77777777" w:rsidR="006A0C00" w:rsidRPr="006A0C00" w:rsidRDefault="006A0C00" w:rsidP="00E35555">
      <w:pPr>
        <w:widowControl w:val="0"/>
        <w:numPr>
          <w:ilvl w:val="2"/>
          <w:numId w:val="108"/>
        </w:numPr>
        <w:pBdr>
          <w:top w:val="nil"/>
          <w:left w:val="nil"/>
          <w:bottom w:val="nil"/>
          <w:right w:val="nil"/>
          <w:between w:val="nil"/>
        </w:pBdr>
        <w:spacing w:after="0" w:line="240" w:lineRule="auto"/>
        <w:contextualSpacing/>
        <w:rPr>
          <w:rFonts w:ascii="Sylfaen" w:eastAsia="Merriweather" w:hAnsi="Sylfaen" w:cs="Merriweather"/>
          <w:b/>
          <w:sz w:val="20"/>
          <w:szCs w:val="20"/>
        </w:rPr>
      </w:pPr>
      <w:r w:rsidRPr="006A0C00">
        <w:rPr>
          <w:rFonts w:ascii="Sylfaen" w:eastAsia="Arial Unicode MS" w:hAnsi="Sylfaen" w:cs="Arial Unicode MS"/>
          <w:b/>
          <w:sz w:val="20"/>
          <w:szCs w:val="20"/>
        </w:rPr>
        <w:t>ღონისძიება -</w:t>
      </w:r>
      <w:r w:rsidRPr="006A0C00">
        <w:rPr>
          <w:rFonts w:ascii="Sylfaen" w:eastAsia="Arial Unicode MS" w:hAnsi="Sylfaen" w:cs="Arial Unicode MS"/>
          <w:sz w:val="20"/>
          <w:szCs w:val="20"/>
        </w:rPr>
        <w:t xml:space="preserve"> შეუფერხებელი განათლების მიღების ხელშეწყობა.</w:t>
      </w:r>
    </w:p>
    <w:p w14:paraId="50702448"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792CC16F" w14:textId="77777777" w:rsidR="006A0C00" w:rsidRPr="006A0C00" w:rsidRDefault="006A0C00" w:rsidP="006A0C00">
      <w:pPr>
        <w:widowControl w:val="0"/>
        <w:spacing w:after="0" w:line="240" w:lineRule="auto"/>
        <w:rPr>
          <w:rFonts w:ascii="Sylfaen" w:eastAsia="Merriweather" w:hAnsi="Sylfaen" w:cs="Merriweather"/>
          <w:b/>
          <w:sz w:val="20"/>
          <w:szCs w:val="20"/>
        </w:rPr>
      </w:pPr>
      <w:r w:rsidRPr="006A0C00">
        <w:rPr>
          <w:rFonts w:ascii="Sylfaen" w:eastAsia="Merriweather" w:hAnsi="Sylfaen" w:cs="Merriweather"/>
          <w:sz w:val="20"/>
          <w:szCs w:val="20"/>
        </w:rPr>
        <w:t xml:space="preserve">       </w:t>
      </w:r>
      <w:r w:rsidRPr="006A0C00">
        <w:rPr>
          <w:rFonts w:ascii="Sylfaen" w:eastAsia="Arial Unicode MS" w:hAnsi="Sylfaen" w:cs="Arial Unicode MS"/>
          <w:b/>
          <w:sz w:val="20"/>
          <w:szCs w:val="20"/>
        </w:rPr>
        <w:t xml:space="preserve"> განმახორციელებელი - </w:t>
      </w:r>
      <w:r w:rsidRPr="006A0C00">
        <w:rPr>
          <w:rFonts w:ascii="Sylfaen" w:eastAsia="Arial Unicode MS" w:hAnsi="Sylfaen" w:cs="Arial Unicode MS"/>
          <w:sz w:val="20"/>
          <w:szCs w:val="20"/>
        </w:rPr>
        <w:t xml:space="preserve"> სსიპ - განათლების ხარისხის განვითარების ეროვნული ცენტრი; </w:t>
      </w:r>
    </w:p>
    <w:p w14:paraId="4505B303"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p>
    <w:p w14:paraId="06B16551" w14:textId="77777777" w:rsidR="006A0C00" w:rsidRPr="006A0C00" w:rsidRDefault="006A0C00" w:rsidP="006A0C00">
      <w:pPr>
        <w:widowControl w:val="0"/>
        <w:spacing w:after="0" w:line="240" w:lineRule="auto"/>
        <w:rPr>
          <w:rFonts w:ascii="Sylfaen" w:eastAsia="Merriweather" w:hAnsi="Sylfaen" w:cs="Merriweather"/>
          <w:b/>
          <w:sz w:val="20"/>
          <w:szCs w:val="20"/>
        </w:rPr>
      </w:pPr>
      <w:r w:rsidRPr="006A0C00">
        <w:rPr>
          <w:rFonts w:ascii="Sylfaen" w:eastAsia="Arial Unicode MS" w:hAnsi="Sylfaen" w:cs="Arial Unicode MS"/>
          <w:b/>
          <w:sz w:val="20"/>
          <w:szCs w:val="20"/>
        </w:rPr>
        <w:t xml:space="preserve">        ღონისძიების აღწერა და მიზანი</w:t>
      </w:r>
    </w:p>
    <w:p w14:paraId="5E888521" w14:textId="77777777" w:rsidR="006A0C00" w:rsidRPr="006A0C00" w:rsidRDefault="006A0C00" w:rsidP="006A0C00">
      <w:pPr>
        <w:widowControl w:val="0"/>
        <w:spacing w:after="0" w:line="240" w:lineRule="auto"/>
        <w:rPr>
          <w:rFonts w:ascii="Sylfaen" w:eastAsia="Merriweather" w:hAnsi="Sylfaen" w:cs="Merriweather"/>
          <w:b/>
          <w:sz w:val="20"/>
          <w:szCs w:val="20"/>
        </w:rPr>
      </w:pPr>
    </w:p>
    <w:p w14:paraId="36681F60" w14:textId="77777777" w:rsidR="006A0C00" w:rsidRPr="006A0C00" w:rsidRDefault="006A0C00" w:rsidP="00E35555">
      <w:pPr>
        <w:widowControl w:val="0"/>
        <w:numPr>
          <w:ilvl w:val="0"/>
          <w:numId w:val="102"/>
        </w:numPr>
        <w:pBdr>
          <w:top w:val="nil"/>
          <w:left w:val="nil"/>
          <w:bottom w:val="nil"/>
          <w:right w:val="nil"/>
          <w:between w:val="nil"/>
        </w:pBdr>
        <w:spacing w:after="0" w:line="240" w:lineRule="auto"/>
        <w:contextualSpacing/>
        <w:rPr>
          <w:rFonts w:ascii="Sylfaen" w:hAnsi="Sylfaen"/>
          <w:sz w:val="20"/>
          <w:szCs w:val="20"/>
        </w:rPr>
      </w:pPr>
      <w:r w:rsidRPr="006A0C00">
        <w:rPr>
          <w:rFonts w:ascii="Sylfaen" w:eastAsia="Arial Unicode MS" w:hAnsi="Sylfaen" w:cs="Arial Unicode MS"/>
          <w:sz w:val="20"/>
          <w:szCs w:val="20"/>
        </w:rPr>
        <w:t>შეუფერხებელი განათლების მიღების ხელშეწყობა უცხოეული სტუდენტების -საქართველოს საგანმანათლებლო სივრცეში და  საქართველოს მოქალაქეების - საერთაშორისო საგანმანათლებლო სივრცეში;</w:t>
      </w:r>
    </w:p>
    <w:p w14:paraId="53887E4A"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3661C39C" w14:textId="77777777" w:rsidR="006A0C00" w:rsidRPr="006A0C00" w:rsidRDefault="006A0C00" w:rsidP="006A0C00">
      <w:pPr>
        <w:widowControl w:val="0"/>
        <w:spacing w:after="0" w:line="240" w:lineRule="auto"/>
        <w:ind w:firstLine="480"/>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w:t>
      </w:r>
    </w:p>
    <w:p w14:paraId="5F9A12A2" w14:textId="77777777" w:rsidR="006A0C00" w:rsidRPr="006A0C00" w:rsidRDefault="006A0C00" w:rsidP="006A0C00">
      <w:pPr>
        <w:widowControl w:val="0"/>
        <w:spacing w:after="0" w:line="240" w:lineRule="auto"/>
        <w:ind w:firstLine="480"/>
        <w:rPr>
          <w:rFonts w:ascii="Sylfaen" w:eastAsia="Merriweather" w:hAnsi="Sylfaen" w:cs="Merriweather"/>
          <w:b/>
          <w:sz w:val="20"/>
          <w:szCs w:val="20"/>
        </w:rPr>
      </w:pPr>
    </w:p>
    <w:p w14:paraId="34C9BE53" w14:textId="77777777" w:rsidR="006A0C00" w:rsidRPr="006A0C00" w:rsidRDefault="006A0C00" w:rsidP="00E35555">
      <w:pPr>
        <w:numPr>
          <w:ilvl w:val="0"/>
          <w:numId w:val="103"/>
        </w:numPr>
        <w:pBdr>
          <w:top w:val="nil"/>
          <w:left w:val="nil"/>
          <w:bottom w:val="nil"/>
          <w:right w:val="nil"/>
          <w:between w:val="nil"/>
        </w:pBdr>
        <w:contextualSpacing/>
        <w:jc w:val="both"/>
        <w:rPr>
          <w:rFonts w:ascii="Sylfaen" w:hAnsi="Sylfaen"/>
          <w:sz w:val="20"/>
          <w:szCs w:val="20"/>
        </w:rPr>
      </w:pPr>
      <w:r w:rsidRPr="006A0C00">
        <w:rPr>
          <w:rFonts w:ascii="Sylfaen" w:eastAsia="Arial Unicode MS" w:hAnsi="Sylfaen" w:cs="Arial Unicode MS"/>
          <w:sz w:val="20"/>
          <w:szCs w:val="20"/>
        </w:rPr>
        <w:t>განხორციელდება საქართველოს საგანმანათლებლო სივრცეში უცხოელი სტუდენტების შეუფერხებელი სწავლების შელშეწყობა და ასევე საქართველოს მოქალაქეების შეუფერხებელი სწავლების ხელშეწყობა საერთაშორისო საგანმანათლებლო სივრცეში.</w:t>
      </w:r>
    </w:p>
    <w:p w14:paraId="3A973817"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564F9E33"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774EE2F"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tbl>
      <w:tblPr>
        <w:tblW w:w="142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786"/>
        <w:gridCol w:w="2835"/>
        <w:gridCol w:w="2790"/>
        <w:gridCol w:w="2739"/>
      </w:tblGrid>
      <w:tr w:rsidR="006A0C00" w:rsidRPr="006A0C00" w14:paraId="6F0847FD" w14:textId="77777777" w:rsidTr="00B217ED">
        <w:tc>
          <w:tcPr>
            <w:tcW w:w="413" w:type="dxa"/>
            <w:shd w:val="clear" w:color="auto" w:fill="auto"/>
          </w:tcPr>
          <w:p w14:paraId="6BE24AE0" w14:textId="77777777" w:rsidR="006A0C00" w:rsidRPr="006A0C00" w:rsidRDefault="006A0C00" w:rsidP="00954BEC">
            <w:pPr>
              <w:widowControl w:val="0"/>
              <w:spacing w:after="0" w:line="240" w:lineRule="auto"/>
              <w:rPr>
                <w:rFonts w:ascii="Sylfaen" w:eastAsia="Merriweather" w:hAnsi="Sylfaen" w:cs="Merriweather"/>
                <w:b/>
                <w:sz w:val="20"/>
                <w:szCs w:val="20"/>
              </w:rPr>
            </w:pPr>
            <w:r w:rsidRPr="006A0C00">
              <w:rPr>
                <w:rFonts w:ascii="Sylfaen" w:eastAsia="Nova Mono" w:hAnsi="Sylfaen" w:cs="Nova Mono"/>
                <w:b/>
                <w:sz w:val="20"/>
                <w:szCs w:val="20"/>
              </w:rPr>
              <w:t>№</w:t>
            </w:r>
          </w:p>
        </w:tc>
        <w:tc>
          <w:tcPr>
            <w:tcW w:w="2647" w:type="dxa"/>
            <w:shd w:val="clear" w:color="auto" w:fill="auto"/>
          </w:tcPr>
          <w:p w14:paraId="635F705B" w14:textId="77777777" w:rsidR="006A0C00" w:rsidRPr="006A0C00" w:rsidRDefault="006A0C00" w:rsidP="00954BEC">
            <w:pPr>
              <w:widowControl w:val="0"/>
              <w:spacing w:after="0" w:line="240" w:lineRule="auto"/>
              <w:rPr>
                <w:rFonts w:ascii="Sylfaen" w:eastAsia="Merriweather" w:hAnsi="Sylfaen" w:cs="Merriweather"/>
                <w:b/>
                <w:sz w:val="20"/>
                <w:szCs w:val="20"/>
              </w:rPr>
            </w:pPr>
          </w:p>
        </w:tc>
        <w:tc>
          <w:tcPr>
            <w:tcW w:w="2786" w:type="dxa"/>
            <w:shd w:val="clear" w:color="auto" w:fill="auto"/>
          </w:tcPr>
          <w:p w14:paraId="5F662BFF"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2018 წელი</w:t>
            </w:r>
          </w:p>
        </w:tc>
        <w:tc>
          <w:tcPr>
            <w:tcW w:w="2835" w:type="dxa"/>
            <w:shd w:val="clear" w:color="auto" w:fill="auto"/>
          </w:tcPr>
          <w:p w14:paraId="6DB2C6C7"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2019 წელი</w:t>
            </w:r>
          </w:p>
        </w:tc>
        <w:tc>
          <w:tcPr>
            <w:tcW w:w="2790" w:type="dxa"/>
            <w:shd w:val="clear" w:color="auto" w:fill="auto"/>
          </w:tcPr>
          <w:p w14:paraId="7E80A4C5"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2020 წელი</w:t>
            </w:r>
          </w:p>
        </w:tc>
        <w:tc>
          <w:tcPr>
            <w:tcW w:w="2739" w:type="dxa"/>
            <w:shd w:val="clear" w:color="auto" w:fill="auto"/>
          </w:tcPr>
          <w:p w14:paraId="283E09BC"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2021 წელი</w:t>
            </w:r>
          </w:p>
        </w:tc>
      </w:tr>
      <w:tr w:rsidR="006A0C00" w:rsidRPr="006A0C00" w14:paraId="43D165C6" w14:textId="77777777" w:rsidTr="00B217ED">
        <w:tc>
          <w:tcPr>
            <w:tcW w:w="413" w:type="dxa"/>
            <w:shd w:val="clear" w:color="auto" w:fill="auto"/>
          </w:tcPr>
          <w:p w14:paraId="2BBE94D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1</w:t>
            </w:r>
          </w:p>
        </w:tc>
        <w:tc>
          <w:tcPr>
            <w:tcW w:w="2647" w:type="dxa"/>
            <w:shd w:val="clear" w:color="auto" w:fill="auto"/>
            <w:vAlign w:val="center"/>
          </w:tcPr>
          <w:p w14:paraId="496002F2"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მაჩვენებელი</w:t>
            </w:r>
          </w:p>
        </w:tc>
        <w:tc>
          <w:tcPr>
            <w:tcW w:w="11150" w:type="dxa"/>
            <w:gridSpan w:val="4"/>
            <w:shd w:val="clear" w:color="auto" w:fill="auto"/>
          </w:tcPr>
          <w:p w14:paraId="035DE2C6" w14:textId="77777777" w:rsidR="006A0C00" w:rsidRPr="006A0C00" w:rsidRDefault="006A0C00" w:rsidP="00954BEC">
            <w:pPr>
              <w:widowControl w:val="0"/>
              <w:spacing w:after="0" w:line="240" w:lineRule="auto"/>
              <w:jc w:val="both"/>
              <w:rPr>
                <w:rFonts w:ascii="Sylfaen" w:eastAsia="Merriweather" w:hAnsi="Sylfaen" w:cs="Merriweather"/>
                <w:sz w:val="20"/>
                <w:szCs w:val="20"/>
              </w:rPr>
            </w:pPr>
            <w:r w:rsidRPr="006A0C00">
              <w:rPr>
                <w:rFonts w:ascii="Sylfaen" w:eastAsia="Arial Unicode MS" w:hAnsi="Sylfaen" w:cs="Arial Unicode MS"/>
                <w:sz w:val="20"/>
                <w:szCs w:val="20"/>
              </w:rPr>
              <w:t xml:space="preserve">დაიწყო ადმინისტარციული წარმოება და მომზადდა 25 000-მდე  გადაწყვეტილება: უცხოეთში მიღებული განათლების აღიარების დოკუმენტის;  განათლების მიღების ფაქტის დადასტურების;  ლიცენზირებულ რეჟიმში მიღებული განათლების აღიარების;  უცხოეთის საგანმანათლებლო დაწესებულების სტატუსის; საქართველოში გაცემული საგანმანათლებლო დოკუმენტების ნამდვილობის დადასტურების თაობაზე. </w:t>
            </w:r>
          </w:p>
        </w:tc>
      </w:tr>
      <w:tr w:rsidR="006A0C00" w:rsidRPr="006A0C00" w14:paraId="1F23E17E" w14:textId="77777777" w:rsidTr="00B217ED">
        <w:tc>
          <w:tcPr>
            <w:tcW w:w="413" w:type="dxa"/>
            <w:shd w:val="clear" w:color="auto" w:fill="auto"/>
          </w:tcPr>
          <w:p w14:paraId="533A3E56"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C76482C"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Arial Unicode MS" w:hAnsi="Sylfaen" w:cs="Arial Unicode MS"/>
                <w:sz w:val="20"/>
                <w:szCs w:val="20"/>
              </w:rPr>
              <w:t>მიზნობრივი მაჩვენებელი</w:t>
            </w:r>
          </w:p>
        </w:tc>
        <w:tc>
          <w:tcPr>
            <w:tcW w:w="2786" w:type="dxa"/>
            <w:shd w:val="clear" w:color="auto" w:fill="auto"/>
          </w:tcPr>
          <w:p w14:paraId="60BBC581"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მაჩვებელთან შედარებით არანაკლებ 5% გაზრდილი ადმინისტრაციული წარმოების და მიღებული გადაწყვეტილებების რაოდენობა.</w:t>
            </w:r>
          </w:p>
        </w:tc>
        <w:tc>
          <w:tcPr>
            <w:tcW w:w="2835" w:type="dxa"/>
            <w:shd w:val="clear" w:color="auto" w:fill="auto"/>
          </w:tcPr>
          <w:p w14:paraId="1E94DA1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წარმოდგენილი განცხადებების პასუხად მომზადებული  გადაწყვეტილებების რაოდენობის ზრდა არანაკლებ წინა წლის  5%-ისა.</w:t>
            </w:r>
          </w:p>
        </w:tc>
        <w:tc>
          <w:tcPr>
            <w:tcW w:w="2790" w:type="dxa"/>
            <w:shd w:val="clear" w:color="auto" w:fill="auto"/>
          </w:tcPr>
          <w:p w14:paraId="4F7F008A" w14:textId="77777777" w:rsidR="006A0C00" w:rsidRPr="006A0C00" w:rsidRDefault="006A0C00" w:rsidP="00954BEC">
            <w:pPr>
              <w:widowControl w:val="0"/>
              <w:spacing w:after="0" w:line="240" w:lineRule="auto"/>
              <w:ind w:left="-108"/>
              <w:rPr>
                <w:rFonts w:ascii="Sylfaen" w:eastAsia="Merriweather" w:hAnsi="Sylfaen" w:cs="Merriweather"/>
                <w:sz w:val="20"/>
                <w:szCs w:val="20"/>
              </w:rPr>
            </w:pPr>
            <w:r w:rsidRPr="006A0C00">
              <w:rPr>
                <w:rFonts w:ascii="Sylfaen" w:eastAsia="Arial Unicode MS" w:hAnsi="Sylfaen" w:cs="Arial Unicode MS"/>
                <w:sz w:val="20"/>
                <w:szCs w:val="20"/>
              </w:rPr>
              <w:t>წარმოდგენილი განცხადებების პასუხად მომზადებული  გადაწყვეტილებების რაოდენობის ზრდა არანაკლებ წინა წლის  5%-ისა.</w:t>
            </w:r>
          </w:p>
        </w:tc>
        <w:tc>
          <w:tcPr>
            <w:tcW w:w="2739" w:type="dxa"/>
            <w:shd w:val="clear" w:color="auto" w:fill="auto"/>
          </w:tcPr>
          <w:p w14:paraId="56448EB7"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წარმოდგენილი განცხადებების პასუხად მომზადებული  გადაწყვეტილებების რაოდენობის ზრდა არანაკლებ წინა წლის  5%-ისა.</w:t>
            </w:r>
          </w:p>
        </w:tc>
      </w:tr>
      <w:tr w:rsidR="006A0C00" w:rsidRPr="006A0C00" w14:paraId="02647A09" w14:textId="77777777" w:rsidTr="00B217ED">
        <w:tc>
          <w:tcPr>
            <w:tcW w:w="413" w:type="dxa"/>
            <w:shd w:val="clear" w:color="auto" w:fill="auto"/>
          </w:tcPr>
          <w:p w14:paraId="3E8E5E8A"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6CD9DB6"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Arial Unicode MS" w:hAnsi="Sylfaen" w:cs="Arial Unicode MS"/>
                <w:sz w:val="20"/>
                <w:szCs w:val="20"/>
              </w:rPr>
              <w:t xml:space="preserve">ცდომილების ალბათობა </w:t>
            </w:r>
            <w:r w:rsidRPr="006A0C00">
              <w:rPr>
                <w:rFonts w:ascii="Sylfaen" w:eastAsia="Arial Unicode MS" w:hAnsi="Sylfaen" w:cs="Arial Unicode MS"/>
                <w:sz w:val="20"/>
                <w:szCs w:val="20"/>
              </w:rPr>
              <w:lastRenderedPageBreak/>
              <w:t>(%/აღწერა)</w:t>
            </w:r>
          </w:p>
        </w:tc>
        <w:tc>
          <w:tcPr>
            <w:tcW w:w="2786" w:type="dxa"/>
            <w:shd w:val="clear" w:color="auto" w:fill="auto"/>
            <w:vAlign w:val="center"/>
          </w:tcPr>
          <w:p w14:paraId="49283731"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lastRenderedPageBreak/>
              <w:t>5%</w:t>
            </w:r>
          </w:p>
        </w:tc>
        <w:tc>
          <w:tcPr>
            <w:tcW w:w="2835" w:type="dxa"/>
            <w:shd w:val="clear" w:color="auto" w:fill="auto"/>
            <w:vAlign w:val="center"/>
          </w:tcPr>
          <w:p w14:paraId="26DA382E"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790" w:type="dxa"/>
            <w:shd w:val="clear" w:color="auto" w:fill="auto"/>
            <w:vAlign w:val="center"/>
          </w:tcPr>
          <w:p w14:paraId="1CAA0D56"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739" w:type="dxa"/>
            <w:shd w:val="clear" w:color="auto" w:fill="auto"/>
            <w:vAlign w:val="center"/>
          </w:tcPr>
          <w:p w14:paraId="42CE60CD"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r>
      <w:tr w:rsidR="006A0C00" w:rsidRPr="006A0C00" w14:paraId="29A51755" w14:textId="77777777" w:rsidTr="00B217ED">
        <w:tc>
          <w:tcPr>
            <w:tcW w:w="413" w:type="dxa"/>
            <w:shd w:val="clear" w:color="auto" w:fill="auto"/>
          </w:tcPr>
          <w:p w14:paraId="63AA4B69"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171BF86E"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Arial Unicode MS" w:hAnsi="Sylfaen" w:cs="Arial Unicode MS"/>
                <w:sz w:val="20"/>
                <w:szCs w:val="20"/>
              </w:rPr>
              <w:t>შესაძლო რისკები</w:t>
            </w:r>
          </w:p>
        </w:tc>
        <w:tc>
          <w:tcPr>
            <w:tcW w:w="2786" w:type="dxa"/>
            <w:shd w:val="clear" w:color="auto" w:fill="auto"/>
          </w:tcPr>
          <w:p w14:paraId="2716530D"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სახელმწიფოს მხრიდან  საგარეო და განათლების პოლიტიკის ცვლილება; საკანონმდებლო ცვლილებები;</w:t>
            </w:r>
          </w:p>
        </w:tc>
        <w:tc>
          <w:tcPr>
            <w:tcW w:w="2835" w:type="dxa"/>
            <w:shd w:val="clear" w:color="auto" w:fill="auto"/>
          </w:tcPr>
          <w:p w14:paraId="1E7CF151"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სახელმწიფოს მხრიდან  საგარეო და განათლების პოლიტიკის ცვლილება; საკანონმდებლო ცვლილებები;</w:t>
            </w:r>
          </w:p>
        </w:tc>
        <w:tc>
          <w:tcPr>
            <w:tcW w:w="2790" w:type="dxa"/>
            <w:shd w:val="clear" w:color="auto" w:fill="auto"/>
          </w:tcPr>
          <w:p w14:paraId="3A4270DD"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სახელმწიფოს მხრიდან  საგარეო და განათლების პოლიტიკის ცვლილება; საკანონმდებლო ცვლილებები;</w:t>
            </w:r>
          </w:p>
        </w:tc>
        <w:tc>
          <w:tcPr>
            <w:tcW w:w="2739" w:type="dxa"/>
            <w:shd w:val="clear" w:color="auto" w:fill="auto"/>
          </w:tcPr>
          <w:p w14:paraId="21F0B038" w14:textId="77777777" w:rsidR="006A0C00" w:rsidRPr="006A0C00" w:rsidRDefault="006A0C00" w:rsidP="00954BEC">
            <w:pPr>
              <w:rPr>
                <w:rFonts w:ascii="Sylfaen" w:eastAsia="Merriweather" w:hAnsi="Sylfaen" w:cs="Merriweather"/>
                <w:sz w:val="20"/>
                <w:szCs w:val="20"/>
              </w:rPr>
            </w:pPr>
            <w:r w:rsidRPr="006A0C00">
              <w:rPr>
                <w:rFonts w:ascii="Sylfaen" w:eastAsia="Arial Unicode MS" w:hAnsi="Sylfaen" w:cs="Arial Unicode MS"/>
                <w:sz w:val="20"/>
                <w:szCs w:val="20"/>
              </w:rPr>
              <w:t>სახელმწიფოს მხრიდან  საგარეო და განათლების პოლიტიკის ცვლილება; საკანონმდებლო ცვლილებები;</w:t>
            </w:r>
          </w:p>
        </w:tc>
      </w:tr>
    </w:tbl>
    <w:p w14:paraId="3D7CDA31"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79CB5A1F" w14:textId="77777777" w:rsidR="006A0C00" w:rsidRPr="006A0C00" w:rsidRDefault="006A0C00" w:rsidP="006A0C00">
      <w:pPr>
        <w:widowControl w:val="0"/>
        <w:spacing w:after="0" w:line="240" w:lineRule="auto"/>
        <w:jc w:val="both"/>
        <w:rPr>
          <w:rFonts w:ascii="Sylfaen" w:eastAsia="Merriweather" w:hAnsi="Sylfaen" w:cs="Merriweather"/>
          <w:b/>
          <w:sz w:val="20"/>
          <w:szCs w:val="20"/>
        </w:rPr>
      </w:pPr>
      <w:r w:rsidRPr="006A0C00">
        <w:rPr>
          <w:rFonts w:ascii="Sylfaen" w:eastAsia="Arial Unicode MS" w:hAnsi="Sylfaen" w:cs="Arial Unicode MS"/>
          <w:b/>
          <w:i/>
          <w:sz w:val="20"/>
          <w:szCs w:val="20"/>
        </w:rPr>
        <w:t>განხორციელების ვადები</w:t>
      </w:r>
      <w:r w:rsidRPr="006A0C00">
        <w:rPr>
          <w:rFonts w:ascii="Sylfaen" w:eastAsia="Arial Unicode MS" w:hAnsi="Sylfaen" w:cs="Arial Unicode MS"/>
          <w:b/>
          <w:sz w:val="20"/>
          <w:szCs w:val="20"/>
        </w:rPr>
        <w:t xml:space="preserve"> - მიმდინარე</w:t>
      </w:r>
    </w:p>
    <w:p w14:paraId="094D4CAE"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p>
    <w:p w14:paraId="75835499"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p>
    <w:p w14:paraId="4A5163EC" w14:textId="77777777" w:rsidR="006A0C00" w:rsidRPr="006A0C00" w:rsidRDefault="006A0C00" w:rsidP="00E35555">
      <w:pPr>
        <w:widowControl w:val="0"/>
        <w:numPr>
          <w:ilvl w:val="2"/>
          <w:numId w:val="108"/>
        </w:numPr>
        <w:pBdr>
          <w:top w:val="nil"/>
          <w:left w:val="nil"/>
          <w:bottom w:val="nil"/>
          <w:right w:val="nil"/>
          <w:between w:val="nil"/>
        </w:pBdr>
        <w:spacing w:after="0" w:line="240" w:lineRule="auto"/>
        <w:contextualSpacing/>
        <w:rPr>
          <w:rFonts w:ascii="Sylfaen" w:eastAsia="Merriweather" w:hAnsi="Sylfaen" w:cs="Merriweather"/>
          <w:sz w:val="20"/>
          <w:szCs w:val="20"/>
        </w:rPr>
      </w:pPr>
      <w:r w:rsidRPr="006A0C00">
        <w:rPr>
          <w:rFonts w:ascii="Sylfaen" w:eastAsia="Arial Unicode MS" w:hAnsi="Sylfaen" w:cs="Arial Unicode MS"/>
          <w:b/>
          <w:sz w:val="20"/>
          <w:szCs w:val="20"/>
        </w:rPr>
        <w:t xml:space="preserve">ღონისძიება - </w:t>
      </w:r>
      <w:r w:rsidRPr="006A0C00">
        <w:rPr>
          <w:rFonts w:ascii="Sylfaen" w:eastAsia="Arial Unicode MS" w:hAnsi="Sylfaen" w:cs="Arial Unicode MS"/>
          <w:sz w:val="20"/>
          <w:szCs w:val="20"/>
        </w:rPr>
        <w:t>პროფესიული და უმაღლესი განათლების დარგობრივი საბჭოების  ადმინისტრაციული მხარდაჭერისა და შესაძლებლობების  გაძლიერების ხელშეწყობა</w:t>
      </w:r>
    </w:p>
    <w:p w14:paraId="2F7335C5"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p>
    <w:p w14:paraId="71E282A8"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r w:rsidRPr="006A0C00">
        <w:rPr>
          <w:rFonts w:ascii="Sylfaen" w:eastAsia="Arial Unicode MS" w:hAnsi="Sylfaen" w:cs="Arial Unicode MS"/>
          <w:b/>
          <w:sz w:val="20"/>
          <w:szCs w:val="20"/>
        </w:rPr>
        <w:t xml:space="preserve"> განმახორციელებელი -</w:t>
      </w:r>
      <w:r w:rsidRPr="006A0C00">
        <w:rPr>
          <w:rFonts w:ascii="Sylfaen" w:eastAsia="Arial Unicode MS" w:hAnsi="Sylfaen" w:cs="Arial Unicode MS"/>
          <w:sz w:val="20"/>
          <w:szCs w:val="20"/>
        </w:rPr>
        <w:t xml:space="preserve"> სსიპ - განათლების ხარისხის განვითარების ეროვნული ცენტრი; </w:t>
      </w:r>
    </w:p>
    <w:p w14:paraId="19BB5ACC"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43971003" w14:textId="77777777" w:rsidR="006A0C00" w:rsidRPr="006A0C00" w:rsidRDefault="006A0C00" w:rsidP="006A0C00">
      <w:pPr>
        <w:widowControl w:val="0"/>
        <w:spacing w:after="0" w:line="240" w:lineRule="auto"/>
        <w:ind w:firstLine="480"/>
        <w:rPr>
          <w:rFonts w:ascii="Sylfaen" w:eastAsia="Merriweather" w:hAnsi="Sylfaen" w:cs="Merriweather"/>
          <w:b/>
          <w:sz w:val="20"/>
          <w:szCs w:val="20"/>
        </w:rPr>
      </w:pPr>
      <w:r w:rsidRPr="006A0C00">
        <w:rPr>
          <w:rFonts w:ascii="Sylfaen" w:eastAsia="Merriweather" w:hAnsi="Sylfaen" w:cs="Merriweather"/>
          <w:sz w:val="20"/>
          <w:szCs w:val="20"/>
        </w:rPr>
        <w:t xml:space="preserve"> </w:t>
      </w:r>
      <w:r w:rsidRPr="006A0C00">
        <w:rPr>
          <w:rFonts w:ascii="Sylfaen" w:eastAsia="Arial Unicode MS" w:hAnsi="Sylfaen" w:cs="Arial Unicode MS"/>
          <w:b/>
          <w:sz w:val="20"/>
          <w:szCs w:val="20"/>
        </w:rPr>
        <w:t>ღონისძიების აღწერა და მიზანი</w:t>
      </w:r>
    </w:p>
    <w:p w14:paraId="154E1D02" w14:textId="77777777" w:rsidR="006A0C00" w:rsidRPr="006A0C00" w:rsidRDefault="006A0C00" w:rsidP="006A0C00">
      <w:pPr>
        <w:widowControl w:val="0"/>
        <w:spacing w:after="0" w:line="240" w:lineRule="auto"/>
        <w:ind w:firstLine="480"/>
        <w:rPr>
          <w:rFonts w:ascii="Sylfaen" w:eastAsia="Merriweather" w:hAnsi="Sylfaen" w:cs="Merriweather"/>
          <w:b/>
          <w:sz w:val="20"/>
          <w:szCs w:val="20"/>
        </w:rPr>
      </w:pPr>
    </w:p>
    <w:p w14:paraId="70BB8800" w14:textId="77777777" w:rsidR="006A0C00" w:rsidRPr="006A0C00" w:rsidRDefault="006A0C00" w:rsidP="00E35555">
      <w:pPr>
        <w:widowControl w:val="0"/>
        <w:numPr>
          <w:ilvl w:val="0"/>
          <w:numId w:val="104"/>
        </w:numPr>
        <w:pBdr>
          <w:top w:val="nil"/>
          <w:left w:val="nil"/>
          <w:bottom w:val="nil"/>
          <w:right w:val="nil"/>
          <w:between w:val="nil"/>
        </w:pBdr>
        <w:spacing w:after="0" w:line="240" w:lineRule="auto"/>
        <w:contextualSpacing/>
        <w:jc w:val="both"/>
        <w:rPr>
          <w:rFonts w:ascii="Sylfaen" w:hAnsi="Sylfaen"/>
          <w:sz w:val="20"/>
          <w:szCs w:val="20"/>
        </w:rPr>
      </w:pPr>
      <w:r w:rsidRPr="006A0C00">
        <w:rPr>
          <w:rFonts w:ascii="Sylfaen" w:eastAsia="Arial Unicode MS" w:hAnsi="Sylfaen" w:cs="Arial Unicode MS"/>
          <w:sz w:val="20"/>
          <w:szCs w:val="20"/>
        </w:rPr>
        <w:t>საგანმანათლებლო სისტემის ხარისხისა და რელევანტურობის გაუმჯობესების ხელშეწყობა;</w:t>
      </w:r>
    </w:p>
    <w:p w14:paraId="655D63A1" w14:textId="77777777" w:rsidR="006A0C00" w:rsidRPr="006A0C00" w:rsidRDefault="006A0C00" w:rsidP="00E35555">
      <w:pPr>
        <w:widowControl w:val="0"/>
        <w:numPr>
          <w:ilvl w:val="0"/>
          <w:numId w:val="104"/>
        </w:numPr>
        <w:pBdr>
          <w:top w:val="nil"/>
          <w:left w:val="nil"/>
          <w:bottom w:val="nil"/>
          <w:right w:val="nil"/>
          <w:between w:val="nil"/>
        </w:pBdr>
        <w:spacing w:after="0" w:line="240" w:lineRule="auto"/>
        <w:contextualSpacing/>
        <w:jc w:val="both"/>
        <w:rPr>
          <w:rFonts w:ascii="Sylfaen" w:hAnsi="Sylfaen"/>
          <w:sz w:val="20"/>
          <w:szCs w:val="20"/>
        </w:rPr>
      </w:pPr>
      <w:r w:rsidRPr="006A0C00">
        <w:rPr>
          <w:rFonts w:ascii="Sylfaen" w:eastAsia="Arial Unicode MS" w:hAnsi="Sylfaen" w:cs="Arial Unicode MS"/>
          <w:sz w:val="20"/>
          <w:szCs w:val="20"/>
        </w:rPr>
        <w:t xml:space="preserve">პროფესიული საგანმანათლებლო პროგრამების შრომის ბაზრის მოთხოვნებზე უკეთ ორიენტირებული პროფესიული სტანდარტების და პროფესიული საგანმანათლებლო პროგრამების ჩარჩო დოკუმენტების შემუშავების პროცესის ხელშეწყობა;  </w:t>
      </w:r>
    </w:p>
    <w:p w14:paraId="4AC40C9A" w14:textId="77777777" w:rsidR="006A0C00" w:rsidRPr="006A0C00" w:rsidRDefault="006A0C00" w:rsidP="00E35555">
      <w:pPr>
        <w:widowControl w:val="0"/>
        <w:numPr>
          <w:ilvl w:val="0"/>
          <w:numId w:val="104"/>
        </w:numPr>
        <w:pBdr>
          <w:top w:val="nil"/>
          <w:left w:val="nil"/>
          <w:bottom w:val="nil"/>
          <w:right w:val="nil"/>
          <w:between w:val="nil"/>
        </w:pBdr>
        <w:spacing w:after="0" w:line="240" w:lineRule="auto"/>
        <w:contextualSpacing/>
        <w:jc w:val="both"/>
        <w:rPr>
          <w:rFonts w:ascii="Sylfaen" w:hAnsi="Sylfaen"/>
          <w:sz w:val="20"/>
          <w:szCs w:val="20"/>
        </w:rPr>
      </w:pPr>
      <w:r w:rsidRPr="006A0C00">
        <w:rPr>
          <w:rFonts w:ascii="Sylfaen" w:eastAsia="Arial Unicode MS" w:hAnsi="Sylfaen" w:cs="Arial Unicode MS"/>
          <w:sz w:val="20"/>
          <w:szCs w:val="20"/>
        </w:rPr>
        <w:t>უმაღლესი საგანმანათლებლო დაწესებულებების და საგანმანათლებლო პროგრამების ხარისხის უზრუნველყოფის გარე მექანიზმების და ეროვნული საკვალიფიკაციო ჩარჩოს განვითარების სრულყოფას და ხარისხის გარე შეფასების პროცესის მიმართ დაინტერესებულ მხარეთა ნდობის ამაღლება.</w:t>
      </w:r>
    </w:p>
    <w:p w14:paraId="5E24461D"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30A29C08" w14:textId="77777777" w:rsidR="006A0C00" w:rsidRPr="006A0C00" w:rsidRDefault="006A0C00" w:rsidP="006A0C00">
      <w:pPr>
        <w:widowControl w:val="0"/>
        <w:spacing w:after="0" w:line="240" w:lineRule="auto"/>
        <w:ind w:firstLine="480"/>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w:t>
      </w:r>
    </w:p>
    <w:p w14:paraId="69489C0C" w14:textId="77777777" w:rsidR="006A0C00" w:rsidRPr="006A0C00" w:rsidRDefault="006A0C00" w:rsidP="00E35555">
      <w:pPr>
        <w:numPr>
          <w:ilvl w:val="0"/>
          <w:numId w:val="103"/>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განახლებული და გადამუშავებული პროფესიული სტანდარტები, მათ შორის შეფასების სტანდარტები, რომლებიც ფარავს არსებულ აქტიურად სწავლებად პროფესიებს ფორმალურ განათლებაში, ასევე ის  პროფესიული სტანდარტები, რომლებიც  საჭიროებენ განახლებას მოქმედების ვადის გასვლის გამო ან ინიცირებულია შრომის ბაზრის კვლევის შედეგების გათვალისწინებით; </w:t>
      </w:r>
    </w:p>
    <w:p w14:paraId="21975A98" w14:textId="77777777" w:rsidR="006A0C00" w:rsidRPr="006A0C00" w:rsidRDefault="006A0C00" w:rsidP="00E35555">
      <w:pPr>
        <w:numPr>
          <w:ilvl w:val="0"/>
          <w:numId w:val="103"/>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უმაღლესი საგანმანათლებლო პროგრამების დარგობრივი მახასიათებლები, რომლებიც ითვალისწინებს არსებული მახასიათებლების ანალიზსა და გადახედვას და ახალ დარგობრივ მახასიათებლებს უმაღლესი განათლების დარგობრივი საბჭოების მიერ დამტკიცებული სამოქმედო გეგმების შესაბამისად; </w:t>
      </w:r>
    </w:p>
    <w:p w14:paraId="467B31B7" w14:textId="77777777" w:rsidR="006A0C00" w:rsidRPr="006A0C00" w:rsidRDefault="006A0C00" w:rsidP="00E35555">
      <w:pPr>
        <w:numPr>
          <w:ilvl w:val="0"/>
          <w:numId w:val="103"/>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ოპტიმიზირებული/შემუშავებული პროფესიული საგანმანათლებლო პროგრამის ჩარჩო დოკუმენტები, რომლებიც ფარავს არსებულ აქტიურად სწავლებად პროფესიებს ფორმალურ განათლებაში, რომლებიც მოთხოვნილია საქართველოს მოქმედი კანონმდებლობით, საჭიროებს განახლებას მოქმედების ვადის გასვლის გამო ან ინიცირებულია ბაზრის კვლევის შედეგების გათვალისწინებით; </w:t>
      </w:r>
    </w:p>
    <w:p w14:paraId="7F2F11AB" w14:textId="77777777" w:rsidR="006A0C00" w:rsidRPr="006A0C00" w:rsidRDefault="006A0C00" w:rsidP="00E35555">
      <w:pPr>
        <w:numPr>
          <w:ilvl w:val="0"/>
          <w:numId w:val="103"/>
        </w:numPr>
        <w:pBdr>
          <w:top w:val="nil"/>
          <w:left w:val="nil"/>
          <w:bottom w:val="nil"/>
          <w:right w:val="nil"/>
          <w:between w:val="nil"/>
        </w:pBdr>
        <w:contextualSpacing/>
        <w:jc w:val="both"/>
        <w:rPr>
          <w:rFonts w:ascii="Sylfaen" w:hAnsi="Sylfaen"/>
          <w:sz w:val="20"/>
          <w:szCs w:val="20"/>
        </w:rPr>
      </w:pPr>
      <w:r w:rsidRPr="006A0C00">
        <w:rPr>
          <w:rFonts w:ascii="Sylfaen" w:eastAsia="Arial Unicode MS" w:hAnsi="Sylfaen" w:cs="Arial Unicode MS"/>
          <w:sz w:val="20"/>
          <w:szCs w:val="20"/>
        </w:rPr>
        <w:t>დარგობრივი საბჭოების როლისა და არსებული ფუნქციების გაზრდის შესაძლებლობების ანალიტიკური დოკუმენტი; დარგობრივი საბჭოების შესაძლებლობის განვითარების მიზნით ჩატარებული საინფორმაციო სემინარები; დარგობრივი საბჭოების განახლებული დასახელებები და რაოდენობა; დარგობრივი საბჭოების წევრთა განახლებული შემადგენლობები;   ფასილიტატორთა აკრედიტაციის წესი  და აკრედიტებულ ფასილიტატორთა რეესტრი;</w:t>
      </w:r>
    </w:p>
    <w:p w14:paraId="4BC5C54E"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7D2F28A9" w14:textId="77777777" w:rsidR="006A0C00" w:rsidRPr="006A0C00" w:rsidRDefault="006A0C00" w:rsidP="006A0C00">
      <w:pPr>
        <w:widowControl w:val="0"/>
        <w:spacing w:after="0" w:line="240" w:lineRule="auto"/>
        <w:ind w:left="480"/>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537C7BE"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tbl>
      <w:tblPr>
        <w:tblW w:w="146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620"/>
        <w:gridCol w:w="3240"/>
        <w:gridCol w:w="2970"/>
        <w:gridCol w:w="3193"/>
        <w:gridCol w:w="3282"/>
      </w:tblGrid>
      <w:tr w:rsidR="006A0C00" w:rsidRPr="006A0C00" w14:paraId="667223C1" w14:textId="77777777" w:rsidTr="00B217ED">
        <w:tc>
          <w:tcPr>
            <w:tcW w:w="360" w:type="dxa"/>
            <w:shd w:val="clear" w:color="auto" w:fill="auto"/>
          </w:tcPr>
          <w:p w14:paraId="17F690AE" w14:textId="77777777" w:rsidR="006A0C00" w:rsidRPr="006A0C00" w:rsidRDefault="006A0C00" w:rsidP="00954BEC">
            <w:pPr>
              <w:widowControl w:val="0"/>
              <w:spacing w:after="0" w:line="240" w:lineRule="auto"/>
              <w:rPr>
                <w:rFonts w:ascii="Sylfaen" w:eastAsia="Merriweather" w:hAnsi="Sylfaen" w:cs="Merriweather"/>
                <w:b/>
                <w:sz w:val="20"/>
                <w:szCs w:val="20"/>
              </w:rPr>
            </w:pPr>
            <w:r w:rsidRPr="006A0C00">
              <w:rPr>
                <w:rFonts w:ascii="Sylfaen" w:eastAsia="Nova Mono" w:hAnsi="Sylfaen" w:cs="Nova Mono"/>
                <w:b/>
                <w:sz w:val="20"/>
                <w:szCs w:val="20"/>
              </w:rPr>
              <w:t>№</w:t>
            </w:r>
          </w:p>
        </w:tc>
        <w:tc>
          <w:tcPr>
            <w:tcW w:w="1620" w:type="dxa"/>
            <w:shd w:val="clear" w:color="auto" w:fill="auto"/>
          </w:tcPr>
          <w:p w14:paraId="69190FB7" w14:textId="77777777" w:rsidR="006A0C00" w:rsidRPr="006A0C00" w:rsidRDefault="006A0C00" w:rsidP="00954BEC">
            <w:pPr>
              <w:widowControl w:val="0"/>
              <w:spacing w:after="0" w:line="240" w:lineRule="auto"/>
              <w:rPr>
                <w:rFonts w:ascii="Sylfaen" w:eastAsia="Merriweather" w:hAnsi="Sylfaen" w:cs="Merriweather"/>
                <w:b/>
                <w:sz w:val="20"/>
                <w:szCs w:val="20"/>
              </w:rPr>
            </w:pPr>
          </w:p>
        </w:tc>
        <w:tc>
          <w:tcPr>
            <w:tcW w:w="3240" w:type="dxa"/>
            <w:shd w:val="clear" w:color="auto" w:fill="auto"/>
          </w:tcPr>
          <w:p w14:paraId="017CDBA4"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2018 წელი</w:t>
            </w:r>
          </w:p>
        </w:tc>
        <w:tc>
          <w:tcPr>
            <w:tcW w:w="2970" w:type="dxa"/>
            <w:shd w:val="clear" w:color="auto" w:fill="auto"/>
          </w:tcPr>
          <w:p w14:paraId="2E02D53B"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2019 წელი</w:t>
            </w:r>
          </w:p>
        </w:tc>
        <w:tc>
          <w:tcPr>
            <w:tcW w:w="3193" w:type="dxa"/>
            <w:shd w:val="clear" w:color="auto" w:fill="auto"/>
          </w:tcPr>
          <w:p w14:paraId="3DBB0A2F"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2020 წელი</w:t>
            </w:r>
          </w:p>
        </w:tc>
        <w:tc>
          <w:tcPr>
            <w:tcW w:w="3282" w:type="dxa"/>
            <w:shd w:val="clear" w:color="auto" w:fill="auto"/>
          </w:tcPr>
          <w:p w14:paraId="4B827292"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2021 წელი</w:t>
            </w:r>
          </w:p>
        </w:tc>
      </w:tr>
      <w:tr w:rsidR="006A0C00" w:rsidRPr="006A0C00" w14:paraId="718E52ED" w14:textId="77777777" w:rsidTr="00B217ED">
        <w:tc>
          <w:tcPr>
            <w:tcW w:w="360" w:type="dxa"/>
            <w:shd w:val="clear" w:color="auto" w:fill="auto"/>
          </w:tcPr>
          <w:p w14:paraId="43D27F5A"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1</w:t>
            </w:r>
          </w:p>
        </w:tc>
        <w:tc>
          <w:tcPr>
            <w:tcW w:w="1620" w:type="dxa"/>
            <w:shd w:val="clear" w:color="auto" w:fill="auto"/>
          </w:tcPr>
          <w:p w14:paraId="7D6C6A2C"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მაჩვენებელი</w:t>
            </w:r>
          </w:p>
        </w:tc>
        <w:tc>
          <w:tcPr>
            <w:tcW w:w="12685" w:type="dxa"/>
            <w:gridSpan w:val="4"/>
            <w:shd w:val="clear" w:color="auto" w:fill="auto"/>
          </w:tcPr>
          <w:p w14:paraId="433208F4" w14:textId="77777777" w:rsidR="006A0C00" w:rsidRPr="006A0C00" w:rsidRDefault="006A0C00" w:rsidP="00954BEC">
            <w:pPr>
              <w:widowControl w:val="0"/>
              <w:spacing w:after="0" w:line="240" w:lineRule="auto"/>
              <w:jc w:val="both"/>
              <w:rPr>
                <w:rFonts w:ascii="Sylfaen" w:eastAsia="Merriweather" w:hAnsi="Sylfaen" w:cs="Merriweather"/>
                <w:sz w:val="20"/>
                <w:szCs w:val="20"/>
              </w:rPr>
            </w:pPr>
            <w:r w:rsidRPr="006A0C00">
              <w:rPr>
                <w:rFonts w:ascii="Sylfaen" w:eastAsia="Arial Unicode MS" w:hAnsi="Sylfaen" w:cs="Arial Unicode MS"/>
                <w:sz w:val="20"/>
                <w:szCs w:val="20"/>
              </w:rPr>
              <w:t>ეროვნულ საკვალიფიკაციო ჩარჩოში 371 პროფესიული  კვალიფიკაციაა, შრომის ბაზრის ინფორმაციის საფუძველზე საჭიროა პროფესიული კვალიფიკაციების ჩამონათვალის რეგულარული განახლება;  გადამუშავდა 298 პროფესიული სტანდარტი, დამტკიცდა 100 პროფესიული სტანდარტი; ოპტიმიზაციის პროცესში გადამუშავდა 26 პროფესიული საგანმანათლებლო პროგრამის ჩარჩო დოკუმენტი და დაინერგა 57 მოდულურული პროფესიული პროგრამა. მომზადდა 82 სტუდენტის სახელმძღვანელო და 21 მასწავლებლის გზამკვლევი. 2017 წლის ბოლოსთვის განვითარებული/ოპიმიზებული და შემუშავებულია სულ 88 პროფესიული კვალიფიკაცია, 54 პროფესიული პროგრამის ჩარჩო დოკუმენტი, 276 პროფესიული სტანდარტი. გადაიხედა და გაანალიზდა დარგობრივი მახასიათებლები რეგულირებადი პროფესიების შესაბამისი საგანმანათლებლო პროგრამებისათვის. გადამუშავდა და განახლდა 2 მიმართულების დარგობრივი მახასიათებელი;  შემუშავდა 5 მიმართულების დარგობრივი მახასიათებელი. 2017 წლის ბოლოსთვის დამტკიცებულია 6 მიმართულების დარგობრივი მახასიათებელი. დარგობრივი საბჭოების როლისა და არსებული ფუნქციების გაზრდის შესაძლებლობების გაძლიერების მიზნით, 2017 წლის განმავლობაში, ცვლილებები შევიდა დარგობრივი საბჭოების საქმიანობის წესში; შემუშავდა დარგობრივი ამხასიათებლის შემუშავების წესი; ახალ გარემოებათა გათვალისწინებით და პროფესიული და უმაღლესი განათლების სფეროში მიმდინარე ცვლილებების გაცნობის მიზნით, ჩატარდა 4 საინფორმაციო  სემინარი დარგობრივი საბჭოების წევრთათვის; განახლდა პროფესიული განათლების დარგობრივი საბჭოების წევრთა შემადგენლობა 3 მიმართულებით; შეიქმნა უმაღლესი განათლების დარგობრივი საბჭოები 5 მიმართულებით. შემუშავდა    ფასილიტატორთა აკრედიტაციის წესი, რაც აკრედიტებულ ფასილიტატორთა რეესტრის შექმნის საფუძველი უნდა იყოს.</w:t>
            </w:r>
          </w:p>
        </w:tc>
      </w:tr>
      <w:tr w:rsidR="006A0C00" w:rsidRPr="006A0C00" w14:paraId="31B8B955" w14:textId="77777777" w:rsidTr="00B217ED">
        <w:tc>
          <w:tcPr>
            <w:tcW w:w="360" w:type="dxa"/>
            <w:shd w:val="clear" w:color="auto" w:fill="auto"/>
          </w:tcPr>
          <w:p w14:paraId="7C104993"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620" w:type="dxa"/>
            <w:shd w:val="clear" w:color="auto" w:fill="auto"/>
          </w:tcPr>
          <w:p w14:paraId="17E399CB"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მიზნობრივი მაჩვენებელი</w:t>
            </w:r>
          </w:p>
        </w:tc>
        <w:tc>
          <w:tcPr>
            <w:tcW w:w="3240" w:type="dxa"/>
            <w:shd w:val="clear" w:color="auto" w:fill="auto"/>
            <w:vAlign w:val="center"/>
          </w:tcPr>
          <w:p w14:paraId="118FD14C" w14:textId="77777777" w:rsidR="006A0C00" w:rsidRPr="006A0C00" w:rsidRDefault="006A0C00" w:rsidP="00954BEC">
            <w:pPr>
              <w:widowControl w:val="0"/>
              <w:spacing w:after="0" w:line="240" w:lineRule="auto"/>
              <w:rPr>
                <w:rFonts w:ascii="Sylfaen" w:eastAsia="Arial Unicode MS" w:hAnsi="Sylfaen" w:cs="Arial Unicode MS"/>
                <w:sz w:val="20"/>
                <w:szCs w:val="20"/>
              </w:rPr>
            </w:pPr>
          </w:p>
          <w:p w14:paraId="555D0E33"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Times New Roman" w:hAnsi="Sylfaen" w:cs="Times New Roman"/>
                <w:sz w:val="20"/>
                <w:szCs w:val="20"/>
                <w:lang w:eastAsia="ru-RU"/>
              </w:rPr>
              <w:t xml:space="preserve">ოპტიმიზაციის პროცესის მიღმა დარჩენილი 2013-2016 წლებში ცენტრის მიერ შემუშავებული პროფესიული სტანდარტების და პროფესიული საგანმანათლებლო პროგრამის ჩარჩო დოკუმენტების გადახედვა მოქმედების ვადების, საგანმანათლებლო პროგრამების დანერგვის შემდგომ განმახორციელებელი დაწესებულებების მხრიდან შემუშავებული </w:t>
            </w:r>
            <w:r w:rsidRPr="006A0C00">
              <w:rPr>
                <w:rFonts w:ascii="Sylfaen" w:eastAsia="Arial Unicode MS" w:hAnsi="Sylfaen" w:cs="Arial Unicode MS"/>
                <w:sz w:val="20"/>
                <w:szCs w:val="20"/>
              </w:rPr>
              <w:t xml:space="preserve">რეომენდაციების, </w:t>
            </w:r>
            <w:r w:rsidRPr="006A0C00">
              <w:rPr>
                <w:rFonts w:ascii="Sylfaen" w:eastAsia="Times New Roman" w:hAnsi="Sylfaen" w:cs="Times New Roman"/>
                <w:sz w:val="20"/>
                <w:szCs w:val="20"/>
                <w:lang w:eastAsia="ru-RU"/>
              </w:rPr>
              <w:t xml:space="preserve"> შრომის ბაზრის არსებულ მოთხოვნების გათვალისწინებით.   საჭიროებიდან გამომდინარე,</w:t>
            </w:r>
            <w:r w:rsidRPr="006A0C00">
              <w:rPr>
                <w:rFonts w:ascii="Sylfaen" w:eastAsia="Times New Roman" w:hAnsi="Sylfaen" w:cs="Times New Roman"/>
                <w:sz w:val="24"/>
                <w:szCs w:val="24"/>
                <w:lang w:eastAsia="ru-RU"/>
              </w:rPr>
              <w:t xml:space="preserve">  </w:t>
            </w:r>
            <w:r w:rsidRPr="006A0C00">
              <w:rPr>
                <w:rFonts w:ascii="Sylfaen" w:eastAsia="Arial Unicode MS" w:hAnsi="Sylfaen" w:cs="Arial Unicode MS"/>
                <w:sz w:val="20"/>
                <w:szCs w:val="20"/>
              </w:rPr>
              <w:t xml:space="preserve">პროფესიული სტანდარტების, საგანმანათლებლო პროგრამის ჩარჩო დოკუმენტების/ </w:t>
            </w:r>
            <w:r w:rsidRPr="006A0C00">
              <w:rPr>
                <w:rFonts w:ascii="Sylfaen" w:eastAsia="Arial Unicode MS" w:hAnsi="Sylfaen" w:cs="Arial Unicode MS"/>
                <w:sz w:val="20"/>
                <w:szCs w:val="20"/>
              </w:rPr>
              <w:lastRenderedPageBreak/>
              <w:t xml:space="preserve">მოდულების გადამუშავება; არანაკლებ 10 პროფესიული სტანდარტის და 10  საგანმანათლებლო პროგრამის ჩარჩო დოკუმენტის გადამუშავება/განახლება. </w:t>
            </w:r>
          </w:p>
          <w:p w14:paraId="6DF6A034"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 xml:space="preserve">უმაღლესი განათლების რეგულირებადი საგანმანათლებლო პროგრამებისათვის არანაკლებ 5 დარგობრივი მახასიათებლის გადამუშავება/შემუშავება. </w:t>
            </w:r>
          </w:p>
          <w:p w14:paraId="296CD763"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შეიქმნება უმაღლესი განათლების დარგობრივი საბჭოები არანაკლებ 4 მიმართულებით; საბჭოების უფლებამოსილების ვადისა და  საქმიანობის ეფექტიანობის კუთხით გადაიხედება და განახლდება პროფესიული განათლების დარგობრივი საბჭოების შემადგენლობები (11 მიმართულებით), უმაღლესი განათლების დარგობრივი საბჭოები - 5 მიმართულებით.. დარგობრივი საბჭოების შესაძლებლობების გაზრდის მიმართულებით დარგობრივი საბჭოების წევრთათვის ჩატარდება საინფორმაციო  სემინარები (არანაკლებ 2 სემინარისა) .</w:t>
            </w:r>
          </w:p>
        </w:tc>
        <w:tc>
          <w:tcPr>
            <w:tcW w:w="2970" w:type="dxa"/>
            <w:shd w:val="clear" w:color="auto" w:fill="auto"/>
            <w:vAlign w:val="center"/>
          </w:tcPr>
          <w:p w14:paraId="4F8FCB67"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Times New Roman" w:hAnsi="Sylfaen" w:cs="Times New Roman"/>
                <w:sz w:val="20"/>
                <w:szCs w:val="20"/>
                <w:lang w:eastAsia="ru-RU"/>
              </w:rPr>
              <w:lastRenderedPageBreak/>
              <w:t xml:space="preserve">პროფესიული სტანდარტების და პროფესიული საგანმანათლებლო პროგრამის ჩარჩო დოკუმენტების გადახედვა მოქმედების ვადების, საგანმანათლებლო პროგრამების დანერგვის შემდგომ განმახორციელებელი დაწესებულებების მხრიდან შემუშავებული </w:t>
            </w:r>
            <w:r w:rsidRPr="006A0C00">
              <w:rPr>
                <w:rFonts w:ascii="Sylfaen" w:eastAsia="Arial Unicode MS" w:hAnsi="Sylfaen" w:cs="Arial Unicode MS"/>
                <w:sz w:val="20"/>
                <w:szCs w:val="20"/>
              </w:rPr>
              <w:t xml:space="preserve">რეომენდაციების, </w:t>
            </w:r>
            <w:r w:rsidRPr="006A0C00">
              <w:rPr>
                <w:rFonts w:ascii="Sylfaen" w:eastAsia="Times New Roman" w:hAnsi="Sylfaen" w:cs="Times New Roman"/>
                <w:sz w:val="20"/>
                <w:szCs w:val="20"/>
                <w:lang w:eastAsia="ru-RU"/>
              </w:rPr>
              <w:t xml:space="preserve"> შრომის ბაზრის არსებულ მოთხოვნების გათვალისწინებით. </w:t>
            </w:r>
            <w:r w:rsidRPr="006A0C00">
              <w:rPr>
                <w:rFonts w:ascii="Sylfaen" w:eastAsia="Arial Unicode MS" w:hAnsi="Sylfaen" w:cs="Arial Unicode MS"/>
                <w:sz w:val="20"/>
                <w:szCs w:val="20"/>
              </w:rPr>
              <w:t xml:space="preserve"> არანაკლებ 10 პროფესიული საგანმანათლებლო პროგრამის ჩარჩო დოკუმენტის გადამუშავება უმაღლესი განათლების </w:t>
            </w:r>
            <w:r w:rsidRPr="006A0C00">
              <w:rPr>
                <w:rFonts w:ascii="Sylfaen" w:eastAsia="Arial Unicode MS" w:hAnsi="Sylfaen" w:cs="Arial Unicode MS"/>
                <w:sz w:val="20"/>
                <w:szCs w:val="20"/>
              </w:rPr>
              <w:lastRenderedPageBreak/>
              <w:t>საგანმანათლებლო პროგრამებისათვის არანაკლებ 10 დარგობრივი მახასიათებლის შემუშავება</w:t>
            </w:r>
          </w:p>
        </w:tc>
        <w:tc>
          <w:tcPr>
            <w:tcW w:w="3193" w:type="dxa"/>
            <w:shd w:val="clear" w:color="auto" w:fill="auto"/>
          </w:tcPr>
          <w:p w14:paraId="5A7B1179"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r w:rsidRPr="006A0C00">
              <w:rPr>
                <w:rFonts w:ascii="Sylfaen" w:eastAsia="Times New Roman" w:hAnsi="Sylfaen" w:cs="Times New Roman"/>
                <w:sz w:val="20"/>
                <w:szCs w:val="20"/>
                <w:lang w:eastAsia="ru-RU"/>
              </w:rPr>
              <w:lastRenderedPageBreak/>
              <w:t xml:space="preserve">პროფესიული სტანდარტების და პროფესიული საგანმანათლებლო პროგრამის ჩარჩო დოკუმენტების გადახედვა მოქმედების ვადების, საგანმანათლებლო პროგრამების დანერგვის შემდგომ განმახორციელებელი დაწესებულებების მხრიდან შემუშავებული </w:t>
            </w:r>
            <w:r w:rsidRPr="006A0C00">
              <w:rPr>
                <w:rFonts w:ascii="Sylfaen" w:eastAsia="Arial Unicode MS" w:hAnsi="Sylfaen" w:cs="Arial Unicode MS"/>
                <w:sz w:val="20"/>
                <w:szCs w:val="20"/>
              </w:rPr>
              <w:t xml:space="preserve">რეომენდაციების, </w:t>
            </w:r>
            <w:r w:rsidRPr="006A0C00">
              <w:rPr>
                <w:rFonts w:ascii="Sylfaen" w:eastAsia="Times New Roman" w:hAnsi="Sylfaen" w:cs="Times New Roman"/>
                <w:sz w:val="20"/>
                <w:szCs w:val="20"/>
                <w:lang w:eastAsia="ru-RU"/>
              </w:rPr>
              <w:t xml:space="preserve"> შრომის ბაზრის არსებულ მოთხოვნების გათვალისწინებით. </w:t>
            </w:r>
            <w:r w:rsidRPr="006A0C00">
              <w:rPr>
                <w:rFonts w:ascii="Sylfaen" w:eastAsia="Arial Unicode MS" w:hAnsi="Sylfaen" w:cs="Arial Unicode MS"/>
                <w:sz w:val="20"/>
                <w:szCs w:val="20"/>
              </w:rPr>
              <w:t xml:space="preserve"> არანაკლებ 10 პროფესიული საგანმანათლებლო პროგრამის ჩარჩო დოკუმენტის გადამუშავება.  უმაღლესი განათლების საგანმანათლებლო პროგრამებისათვის არანაკლებ 10 დარგობრივი მახასიათებლისშემუშავება.</w:t>
            </w:r>
          </w:p>
          <w:p w14:paraId="3E5A2DBE"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r w:rsidRPr="006A0C00">
              <w:rPr>
                <w:rFonts w:ascii="Sylfaen" w:eastAsia="Arial Unicode MS" w:hAnsi="Sylfaen" w:cs="Arial Unicode MS"/>
                <w:sz w:val="20"/>
                <w:szCs w:val="20"/>
              </w:rPr>
              <w:t xml:space="preserve">უმაღლესი განათლების  საგანმანათლებლო </w:t>
            </w:r>
            <w:r w:rsidRPr="006A0C00">
              <w:rPr>
                <w:rFonts w:ascii="Sylfaen" w:eastAsia="Arial Unicode MS" w:hAnsi="Sylfaen" w:cs="Arial Unicode MS"/>
                <w:sz w:val="20"/>
                <w:szCs w:val="20"/>
              </w:rPr>
              <w:lastRenderedPageBreak/>
              <w:t>პროგრამებისათვის არანაკლებ 10 დარგობრივი მახასიათებლის შემუშავება.</w:t>
            </w:r>
          </w:p>
          <w:p w14:paraId="2499A33F"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p>
          <w:p w14:paraId="35187DD5"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r w:rsidRPr="006A0C00">
              <w:rPr>
                <w:rFonts w:ascii="Sylfaen" w:eastAsia="Arial Unicode MS" w:hAnsi="Sylfaen" w:cs="Arial Unicode MS"/>
                <w:sz w:val="20"/>
                <w:szCs w:val="20"/>
              </w:rPr>
              <w:t xml:space="preserve">შეიქმნება უმაღლესი განათლების დარგობრივი საბჭოები არანაკლებ 5 მიმართულებით; საბჭოების უფლებამოსილების ვადისა და  საქმიანობის ეფექტიანობის კუთხით გადაიხედება და განახლდება პროფესიული განათლების დარგობრივი საბჭოების შემადგენლობები (საჭიროებისამებრ), უმაღლესი განათლების დარგჰობრივი საბჭოები (საჭიროებისამებრ). </w:t>
            </w:r>
          </w:p>
          <w:p w14:paraId="07A014F9"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r w:rsidRPr="006A0C00">
              <w:rPr>
                <w:rFonts w:ascii="Sylfaen" w:eastAsia="Arial Unicode MS" w:hAnsi="Sylfaen" w:cs="Arial Unicode MS"/>
                <w:sz w:val="20"/>
                <w:szCs w:val="20"/>
              </w:rPr>
              <w:t>გადაიხედება და დარგობრივი საბჭოების შესაძლებლობების გაზრდის მიმართულებით დარგობრივი საბჭოების წევრთათვის ჩატარდება საინფორმაციო  სემინარები (არანაკლებ 2 სემინარისა) .</w:t>
            </w:r>
          </w:p>
          <w:p w14:paraId="2351379A" w14:textId="77777777" w:rsidR="006A0C00" w:rsidRPr="006A0C00" w:rsidRDefault="006A0C00" w:rsidP="00954BEC">
            <w:pPr>
              <w:widowControl w:val="0"/>
              <w:spacing w:after="0" w:line="240" w:lineRule="auto"/>
              <w:ind w:left="-108"/>
              <w:rPr>
                <w:rFonts w:ascii="Sylfaen" w:eastAsia="Merriweather" w:hAnsi="Sylfaen" w:cs="Merriweather"/>
                <w:sz w:val="20"/>
                <w:szCs w:val="20"/>
              </w:rPr>
            </w:pPr>
          </w:p>
        </w:tc>
        <w:tc>
          <w:tcPr>
            <w:tcW w:w="3282" w:type="dxa"/>
            <w:shd w:val="clear" w:color="auto" w:fill="auto"/>
          </w:tcPr>
          <w:p w14:paraId="7DCEC9B0"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Times New Roman" w:hAnsi="Sylfaen" w:cs="Times New Roman"/>
                <w:sz w:val="20"/>
                <w:szCs w:val="20"/>
                <w:lang w:eastAsia="ru-RU"/>
              </w:rPr>
              <w:lastRenderedPageBreak/>
              <w:t xml:space="preserve">პროფესიული სტანდარტების და პროფესიული საგანმანათლებლო პროგრამის ჩარჩო დოკუმენტების გადახედვა მოქმედების ვადების, საგანმანათლებლო პროგრამების დანერგვის შემდგომ განმახორციელებელი დაწესებულებების მხრიდან შემუშავებული </w:t>
            </w:r>
            <w:r w:rsidRPr="006A0C00">
              <w:rPr>
                <w:rFonts w:ascii="Sylfaen" w:eastAsia="Arial Unicode MS" w:hAnsi="Sylfaen" w:cs="Arial Unicode MS"/>
                <w:sz w:val="20"/>
                <w:szCs w:val="20"/>
              </w:rPr>
              <w:t xml:space="preserve">რეომენდაციების, </w:t>
            </w:r>
            <w:r w:rsidRPr="006A0C00">
              <w:rPr>
                <w:rFonts w:ascii="Sylfaen" w:eastAsia="Times New Roman" w:hAnsi="Sylfaen" w:cs="Times New Roman"/>
                <w:sz w:val="20"/>
                <w:szCs w:val="20"/>
                <w:lang w:eastAsia="ru-RU"/>
              </w:rPr>
              <w:t xml:space="preserve"> შრომის ბაზრის არსებულ მოთხოვნების გათვალისწინებით. </w:t>
            </w:r>
            <w:r w:rsidRPr="006A0C00">
              <w:rPr>
                <w:rFonts w:ascii="Sylfaen" w:eastAsia="Arial Unicode MS" w:hAnsi="Sylfaen" w:cs="Arial Unicode MS"/>
                <w:sz w:val="20"/>
                <w:szCs w:val="20"/>
              </w:rPr>
              <w:t xml:space="preserve"> არანაკლებ 10 პროფესიული საგანმანათლებლო პროგრამის ჩარჩო დოკუმენტის გადამუშავება.  უმაღლესი განათლების საგანმანათლებლო პროგრამებისათვის არანაკლებ 10 დარგობრივი მახასიათებლისშემუშავება.</w:t>
            </w:r>
          </w:p>
          <w:p w14:paraId="011C4E5E"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უმაღლესი განათლების  საგანმანათლებლო პროგრამებისათვის არანაკლებ 10 დარგობრივი მახასიათებლის გადამუშავება/შემუშავება.</w:t>
            </w:r>
          </w:p>
          <w:p w14:paraId="35F70F24"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r w:rsidRPr="006A0C00">
              <w:rPr>
                <w:rFonts w:ascii="Sylfaen" w:eastAsia="Arial Unicode MS" w:hAnsi="Sylfaen" w:cs="Arial Unicode MS"/>
                <w:sz w:val="20"/>
                <w:szCs w:val="20"/>
              </w:rPr>
              <w:t xml:space="preserve">შეიქმნება უმაღლესი განათლების დარგობრივი საბჭოები არანაკლებ 5 მიმართულებით; საბჭოების უფლებამოსილების ვადისა და  საქმიანობის ეფექტიანობის კუთხით გადაიხედება და განახლდება პროფესიული განათლების დარგობრივი საბჭოების შემადგენლობები (საჭიროებისამებრ), უმაღლესი განათლების დარგჰობრივი საბჭოები (საჭიროებისამებრ). </w:t>
            </w:r>
          </w:p>
          <w:p w14:paraId="620CAB3F" w14:textId="77777777" w:rsidR="006A0C00" w:rsidRPr="006A0C00" w:rsidRDefault="006A0C00" w:rsidP="00954BEC">
            <w:pPr>
              <w:widowControl w:val="0"/>
              <w:spacing w:after="0" w:line="240" w:lineRule="auto"/>
              <w:ind w:left="-108"/>
              <w:rPr>
                <w:rFonts w:ascii="Sylfaen" w:eastAsia="Arial Unicode MS" w:hAnsi="Sylfaen" w:cs="Arial Unicode MS"/>
                <w:sz w:val="20"/>
                <w:szCs w:val="20"/>
              </w:rPr>
            </w:pPr>
            <w:r w:rsidRPr="006A0C00">
              <w:rPr>
                <w:rFonts w:ascii="Sylfaen" w:eastAsia="Arial Unicode MS" w:hAnsi="Sylfaen" w:cs="Arial Unicode MS"/>
                <w:sz w:val="20"/>
                <w:szCs w:val="20"/>
              </w:rPr>
              <w:t>გადაიხედება და დარგობრივი საბჭოების შესაძლებლობების გაზრდის მიმართულებით დარგობრივი საბჭოების წევრთათვის ჩატარდება საინფორმაციო  სემინარები (არანაკლებ 2 სემინარისა) .</w:t>
            </w:r>
          </w:p>
          <w:p w14:paraId="1B128D05" w14:textId="77777777" w:rsidR="006A0C00" w:rsidRPr="006A0C00" w:rsidRDefault="006A0C00" w:rsidP="00954BEC">
            <w:pPr>
              <w:widowControl w:val="0"/>
              <w:spacing w:after="0" w:line="240" w:lineRule="auto"/>
              <w:rPr>
                <w:rFonts w:ascii="Sylfaen" w:eastAsia="Merriweather" w:hAnsi="Sylfaen" w:cs="Merriweather"/>
                <w:sz w:val="20"/>
                <w:szCs w:val="20"/>
              </w:rPr>
            </w:pPr>
          </w:p>
        </w:tc>
      </w:tr>
      <w:tr w:rsidR="006A0C00" w:rsidRPr="006A0C00" w14:paraId="1868FD2E" w14:textId="77777777" w:rsidTr="00B217ED">
        <w:tc>
          <w:tcPr>
            <w:tcW w:w="360" w:type="dxa"/>
            <w:shd w:val="clear" w:color="auto" w:fill="auto"/>
          </w:tcPr>
          <w:p w14:paraId="16AAB46B"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620" w:type="dxa"/>
            <w:shd w:val="clear" w:color="auto" w:fill="auto"/>
          </w:tcPr>
          <w:p w14:paraId="2DD82BBD"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ცდომილების ალბათობა (%/აღწერა)</w:t>
            </w:r>
          </w:p>
        </w:tc>
        <w:tc>
          <w:tcPr>
            <w:tcW w:w="3240" w:type="dxa"/>
            <w:shd w:val="clear" w:color="auto" w:fill="auto"/>
            <w:vAlign w:val="center"/>
          </w:tcPr>
          <w:p w14:paraId="5912B458"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970" w:type="dxa"/>
            <w:shd w:val="clear" w:color="auto" w:fill="auto"/>
            <w:vAlign w:val="center"/>
          </w:tcPr>
          <w:p w14:paraId="3D9D8722"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193" w:type="dxa"/>
            <w:shd w:val="clear" w:color="auto" w:fill="auto"/>
            <w:vAlign w:val="center"/>
          </w:tcPr>
          <w:p w14:paraId="5F560428"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282" w:type="dxa"/>
            <w:shd w:val="clear" w:color="auto" w:fill="auto"/>
            <w:vAlign w:val="center"/>
          </w:tcPr>
          <w:p w14:paraId="01EA6673"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r>
      <w:tr w:rsidR="006A0C00" w:rsidRPr="006A0C00" w14:paraId="2FF9EF37" w14:textId="77777777" w:rsidTr="00B217ED">
        <w:tc>
          <w:tcPr>
            <w:tcW w:w="360" w:type="dxa"/>
            <w:shd w:val="clear" w:color="auto" w:fill="auto"/>
          </w:tcPr>
          <w:p w14:paraId="0EC5986C"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620" w:type="dxa"/>
            <w:shd w:val="clear" w:color="auto" w:fill="auto"/>
          </w:tcPr>
          <w:p w14:paraId="4D750F05"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შესაძლო რისკები</w:t>
            </w:r>
          </w:p>
        </w:tc>
        <w:tc>
          <w:tcPr>
            <w:tcW w:w="3240" w:type="dxa"/>
            <w:shd w:val="clear" w:color="auto" w:fill="auto"/>
          </w:tcPr>
          <w:p w14:paraId="1ECE1DF7"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ნაკლები მიმართვიანობა;</w:t>
            </w:r>
          </w:p>
          <w:p w14:paraId="64605CD4"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 xml:space="preserve">შრომის ბაზრის მოთხოვნების/სწავლების პროცესის ეფექტიანობის ამაღლების საჭიროებიდან </w:t>
            </w:r>
            <w:r w:rsidRPr="006A0C00">
              <w:rPr>
                <w:rFonts w:ascii="Sylfaen" w:eastAsia="Arial Unicode MS" w:hAnsi="Sylfaen" w:cs="Arial Unicode MS"/>
                <w:sz w:val="20"/>
                <w:szCs w:val="20"/>
              </w:rPr>
              <w:lastRenderedPageBreak/>
              <w:t xml:space="preserve">გამომდინარე შესაძლოა წარმოჩინდეს უკვე დამტკიცებულ  პროფესიულ საგანმანათლებლო პროგრამების  ოპტიმიზების ან მოდულ(ებ)ის ცვლილების საჭიროება. </w:t>
            </w:r>
          </w:p>
          <w:p w14:paraId="5FD61186"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დარგობრივი საბჭოების საქმიანობის ეფექტიანობის შეფასების შედეგების ან/და სხვა ობიექტური ფაქტორების საფუძველზე, შესაძლებელია გამოვლინდეს დარგობრივი საბჭოების შემადგენლობების გაუთვალისწინებელი ცვლილებების განხორციელება.</w:t>
            </w:r>
          </w:p>
          <w:p w14:paraId="326B19B9"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უმაღლესი განათლების დარგობრივი საბჭოების შექმნამ შესაძლებელია  იმავე / მონათესავე მიმართულების  პროფესიული განათლების დარგობრივი საბჭოების ოპტიმიზების საჭიროება წარმოაჩინოს..</w:t>
            </w:r>
          </w:p>
          <w:p w14:paraId="51C69217"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49DF6BEC"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2970" w:type="dxa"/>
            <w:shd w:val="clear" w:color="auto" w:fill="auto"/>
          </w:tcPr>
          <w:p w14:paraId="1B3C2855"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ნაკლები მიმართვიანობა;</w:t>
            </w:r>
          </w:p>
          <w:p w14:paraId="6DE4186C"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შრომის ბაზრის მოთხოვნების/სწავლების პროცესის ეფექტიანობის ამაღლების საჭიროებიდან </w:t>
            </w:r>
            <w:r w:rsidRPr="006A0C00">
              <w:rPr>
                <w:rFonts w:ascii="Sylfaen" w:eastAsia="Arial Unicode MS" w:hAnsi="Sylfaen" w:cs="Arial Unicode MS"/>
                <w:sz w:val="20"/>
                <w:szCs w:val="20"/>
              </w:rPr>
              <w:lastRenderedPageBreak/>
              <w:t xml:space="preserve">გამომდინარე შესაძლოა წარმოჩინდეს უკვე დამტკიცებულ  პროფესიულ საგანმანათლებლო პროგრამების  ოპტიმიზების ან მოდულ(ებ)ის ცვლილების საჭიროება. </w:t>
            </w:r>
          </w:p>
          <w:p w14:paraId="6289D561"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დარგობრივი საბჭოების საქმიანობის ეფექტიანობის შეფასების შედეგების ან/და სხვა ობიექტური ფაქტორების საფუძველზე, შესაძლებელია გამოვლინდეს დარგობრივი საბჭოების შემადგენლობების გაუთვალისწინებელი ცვლილებების განხორციელება.</w:t>
            </w:r>
          </w:p>
          <w:p w14:paraId="5CCBC4AD"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უმაღლესი განათლების დარგობრივი საბჭოების შექმნამ შესაძლებელია  იმავე / მონათესავე მიმართულების  პროფესიული განათლების დარგობრივი საბჭოების ოპტიმიზების საჭიროება წარმოაჩინოს..</w:t>
            </w:r>
          </w:p>
          <w:p w14:paraId="104503E8"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42B393B4"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3193" w:type="dxa"/>
            <w:shd w:val="clear" w:color="auto" w:fill="auto"/>
          </w:tcPr>
          <w:p w14:paraId="7E36319C"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ნაკლები მიმართვიანობა;</w:t>
            </w:r>
          </w:p>
          <w:p w14:paraId="001A29FB"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შრომის ბაზრის მოთხოვნების/სწავლების პროცესის ეფექტიანობის ამაღლების საჭიროებიდან </w:t>
            </w:r>
            <w:r w:rsidRPr="006A0C00">
              <w:rPr>
                <w:rFonts w:ascii="Sylfaen" w:eastAsia="Arial Unicode MS" w:hAnsi="Sylfaen" w:cs="Arial Unicode MS"/>
                <w:sz w:val="20"/>
                <w:szCs w:val="20"/>
              </w:rPr>
              <w:lastRenderedPageBreak/>
              <w:t xml:space="preserve">გამომდინარე შესაძლოა წარმოჩინდეს უკვე დამტკიცებულ  პროფესიულ საგანმანათლებლო პროგრამების  ოპტიმიზების ან მოდულ(ებ)ის ცვლილების საჭიროება. </w:t>
            </w:r>
          </w:p>
          <w:p w14:paraId="06C942DA"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დარგობრივი საბჭოების საქმიანობის ეფექტიანობის შეფასების შედეგების ან/და სხვა ობიექტური ფაქტორების საფუძველზე, შესაძლებელია გამოვლინდეს დარგობრივი საბჭოების შემადგენლობების გაუთვალისწინებელი ცვლილებების განხორციელება.</w:t>
            </w:r>
          </w:p>
          <w:p w14:paraId="72164F4E"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უმაღლესი განათლების დარგობრივი საბჭოების შექმნამ შესაძლებელია  იმავე / მონათესავე მიმართულების  პროფესიული განათლების დარგობრივი საბჭოების ოპტიმიზების საჭიროება წარმოაჩინოს..</w:t>
            </w:r>
          </w:p>
          <w:p w14:paraId="5CED4EB3"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16F0FED3"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3282" w:type="dxa"/>
            <w:shd w:val="clear" w:color="auto" w:fill="auto"/>
          </w:tcPr>
          <w:p w14:paraId="366C974E"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lastRenderedPageBreak/>
              <w:t>ნაკლები მიმართვიანობა;</w:t>
            </w:r>
          </w:p>
          <w:p w14:paraId="7EF55D1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შრომის ბაზრის მოთხოვნების/სწავლების პროცესის ეფექტიანობის ამაღლების საჭიროებიდან </w:t>
            </w:r>
            <w:r w:rsidRPr="006A0C00">
              <w:rPr>
                <w:rFonts w:ascii="Sylfaen" w:eastAsia="Arial Unicode MS" w:hAnsi="Sylfaen" w:cs="Arial Unicode MS"/>
                <w:sz w:val="20"/>
                <w:szCs w:val="20"/>
              </w:rPr>
              <w:lastRenderedPageBreak/>
              <w:t xml:space="preserve">გამომდინარე შესაძლოა წარმოჩინდეს უკვე დამტკიცებულ  პროფესიულ საგანმანათლებლო პროგრამების  ოპტიმიზების ან მოდულ(ებ)ის ცვლილების საჭიროება. </w:t>
            </w:r>
          </w:p>
          <w:p w14:paraId="2600CEFD"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დარგობრივი საბჭოების საქმიანობის ეფექტიანობის შეფასების შედეგების ან/და სხვა ობიექტური ფაქტორების საფუძველზე, შესაძლებელია გამოვლინდეს დარგობრივი საბჭოების შემადგენლობების გაუთვალისწინებელი ცვლილებების განხორციელება.</w:t>
            </w:r>
          </w:p>
          <w:p w14:paraId="08118A2B"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უმაღლესი განათლების დარგობრივი საბჭოების შექმნამ შესაძლებელია  იმავე / მონათესავე მიმართულების  პროფესიული განათლების დარგობრივი საბჭოების ოპტიმიზების საჭიროება წარმოაჩინოს..დარგობრივი საბჭოების საქმიანობის ეფექტიანობის შეფასების შედეგების ან/და სხვა ობიექტური ფაქტორების საფუძველზე, შესაძლებელია გამოვლინდეს დარგობრივი საბჭოების შემადგენლობების გაუთვალისწინებელი ცვლილებების განხორციელება.</w:t>
            </w:r>
          </w:p>
          <w:p w14:paraId="23EE4753"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უმაღლესი განათლების დარგობრივი საბჭოების შექმნამ შესაძლებელია  იმავე / მონათესავე მიმართულების  პროფესიული განათლების დარგობრივი საბჭოების ოპტიმიზების საჭიროება წარმოაჩინოს..</w:t>
            </w:r>
          </w:p>
          <w:p w14:paraId="0732FB5F"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49E2122D"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00E017B3" w14:textId="77777777" w:rsidR="006A0C00" w:rsidRPr="006A0C00" w:rsidRDefault="006A0C00" w:rsidP="00954BEC">
            <w:pPr>
              <w:widowControl w:val="0"/>
              <w:spacing w:after="0" w:line="240" w:lineRule="auto"/>
              <w:rPr>
                <w:rFonts w:ascii="Sylfaen" w:eastAsia="Merriweather" w:hAnsi="Sylfaen" w:cs="Merriweather"/>
                <w:sz w:val="20"/>
                <w:szCs w:val="20"/>
              </w:rPr>
            </w:pPr>
          </w:p>
        </w:tc>
      </w:tr>
    </w:tbl>
    <w:p w14:paraId="225AEBDF"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151795A8"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44D4FC60" w14:textId="77777777" w:rsidR="006A0C00" w:rsidRPr="006A0C00" w:rsidRDefault="006A0C00" w:rsidP="006A0C00">
      <w:pPr>
        <w:widowControl w:val="0"/>
        <w:spacing w:after="0" w:line="240" w:lineRule="auto"/>
        <w:jc w:val="both"/>
        <w:rPr>
          <w:rFonts w:ascii="Sylfaen" w:eastAsia="Merriweather" w:hAnsi="Sylfaen" w:cs="Merriweather"/>
          <w:b/>
          <w:sz w:val="20"/>
          <w:szCs w:val="20"/>
        </w:rPr>
      </w:pPr>
      <w:r w:rsidRPr="006A0C00">
        <w:rPr>
          <w:rFonts w:ascii="Sylfaen" w:eastAsia="Arial Unicode MS" w:hAnsi="Sylfaen" w:cs="Arial Unicode MS"/>
          <w:b/>
          <w:i/>
          <w:sz w:val="20"/>
          <w:szCs w:val="20"/>
        </w:rPr>
        <w:t>განხორციელების ვადები</w:t>
      </w:r>
      <w:r w:rsidRPr="006A0C00">
        <w:rPr>
          <w:rFonts w:ascii="Sylfaen" w:eastAsia="Arial Unicode MS" w:hAnsi="Sylfaen" w:cs="Arial Unicode MS"/>
          <w:b/>
          <w:sz w:val="20"/>
          <w:szCs w:val="20"/>
        </w:rPr>
        <w:t xml:space="preserve"> - მიმდინარე</w:t>
      </w:r>
    </w:p>
    <w:p w14:paraId="39E2C2C2"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4B566065"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4BBCED50" w14:textId="77777777" w:rsidR="006A0C00" w:rsidRPr="006A0C00" w:rsidRDefault="006A0C00" w:rsidP="00E35555">
      <w:pPr>
        <w:widowControl w:val="0"/>
        <w:numPr>
          <w:ilvl w:val="2"/>
          <w:numId w:val="108"/>
        </w:numPr>
        <w:pBdr>
          <w:top w:val="nil"/>
          <w:left w:val="nil"/>
          <w:bottom w:val="nil"/>
          <w:right w:val="nil"/>
          <w:between w:val="nil"/>
        </w:pBdr>
        <w:spacing w:after="0" w:line="240" w:lineRule="auto"/>
        <w:contextualSpacing/>
        <w:rPr>
          <w:rFonts w:ascii="Sylfaen" w:eastAsia="Merriweather" w:hAnsi="Sylfaen" w:cs="Merriweather"/>
          <w:sz w:val="20"/>
          <w:szCs w:val="20"/>
        </w:rPr>
      </w:pPr>
      <w:r w:rsidRPr="006A0C00">
        <w:rPr>
          <w:rFonts w:ascii="Sylfaen" w:eastAsia="Arial Unicode MS" w:hAnsi="Sylfaen" w:cs="Arial Unicode MS"/>
          <w:b/>
          <w:sz w:val="20"/>
          <w:szCs w:val="20"/>
        </w:rPr>
        <w:t>ღონისძიება -</w:t>
      </w:r>
      <w:r w:rsidRPr="006A0C00">
        <w:rPr>
          <w:rFonts w:ascii="Sylfaen" w:eastAsia="Arial Unicode MS" w:hAnsi="Sylfaen" w:cs="Arial Unicode MS"/>
          <w:sz w:val="20"/>
          <w:szCs w:val="20"/>
        </w:rPr>
        <w:t>საგანმანათლებლო დაწესებულებების რეესტრის წარმოება და მონიტორინგი, სტუდენტთა მიერ მოპოვებული სახელმწიფო დაფინანსების და სტუდენტთა მობილობის ადმინისტრირება.</w:t>
      </w:r>
    </w:p>
    <w:p w14:paraId="29E9021C" w14:textId="77777777" w:rsidR="006A0C00" w:rsidRPr="006A0C00" w:rsidRDefault="006A0C00" w:rsidP="006A0C00">
      <w:pPr>
        <w:widowControl w:val="0"/>
        <w:spacing w:line="240" w:lineRule="auto"/>
        <w:rPr>
          <w:rFonts w:ascii="Sylfaen" w:eastAsia="Merriweather" w:hAnsi="Sylfaen" w:cs="Merriweather"/>
          <w:b/>
          <w:sz w:val="20"/>
          <w:szCs w:val="20"/>
        </w:rPr>
      </w:pPr>
    </w:p>
    <w:p w14:paraId="6B02C329"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r w:rsidRPr="006A0C00">
        <w:rPr>
          <w:rFonts w:ascii="Sylfaen" w:eastAsia="Arial Unicode MS" w:hAnsi="Sylfaen" w:cs="Arial Unicode MS"/>
          <w:b/>
          <w:sz w:val="20"/>
          <w:szCs w:val="20"/>
        </w:rPr>
        <w:t xml:space="preserve">განმახორციელებელი - </w:t>
      </w:r>
      <w:r w:rsidRPr="006A0C00">
        <w:rPr>
          <w:rFonts w:ascii="Sylfaen" w:eastAsia="Arial Unicode MS" w:hAnsi="Sylfaen" w:cs="Arial Unicode MS"/>
          <w:sz w:val="20"/>
          <w:szCs w:val="20"/>
        </w:rPr>
        <w:t>სსიპ - განათლების ხარისხის განვითარების ეროვნული ცენტრი;</w:t>
      </w:r>
    </w:p>
    <w:p w14:paraId="6405F7AD"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53FB8462" w14:textId="77777777" w:rsidR="006A0C00" w:rsidRPr="006A0C00" w:rsidRDefault="006A0C00" w:rsidP="006A0C00">
      <w:pPr>
        <w:widowControl w:val="0"/>
        <w:spacing w:after="0" w:line="240" w:lineRule="auto"/>
        <w:rPr>
          <w:rFonts w:ascii="Sylfaen" w:eastAsia="Merriweather" w:hAnsi="Sylfaen" w:cs="Merriweather"/>
          <w:b/>
          <w:sz w:val="20"/>
          <w:szCs w:val="20"/>
        </w:rPr>
      </w:pPr>
      <w:r w:rsidRPr="006A0C00">
        <w:rPr>
          <w:rFonts w:ascii="Sylfaen" w:eastAsia="Merriweather" w:hAnsi="Sylfaen" w:cs="Merriweather"/>
          <w:sz w:val="20"/>
          <w:szCs w:val="20"/>
        </w:rPr>
        <w:t xml:space="preserve">        </w:t>
      </w:r>
      <w:r w:rsidRPr="006A0C00">
        <w:rPr>
          <w:rFonts w:ascii="Sylfaen" w:eastAsia="Arial Unicode MS" w:hAnsi="Sylfaen" w:cs="Arial Unicode MS"/>
          <w:b/>
          <w:sz w:val="20"/>
          <w:szCs w:val="20"/>
        </w:rPr>
        <w:t>ღონისძიების აღწერა და მიზანი</w:t>
      </w:r>
    </w:p>
    <w:p w14:paraId="731289F3" w14:textId="77777777" w:rsidR="006A0C00" w:rsidRPr="006A0C00" w:rsidRDefault="006A0C00" w:rsidP="006A0C00">
      <w:pPr>
        <w:widowControl w:val="0"/>
        <w:spacing w:after="0" w:line="240" w:lineRule="auto"/>
        <w:rPr>
          <w:rFonts w:ascii="Sylfaen" w:eastAsia="Merriweather" w:hAnsi="Sylfaen" w:cs="Merriweather"/>
          <w:b/>
          <w:sz w:val="20"/>
          <w:szCs w:val="20"/>
        </w:rPr>
      </w:pPr>
    </w:p>
    <w:p w14:paraId="29433420" w14:textId="77777777" w:rsidR="006A0C00" w:rsidRPr="006A0C00" w:rsidRDefault="006A0C00" w:rsidP="00E35555">
      <w:pPr>
        <w:widowControl w:val="0"/>
        <w:numPr>
          <w:ilvl w:val="0"/>
          <w:numId w:val="105"/>
        </w:numPr>
        <w:pBdr>
          <w:top w:val="nil"/>
          <w:left w:val="nil"/>
          <w:bottom w:val="nil"/>
          <w:right w:val="nil"/>
          <w:between w:val="nil"/>
        </w:pBdr>
        <w:spacing w:after="0" w:line="240" w:lineRule="auto"/>
        <w:contextualSpacing/>
        <w:jc w:val="both"/>
        <w:rPr>
          <w:rFonts w:ascii="Sylfaen" w:hAnsi="Sylfaen"/>
          <w:sz w:val="20"/>
          <w:szCs w:val="20"/>
        </w:rPr>
      </w:pPr>
      <w:r w:rsidRPr="006A0C00">
        <w:rPr>
          <w:rFonts w:ascii="Sylfaen" w:eastAsia="Arial Unicode MS" w:hAnsi="Sylfaen" w:cs="Arial Unicode MS"/>
          <w:sz w:val="20"/>
          <w:szCs w:val="20"/>
        </w:rPr>
        <w:t>საგანმანათლებლო დაწესებულებების შესახებ სრულყოფილი და სანდო ინფორმაციის არსებობის უზრუნველყოფა;</w:t>
      </w:r>
    </w:p>
    <w:p w14:paraId="12338B6A" w14:textId="77777777" w:rsidR="006A0C00" w:rsidRPr="006A0C00" w:rsidRDefault="006A0C00" w:rsidP="00E35555">
      <w:pPr>
        <w:widowControl w:val="0"/>
        <w:numPr>
          <w:ilvl w:val="0"/>
          <w:numId w:val="105"/>
        </w:numPr>
        <w:pBdr>
          <w:top w:val="nil"/>
          <w:left w:val="nil"/>
          <w:bottom w:val="nil"/>
          <w:right w:val="nil"/>
          <w:between w:val="nil"/>
        </w:pBdr>
        <w:spacing w:after="0" w:line="240" w:lineRule="auto"/>
        <w:contextualSpacing/>
        <w:jc w:val="both"/>
        <w:rPr>
          <w:rFonts w:ascii="Sylfaen" w:hAnsi="Sylfaen"/>
          <w:sz w:val="20"/>
          <w:szCs w:val="20"/>
        </w:rPr>
      </w:pPr>
      <w:r w:rsidRPr="006A0C00">
        <w:rPr>
          <w:rFonts w:ascii="Sylfaen" w:eastAsia="Arial Unicode MS" w:hAnsi="Sylfaen" w:cs="Arial Unicode MS"/>
          <w:sz w:val="20"/>
          <w:szCs w:val="20"/>
        </w:rPr>
        <w:t>სტუდენტთა თავისუფალი გადაადგილების ხელშეწყობა სწავლისა და კვლევის პროცესში მონაწილეობის უზრუნველსაყოფად;</w:t>
      </w:r>
    </w:p>
    <w:p w14:paraId="5E78288A" w14:textId="77777777" w:rsidR="006A0C00" w:rsidRPr="006A0C00" w:rsidRDefault="006A0C00" w:rsidP="00E35555">
      <w:pPr>
        <w:widowControl w:val="0"/>
        <w:numPr>
          <w:ilvl w:val="0"/>
          <w:numId w:val="105"/>
        </w:numPr>
        <w:pBdr>
          <w:top w:val="nil"/>
          <w:left w:val="nil"/>
          <w:bottom w:val="nil"/>
          <w:right w:val="nil"/>
          <w:between w:val="nil"/>
        </w:pBdr>
        <w:spacing w:after="0" w:line="240" w:lineRule="auto"/>
        <w:contextualSpacing/>
        <w:jc w:val="both"/>
        <w:rPr>
          <w:rFonts w:ascii="Sylfaen" w:hAnsi="Sylfaen"/>
          <w:sz w:val="20"/>
          <w:szCs w:val="20"/>
        </w:rPr>
      </w:pPr>
      <w:r w:rsidRPr="006A0C00">
        <w:rPr>
          <w:rFonts w:ascii="Sylfaen" w:eastAsia="Arial Unicode MS" w:hAnsi="Sylfaen" w:cs="Arial Unicode MS"/>
          <w:sz w:val="20"/>
          <w:szCs w:val="20"/>
        </w:rPr>
        <w:t xml:space="preserve"> სახელმწიფო დაფინანსების მიღების უფლების მქონე პირთა დაფინანსების ადმინისტრირების ხელშეწყობა.</w:t>
      </w:r>
    </w:p>
    <w:p w14:paraId="42B81777" w14:textId="77777777" w:rsidR="006A0C00" w:rsidRPr="006A0C00" w:rsidRDefault="006A0C00" w:rsidP="006A0C00">
      <w:pPr>
        <w:widowControl w:val="0"/>
        <w:spacing w:after="0" w:line="240" w:lineRule="auto"/>
        <w:rPr>
          <w:rFonts w:ascii="Sylfaen" w:eastAsia="Merriweather" w:hAnsi="Sylfaen" w:cs="Merriweather"/>
          <w:sz w:val="20"/>
          <w:szCs w:val="20"/>
        </w:rPr>
      </w:pPr>
    </w:p>
    <w:p w14:paraId="2B690833" w14:textId="77777777" w:rsidR="006A0C00" w:rsidRPr="006A0C00" w:rsidRDefault="006A0C00" w:rsidP="006A0C00">
      <w:pPr>
        <w:widowControl w:val="0"/>
        <w:spacing w:after="0" w:line="240" w:lineRule="auto"/>
        <w:ind w:firstLine="480"/>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w:t>
      </w:r>
    </w:p>
    <w:p w14:paraId="776C4971" w14:textId="77777777" w:rsidR="006A0C00" w:rsidRPr="006A0C00" w:rsidRDefault="006A0C00" w:rsidP="00E35555">
      <w:pPr>
        <w:numPr>
          <w:ilvl w:val="0"/>
          <w:numId w:val="103"/>
        </w:numPr>
        <w:pBdr>
          <w:top w:val="nil"/>
          <w:left w:val="nil"/>
          <w:bottom w:val="nil"/>
          <w:right w:val="nil"/>
          <w:between w:val="nil"/>
        </w:pBdr>
        <w:spacing w:after="0"/>
        <w:contextualSpacing/>
        <w:jc w:val="both"/>
        <w:rPr>
          <w:rFonts w:ascii="Sylfaen" w:hAnsi="Sylfaen"/>
          <w:sz w:val="20"/>
          <w:szCs w:val="20"/>
        </w:rPr>
      </w:pPr>
      <w:r w:rsidRPr="006A0C00">
        <w:rPr>
          <w:rFonts w:ascii="Sylfaen" w:hAnsi="Sylfaen"/>
          <w:sz w:val="20"/>
          <w:szCs w:val="20"/>
        </w:rPr>
        <w:t>საგანმანათლებლო დაწესებულებების რეესტრში სტუდენტთა დაფინანსების მიზნით ახალი ფუნქციონალის/აპლიკაციის შემუშავების ხელშეწყობა.</w:t>
      </w:r>
    </w:p>
    <w:p w14:paraId="104A67BE" w14:textId="77777777" w:rsidR="006A0C00" w:rsidRPr="006A0C00" w:rsidRDefault="006A0C00" w:rsidP="00E35555">
      <w:pPr>
        <w:numPr>
          <w:ilvl w:val="0"/>
          <w:numId w:val="103"/>
        </w:numPr>
        <w:pBdr>
          <w:top w:val="nil"/>
          <w:left w:val="nil"/>
          <w:bottom w:val="nil"/>
          <w:right w:val="nil"/>
          <w:between w:val="nil"/>
        </w:pBdr>
        <w:spacing w:after="0"/>
        <w:contextualSpacing/>
        <w:jc w:val="both"/>
        <w:rPr>
          <w:rFonts w:ascii="Sylfaen" w:hAnsi="Sylfaen"/>
          <w:sz w:val="20"/>
          <w:szCs w:val="20"/>
        </w:rPr>
      </w:pPr>
      <w:r w:rsidRPr="006A0C00">
        <w:rPr>
          <w:rFonts w:ascii="Sylfaen" w:eastAsia="Arial Unicode MS" w:hAnsi="Sylfaen" w:cs="Arial Unicode MS"/>
          <w:sz w:val="20"/>
          <w:szCs w:val="20"/>
        </w:rPr>
        <w:t xml:space="preserve">ავტორიზებული საგანმანათლებლო დაწესებულებების რეესტრის წარმოება/სრულყოფა  და მონიტორინგი; </w:t>
      </w:r>
    </w:p>
    <w:p w14:paraId="117AA8E3" w14:textId="77777777" w:rsidR="006A0C00" w:rsidRPr="006A0C00" w:rsidRDefault="006A0C00" w:rsidP="00E35555">
      <w:pPr>
        <w:numPr>
          <w:ilvl w:val="0"/>
          <w:numId w:val="103"/>
        </w:numPr>
        <w:pBdr>
          <w:top w:val="nil"/>
          <w:left w:val="nil"/>
          <w:bottom w:val="nil"/>
          <w:right w:val="nil"/>
          <w:between w:val="nil"/>
        </w:pBdr>
        <w:contextualSpacing/>
        <w:jc w:val="both"/>
        <w:rPr>
          <w:rFonts w:ascii="Sylfaen" w:hAnsi="Sylfaen"/>
          <w:sz w:val="20"/>
          <w:szCs w:val="20"/>
        </w:rPr>
      </w:pPr>
      <w:r w:rsidRPr="006A0C00">
        <w:rPr>
          <w:rFonts w:ascii="Sylfaen" w:eastAsia="Arial Unicode MS" w:hAnsi="Sylfaen" w:cs="Arial Unicode MS"/>
          <w:sz w:val="20"/>
          <w:szCs w:val="20"/>
        </w:rPr>
        <w:t>საქართველოს კანონმდებლობის შესაბამისად, საქართველოში ერთი უმაღლესი საგანმანათლებლო დაწესებულებიდან სხვა უმაღლეს საგანმანათლებლო დაწესებულებაში სტუდენტის მობილობის პროცესის ადმინისტრირება.</w:t>
      </w:r>
    </w:p>
    <w:p w14:paraId="29ADBD2C" w14:textId="77777777" w:rsidR="006A0C00" w:rsidRPr="006A0C00" w:rsidRDefault="006A0C00" w:rsidP="006A0C00">
      <w:pPr>
        <w:widowControl w:val="0"/>
        <w:spacing w:after="0" w:line="240" w:lineRule="auto"/>
        <w:rPr>
          <w:rFonts w:ascii="Sylfaen" w:eastAsia="Merriweather" w:hAnsi="Sylfaen" w:cs="Merriweather"/>
          <w:b/>
          <w:sz w:val="20"/>
          <w:szCs w:val="20"/>
        </w:rPr>
      </w:pPr>
      <w:r w:rsidRPr="006A0C00">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93EF703"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tbl>
      <w:tblPr>
        <w:tblW w:w="1466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1577"/>
        <w:gridCol w:w="3391"/>
        <w:gridCol w:w="3260"/>
        <w:gridCol w:w="3535"/>
        <w:gridCol w:w="2481"/>
      </w:tblGrid>
      <w:tr w:rsidR="006A0C00" w:rsidRPr="006A0C00" w14:paraId="229F9C79" w14:textId="77777777" w:rsidTr="00B217ED">
        <w:tc>
          <w:tcPr>
            <w:tcW w:w="419" w:type="dxa"/>
            <w:shd w:val="clear" w:color="auto" w:fill="auto"/>
          </w:tcPr>
          <w:p w14:paraId="4F96E024" w14:textId="77777777" w:rsidR="006A0C00" w:rsidRPr="006A0C00" w:rsidRDefault="006A0C00" w:rsidP="00954BEC">
            <w:pPr>
              <w:widowControl w:val="0"/>
              <w:spacing w:after="0" w:line="240" w:lineRule="auto"/>
              <w:rPr>
                <w:rFonts w:ascii="Sylfaen" w:eastAsia="Merriweather" w:hAnsi="Sylfaen" w:cs="Merriweather"/>
                <w:b/>
                <w:sz w:val="20"/>
                <w:szCs w:val="20"/>
              </w:rPr>
            </w:pPr>
            <w:r w:rsidRPr="006A0C00">
              <w:rPr>
                <w:rFonts w:ascii="Sylfaen" w:eastAsia="Nova Mono" w:hAnsi="Sylfaen" w:cs="Nova Mono"/>
                <w:b/>
                <w:sz w:val="20"/>
                <w:szCs w:val="20"/>
              </w:rPr>
              <w:t>№</w:t>
            </w:r>
          </w:p>
        </w:tc>
        <w:tc>
          <w:tcPr>
            <w:tcW w:w="1577" w:type="dxa"/>
            <w:shd w:val="clear" w:color="auto" w:fill="auto"/>
          </w:tcPr>
          <w:p w14:paraId="6A21ABCD" w14:textId="77777777" w:rsidR="006A0C00" w:rsidRPr="006A0C00" w:rsidRDefault="006A0C00" w:rsidP="00954BEC">
            <w:pPr>
              <w:widowControl w:val="0"/>
              <w:spacing w:after="0" w:line="240" w:lineRule="auto"/>
              <w:rPr>
                <w:rFonts w:ascii="Sylfaen" w:eastAsia="Merriweather" w:hAnsi="Sylfaen" w:cs="Merriweather"/>
                <w:b/>
                <w:sz w:val="20"/>
                <w:szCs w:val="20"/>
              </w:rPr>
            </w:pPr>
          </w:p>
        </w:tc>
        <w:tc>
          <w:tcPr>
            <w:tcW w:w="3391" w:type="dxa"/>
            <w:shd w:val="clear" w:color="auto" w:fill="auto"/>
          </w:tcPr>
          <w:p w14:paraId="28C8D8CD"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2018 წელი</w:t>
            </w:r>
          </w:p>
        </w:tc>
        <w:tc>
          <w:tcPr>
            <w:tcW w:w="3260" w:type="dxa"/>
            <w:shd w:val="clear" w:color="auto" w:fill="auto"/>
          </w:tcPr>
          <w:p w14:paraId="3C31F795"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2019 წელი</w:t>
            </w:r>
          </w:p>
        </w:tc>
        <w:tc>
          <w:tcPr>
            <w:tcW w:w="3535" w:type="dxa"/>
            <w:shd w:val="clear" w:color="auto" w:fill="auto"/>
          </w:tcPr>
          <w:p w14:paraId="63F3D110"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2020 წელი</w:t>
            </w:r>
          </w:p>
        </w:tc>
        <w:tc>
          <w:tcPr>
            <w:tcW w:w="2481" w:type="dxa"/>
            <w:shd w:val="clear" w:color="auto" w:fill="auto"/>
          </w:tcPr>
          <w:p w14:paraId="1BA84D06" w14:textId="77777777" w:rsidR="006A0C00" w:rsidRPr="006A0C00" w:rsidRDefault="006A0C00" w:rsidP="00954BEC">
            <w:pPr>
              <w:widowControl w:val="0"/>
              <w:spacing w:after="0" w:line="240" w:lineRule="auto"/>
              <w:jc w:val="center"/>
              <w:rPr>
                <w:rFonts w:ascii="Sylfaen" w:eastAsia="Merriweather" w:hAnsi="Sylfaen" w:cs="Merriweather"/>
                <w:b/>
                <w:sz w:val="20"/>
                <w:szCs w:val="20"/>
              </w:rPr>
            </w:pPr>
            <w:r w:rsidRPr="006A0C00">
              <w:rPr>
                <w:rFonts w:ascii="Sylfaen" w:eastAsia="Arial Unicode MS" w:hAnsi="Sylfaen" w:cs="Arial Unicode MS"/>
                <w:b/>
                <w:sz w:val="20"/>
                <w:szCs w:val="20"/>
              </w:rPr>
              <w:t>2021 წელი</w:t>
            </w:r>
          </w:p>
        </w:tc>
      </w:tr>
      <w:tr w:rsidR="006A0C00" w:rsidRPr="006A0C00" w14:paraId="65EAD744" w14:textId="77777777" w:rsidTr="00B217ED">
        <w:tc>
          <w:tcPr>
            <w:tcW w:w="419" w:type="dxa"/>
            <w:shd w:val="clear" w:color="auto" w:fill="auto"/>
          </w:tcPr>
          <w:p w14:paraId="604297C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Merriweather" w:hAnsi="Sylfaen" w:cs="Merriweather"/>
                <w:sz w:val="20"/>
                <w:szCs w:val="20"/>
              </w:rPr>
              <w:t>1</w:t>
            </w:r>
          </w:p>
        </w:tc>
        <w:tc>
          <w:tcPr>
            <w:tcW w:w="1577" w:type="dxa"/>
            <w:shd w:val="clear" w:color="auto" w:fill="auto"/>
          </w:tcPr>
          <w:p w14:paraId="75C4EA7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საბაზისო მაჩვენებელი</w:t>
            </w:r>
          </w:p>
        </w:tc>
        <w:tc>
          <w:tcPr>
            <w:tcW w:w="12667" w:type="dxa"/>
            <w:gridSpan w:val="4"/>
            <w:shd w:val="clear" w:color="auto" w:fill="auto"/>
          </w:tcPr>
          <w:p w14:paraId="1E636372" w14:textId="77777777" w:rsidR="006A0C00" w:rsidRPr="006A0C00" w:rsidRDefault="006A0C00" w:rsidP="00954BEC">
            <w:pPr>
              <w:widowControl w:val="0"/>
              <w:spacing w:after="0" w:line="240" w:lineRule="auto"/>
              <w:jc w:val="both"/>
              <w:rPr>
                <w:rFonts w:ascii="Sylfaen" w:eastAsia="Merriweather" w:hAnsi="Sylfaen" w:cs="Merriweather"/>
                <w:sz w:val="20"/>
                <w:szCs w:val="20"/>
              </w:rPr>
            </w:pPr>
            <w:r w:rsidRPr="006A0C00">
              <w:rPr>
                <w:rFonts w:ascii="Sylfaen" w:eastAsia="Arial Unicode MS" w:hAnsi="Sylfaen" w:cs="Arial Unicode MS"/>
                <w:sz w:val="20"/>
                <w:szCs w:val="20"/>
              </w:rPr>
              <w:t xml:space="preserve">მობილობის პროცესი ელექტრონული პორტალის გამოყენებით ხორციელდება წელიწადში ორჯერ -გაზაფხულის და შემოდგომის სემესტრებში.  საგანმანათლებლო დაწესებულებების რეესტრში არ ინახება ინფორმაცია </w:t>
            </w:r>
            <w:r w:rsidRPr="006A0C00">
              <w:rPr>
                <w:rFonts w:ascii="Sylfaen" w:eastAsia="Arial Unicode MS" w:hAnsi="Sylfaen" w:cs="Sylfaen"/>
                <w:sz w:val="20"/>
                <w:szCs w:val="20"/>
              </w:rPr>
              <w:t>სტუდენტთა</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მიერ</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მოპოვებული</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დაფინანსებისა</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და</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პრიორიტეტული</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პროგრამული</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 xml:space="preserve">დაფინანსების </w:t>
            </w:r>
            <w:r w:rsidRPr="006A0C00">
              <w:rPr>
                <w:rFonts w:ascii="Sylfaen" w:eastAsia="Arial Unicode MS" w:hAnsi="Sylfaen" w:cs="Arial Unicode MS"/>
                <w:sz w:val="20"/>
                <w:szCs w:val="20"/>
              </w:rPr>
              <w:t>შესახებ. საგანმანათლებლო დაწესებულებების რეესტრში უმაღლესი საგანმანათლებლო დაწესებულებების მიერ ასახული ინფორმაციის დაბალი სანდოობა.</w:t>
            </w:r>
          </w:p>
        </w:tc>
      </w:tr>
      <w:tr w:rsidR="006A0C00" w:rsidRPr="006A0C00" w14:paraId="00D2C67D" w14:textId="77777777" w:rsidTr="00B217ED">
        <w:tc>
          <w:tcPr>
            <w:tcW w:w="419" w:type="dxa"/>
            <w:shd w:val="clear" w:color="auto" w:fill="auto"/>
          </w:tcPr>
          <w:p w14:paraId="7D513726"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577" w:type="dxa"/>
            <w:shd w:val="clear" w:color="auto" w:fill="auto"/>
          </w:tcPr>
          <w:p w14:paraId="2FBD98C7"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მიზნობრივი მაჩვენებელი</w:t>
            </w:r>
          </w:p>
        </w:tc>
        <w:tc>
          <w:tcPr>
            <w:tcW w:w="3391" w:type="dxa"/>
            <w:shd w:val="clear" w:color="auto" w:fill="auto"/>
          </w:tcPr>
          <w:p w14:paraId="179ADA65"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2. ყოველწლიურად საშუალოდ მობილობაში მონაწილე 8 000-მდე </w:t>
            </w:r>
            <w:r w:rsidRPr="006A0C00">
              <w:rPr>
                <w:rFonts w:ascii="Sylfaen" w:eastAsia="Arial Unicode MS" w:hAnsi="Sylfaen" w:cs="Arial Unicode MS"/>
                <w:sz w:val="20"/>
                <w:szCs w:val="20"/>
              </w:rPr>
              <w:lastRenderedPageBreak/>
              <w:t xml:space="preserve">სტუდენტის მომსახურება.                    3. სტუდენტის დაფინანსების თაობაზე  </w:t>
            </w:r>
            <w:r w:rsidRPr="006A0C00">
              <w:rPr>
                <w:rFonts w:ascii="Sylfaen" w:eastAsia="Arial Unicode MS" w:hAnsi="Sylfaen" w:cs="Sylfaen"/>
                <w:sz w:val="20"/>
                <w:szCs w:val="20"/>
              </w:rPr>
              <w:t>რეესტრის</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ახალი</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აპლიკაციის შექმნის</w:t>
            </w:r>
            <w:r w:rsidRPr="006A0C00">
              <w:rPr>
                <w:rFonts w:ascii="Sylfaen" w:eastAsia="Arial Unicode MS" w:hAnsi="Sylfaen" w:cs="Arial Unicode MS"/>
                <w:sz w:val="20"/>
                <w:szCs w:val="20"/>
              </w:rPr>
              <w:t xml:space="preserve">  </w:t>
            </w:r>
            <w:r w:rsidRPr="006A0C00">
              <w:rPr>
                <w:rFonts w:ascii="Sylfaen" w:eastAsia="Arial Unicode MS" w:hAnsi="Sylfaen" w:cs="Sylfaen"/>
                <w:sz w:val="20"/>
                <w:szCs w:val="20"/>
              </w:rPr>
              <w:t>ხელშეწყობა</w:t>
            </w:r>
            <w:r w:rsidRPr="006A0C00">
              <w:rPr>
                <w:rFonts w:ascii="Sylfaen" w:eastAsia="Arial Unicode MS" w:hAnsi="Sylfaen" w:cs="Arial Unicode MS"/>
                <w:sz w:val="20"/>
                <w:szCs w:val="20"/>
              </w:rPr>
              <w:t>.</w:t>
            </w:r>
          </w:p>
          <w:p w14:paraId="2AB90ED6"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4. რეესტრში ასახული ინფორმაციის მონიტორინგი: წელიწადში 2 გეგმიური მონიტორინგი და საჭიროების შემთხვევაში არაგეგმიური მონიტორინგი             </w:t>
            </w:r>
          </w:p>
        </w:tc>
        <w:tc>
          <w:tcPr>
            <w:tcW w:w="3260" w:type="dxa"/>
            <w:shd w:val="clear" w:color="auto" w:fill="auto"/>
          </w:tcPr>
          <w:p w14:paraId="187AFFC9"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 xml:space="preserve">1. ყოველწლიურად საშუალოდ მობილობაში მონაწილე 8 000-მდე სტუდენტის მომსახურება.               </w:t>
            </w:r>
          </w:p>
          <w:p w14:paraId="41B385E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2. სტუდენტთა დაფინანსების  მიზნით რეესტრის ყველა მომხარებლის საჭიროებებზე მორგებული </w:t>
            </w:r>
            <w:r w:rsidRPr="006A0C00">
              <w:rPr>
                <w:rFonts w:ascii="Sylfaen" w:eastAsia="Arial Unicode MS" w:hAnsi="Sylfaen" w:cs="Arial Unicode MS"/>
                <w:sz w:val="20"/>
                <w:szCs w:val="20"/>
              </w:rPr>
              <w:lastRenderedPageBreak/>
              <w:t>ფუნქციონალის/აპლიკაციის არსებობის ხელშეწყობა.</w:t>
            </w:r>
          </w:p>
          <w:p w14:paraId="1F24DE7D" w14:textId="77777777" w:rsidR="006A0C00" w:rsidRPr="006A0C00" w:rsidRDefault="006A0C00" w:rsidP="00954BEC">
            <w:pPr>
              <w:widowControl w:val="0"/>
              <w:spacing w:after="0" w:line="240" w:lineRule="auto"/>
              <w:rPr>
                <w:rFonts w:ascii="Sylfaen" w:eastAsia="Merriweather" w:hAnsi="Sylfaen" w:cs="Merriweather"/>
                <w:sz w:val="20"/>
                <w:szCs w:val="20"/>
              </w:rPr>
            </w:pPr>
          </w:p>
          <w:p w14:paraId="647826A4"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3. საგანმანათლებლო დაწესებულებების, მათ მიერ განხორციელებული საგანმანათლებლო პროგრამების, პროგრამის განმახორციელებელი პერსონალისა და პროგრამაზე ჩარიცხული პირების შესახებ რეესტრის წარმოება და მონიტორინგი.</w:t>
            </w:r>
          </w:p>
        </w:tc>
        <w:tc>
          <w:tcPr>
            <w:tcW w:w="3535" w:type="dxa"/>
            <w:shd w:val="clear" w:color="auto" w:fill="auto"/>
          </w:tcPr>
          <w:p w14:paraId="706F5B7C"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 xml:space="preserve">1. ყოველწლიურად საშუალოდ მობილობაში მონაწილე 8 000-მდე სტუდენტის მომსახურება.               </w:t>
            </w:r>
          </w:p>
          <w:p w14:paraId="7B159230"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2. სტუდენტთა დაფინანსების  მიზნით რეესტრის ყველა მომხარებლის საჭიროებებზე მორგებული </w:t>
            </w:r>
            <w:r w:rsidRPr="006A0C00">
              <w:rPr>
                <w:rFonts w:ascii="Sylfaen" w:eastAsia="Arial Unicode MS" w:hAnsi="Sylfaen" w:cs="Arial Unicode MS"/>
                <w:sz w:val="20"/>
                <w:szCs w:val="20"/>
              </w:rPr>
              <w:lastRenderedPageBreak/>
              <w:t>ფუნქციონალის/აპლიკაციის არსებობის ხელშეწყობა.</w:t>
            </w:r>
          </w:p>
          <w:p w14:paraId="05963C3E"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3. საგანმანათლებლო დაწესებულებების, მათ მიერ განხორციელებული საგანმანათლებლო პროგრამების, პროგრამის განმახორციელებელი პერსონალისა და პროგრამაზე ჩარიცხული პირების შესახებ რეესტრის წარმოება და მონიტორინგი.</w:t>
            </w:r>
          </w:p>
        </w:tc>
        <w:tc>
          <w:tcPr>
            <w:tcW w:w="2481" w:type="dxa"/>
            <w:shd w:val="clear" w:color="auto" w:fill="auto"/>
          </w:tcPr>
          <w:p w14:paraId="6F91D34A"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lastRenderedPageBreak/>
              <w:t xml:space="preserve">1. ყოველწლიურად საშუალოდ მობილობაში მონაწილე 8 000-მდე სტუდენტის მომსახურება.               </w:t>
            </w:r>
          </w:p>
          <w:p w14:paraId="4863A3A3" w14:textId="77777777" w:rsidR="006A0C00" w:rsidRPr="006A0C00" w:rsidRDefault="006A0C00" w:rsidP="00954BEC">
            <w:pPr>
              <w:widowControl w:val="0"/>
              <w:spacing w:after="0" w:line="240" w:lineRule="auto"/>
              <w:rPr>
                <w:rFonts w:ascii="Sylfaen" w:eastAsia="Arial Unicode MS" w:hAnsi="Sylfaen" w:cs="Arial Unicode MS"/>
                <w:sz w:val="20"/>
                <w:szCs w:val="20"/>
              </w:rPr>
            </w:pPr>
            <w:r w:rsidRPr="006A0C00">
              <w:rPr>
                <w:rFonts w:ascii="Sylfaen" w:eastAsia="Arial Unicode MS" w:hAnsi="Sylfaen" w:cs="Arial Unicode MS"/>
                <w:sz w:val="20"/>
                <w:szCs w:val="20"/>
              </w:rPr>
              <w:t xml:space="preserve">2. სტუდენტთა დაფინანსების  მიზნით </w:t>
            </w:r>
            <w:r w:rsidRPr="006A0C00">
              <w:rPr>
                <w:rFonts w:ascii="Sylfaen" w:eastAsia="Arial Unicode MS" w:hAnsi="Sylfaen" w:cs="Arial Unicode MS"/>
                <w:sz w:val="20"/>
                <w:szCs w:val="20"/>
              </w:rPr>
              <w:lastRenderedPageBreak/>
              <w:t>რეესტრის ყველა მომხარებლის საჭიროებებზე მორგებული ფუნქციონალის/აპლიკაციის არსებობის ხელშეწყობა.</w:t>
            </w:r>
          </w:p>
          <w:p w14:paraId="31897178"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3. საგანმანათლებლო დაწესებულებების, მათ მიერ განხორციელებული საგანმანათლებლო პროგრამების, პროგრამის განმახორციელებელი პერსონალისა და პროგრამაზე ჩარიცხული პირების შესახებ რეესტრის წარმოება და მონიტორინგი.</w:t>
            </w:r>
          </w:p>
        </w:tc>
      </w:tr>
      <w:tr w:rsidR="006A0C00" w:rsidRPr="006A0C00" w14:paraId="193B8025" w14:textId="77777777" w:rsidTr="00B217ED">
        <w:tc>
          <w:tcPr>
            <w:tcW w:w="419" w:type="dxa"/>
            <w:shd w:val="clear" w:color="auto" w:fill="auto"/>
          </w:tcPr>
          <w:p w14:paraId="31155E3C"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577" w:type="dxa"/>
            <w:shd w:val="clear" w:color="auto" w:fill="auto"/>
          </w:tcPr>
          <w:p w14:paraId="1BCCFFD0"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ცდომილების ალბათობა (%/აღწერა)</w:t>
            </w:r>
          </w:p>
        </w:tc>
        <w:tc>
          <w:tcPr>
            <w:tcW w:w="3391" w:type="dxa"/>
            <w:shd w:val="clear" w:color="auto" w:fill="auto"/>
            <w:vAlign w:val="center"/>
          </w:tcPr>
          <w:p w14:paraId="227E8FA4"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260" w:type="dxa"/>
            <w:shd w:val="clear" w:color="auto" w:fill="auto"/>
            <w:vAlign w:val="center"/>
          </w:tcPr>
          <w:p w14:paraId="6C5943D4"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3535" w:type="dxa"/>
            <w:shd w:val="clear" w:color="auto" w:fill="auto"/>
            <w:vAlign w:val="center"/>
          </w:tcPr>
          <w:p w14:paraId="378C1BE2"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c>
          <w:tcPr>
            <w:tcW w:w="2481" w:type="dxa"/>
            <w:shd w:val="clear" w:color="auto" w:fill="auto"/>
            <w:vAlign w:val="center"/>
          </w:tcPr>
          <w:p w14:paraId="151672B7" w14:textId="77777777" w:rsidR="006A0C00" w:rsidRPr="006A0C00" w:rsidRDefault="006A0C00" w:rsidP="00954BEC">
            <w:pPr>
              <w:widowControl w:val="0"/>
              <w:spacing w:after="0" w:line="240" w:lineRule="auto"/>
              <w:jc w:val="center"/>
              <w:rPr>
                <w:rFonts w:ascii="Sylfaen" w:eastAsia="Merriweather" w:hAnsi="Sylfaen" w:cs="Merriweather"/>
                <w:sz w:val="20"/>
                <w:szCs w:val="20"/>
              </w:rPr>
            </w:pPr>
            <w:r w:rsidRPr="006A0C00">
              <w:rPr>
                <w:rFonts w:ascii="Sylfaen" w:eastAsia="Merriweather" w:hAnsi="Sylfaen" w:cs="Merriweather"/>
                <w:sz w:val="20"/>
                <w:szCs w:val="20"/>
              </w:rPr>
              <w:t>5%</w:t>
            </w:r>
          </w:p>
        </w:tc>
      </w:tr>
      <w:tr w:rsidR="006A0C00" w:rsidRPr="006A0C00" w14:paraId="19E27C73" w14:textId="77777777" w:rsidTr="00B217ED">
        <w:tc>
          <w:tcPr>
            <w:tcW w:w="419" w:type="dxa"/>
            <w:shd w:val="clear" w:color="auto" w:fill="auto"/>
          </w:tcPr>
          <w:p w14:paraId="1AAFBE9F" w14:textId="77777777" w:rsidR="006A0C00" w:rsidRPr="006A0C00" w:rsidRDefault="006A0C00" w:rsidP="00954BEC">
            <w:pPr>
              <w:widowControl w:val="0"/>
              <w:spacing w:after="0" w:line="240" w:lineRule="auto"/>
              <w:rPr>
                <w:rFonts w:ascii="Sylfaen" w:eastAsia="Merriweather" w:hAnsi="Sylfaen" w:cs="Merriweather"/>
                <w:sz w:val="20"/>
                <w:szCs w:val="20"/>
              </w:rPr>
            </w:pPr>
          </w:p>
        </w:tc>
        <w:tc>
          <w:tcPr>
            <w:tcW w:w="1577" w:type="dxa"/>
            <w:shd w:val="clear" w:color="auto" w:fill="auto"/>
          </w:tcPr>
          <w:p w14:paraId="63308F8F"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შესაძლო რისკები</w:t>
            </w:r>
          </w:p>
        </w:tc>
        <w:tc>
          <w:tcPr>
            <w:tcW w:w="3391" w:type="dxa"/>
            <w:shd w:val="clear" w:color="auto" w:fill="auto"/>
          </w:tcPr>
          <w:p w14:paraId="59004AD2"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ადამიანური რესურსების სიმცირე; პროგრამული ფუნქციონალის  ხარვეზი, სერვერის გაუმართაობა. საგანმანათლებლო დაწესებულებების რეესტრში ხარვეზიანი ჩანაწერების არსებობა;  </w:t>
            </w:r>
          </w:p>
        </w:tc>
        <w:tc>
          <w:tcPr>
            <w:tcW w:w="3260" w:type="dxa"/>
            <w:shd w:val="clear" w:color="auto" w:fill="auto"/>
          </w:tcPr>
          <w:p w14:paraId="7B434D60"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ადამიანური რესურსების სიმცირე; პროგრამული ფუნქციონალის  ხარვეზი, სერვერის გაუმართაობა.საგანმანათლებლო დაწესებულებების რეესტრში ხარვეზიანი ჩანაწერების არსებობა;  </w:t>
            </w:r>
          </w:p>
        </w:tc>
        <w:tc>
          <w:tcPr>
            <w:tcW w:w="3535" w:type="dxa"/>
            <w:shd w:val="clear" w:color="auto" w:fill="auto"/>
          </w:tcPr>
          <w:p w14:paraId="5FFC5C13"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ადამიანური რესურსების სიმცირე; პროგრამული ფუნქციონალის  ხარვეზი, სერვერის გაუმართაობა.საგანმანათლებლო დაწესებულებების რეესტრში ხარვეზიანი ჩანაწერების არსებობა;  </w:t>
            </w:r>
          </w:p>
        </w:tc>
        <w:tc>
          <w:tcPr>
            <w:tcW w:w="2481" w:type="dxa"/>
            <w:shd w:val="clear" w:color="auto" w:fill="auto"/>
          </w:tcPr>
          <w:p w14:paraId="6F653D03" w14:textId="77777777" w:rsidR="006A0C00" w:rsidRPr="006A0C00" w:rsidRDefault="006A0C00" w:rsidP="00954BEC">
            <w:pPr>
              <w:widowControl w:val="0"/>
              <w:spacing w:after="0" w:line="240" w:lineRule="auto"/>
              <w:rPr>
                <w:rFonts w:ascii="Sylfaen" w:eastAsia="Merriweather" w:hAnsi="Sylfaen" w:cs="Merriweather"/>
                <w:sz w:val="20"/>
                <w:szCs w:val="20"/>
              </w:rPr>
            </w:pPr>
            <w:r w:rsidRPr="006A0C00">
              <w:rPr>
                <w:rFonts w:ascii="Sylfaen" w:eastAsia="Arial Unicode MS" w:hAnsi="Sylfaen" w:cs="Arial Unicode MS"/>
                <w:sz w:val="20"/>
                <w:szCs w:val="20"/>
              </w:rPr>
              <w:t xml:space="preserve">ადამიანური რესურსების სიმცირე; პროგრამული ფუნქციონალის  ხარვეზი, სერვერის გაუმართაობა.საგანმანათლებლო დაწესებულებების რეესტრში ხარვეზიანი ჩანაწერების არსებობა;  </w:t>
            </w:r>
          </w:p>
        </w:tc>
      </w:tr>
    </w:tbl>
    <w:p w14:paraId="20CD1209" w14:textId="77777777" w:rsidR="006A0C00" w:rsidRPr="006A0C00" w:rsidRDefault="006A0C00" w:rsidP="006A0C00">
      <w:pPr>
        <w:widowControl w:val="0"/>
        <w:spacing w:after="0" w:line="240" w:lineRule="auto"/>
        <w:ind w:left="480"/>
        <w:rPr>
          <w:rFonts w:ascii="Sylfaen" w:eastAsia="Merriweather" w:hAnsi="Sylfaen" w:cs="Merriweather"/>
          <w:sz w:val="20"/>
          <w:szCs w:val="20"/>
        </w:rPr>
      </w:pPr>
    </w:p>
    <w:p w14:paraId="763996F8" w14:textId="77777777" w:rsidR="006A0C00" w:rsidRPr="006A0C00" w:rsidRDefault="006A0C00" w:rsidP="006A0C00">
      <w:pPr>
        <w:widowControl w:val="0"/>
        <w:spacing w:after="0" w:line="240" w:lineRule="auto"/>
        <w:jc w:val="both"/>
        <w:rPr>
          <w:rFonts w:ascii="Sylfaen" w:eastAsia="Merriweather" w:hAnsi="Sylfaen" w:cs="Merriweather"/>
          <w:b/>
          <w:sz w:val="20"/>
          <w:szCs w:val="20"/>
        </w:rPr>
      </w:pPr>
      <w:r w:rsidRPr="006A0C00">
        <w:rPr>
          <w:rFonts w:ascii="Sylfaen" w:eastAsia="Arial Unicode MS" w:hAnsi="Sylfaen" w:cs="Arial Unicode MS"/>
          <w:b/>
          <w:i/>
          <w:sz w:val="20"/>
          <w:szCs w:val="20"/>
        </w:rPr>
        <w:t>განხორციელების ვადები</w:t>
      </w:r>
      <w:r w:rsidRPr="006A0C00">
        <w:rPr>
          <w:rFonts w:ascii="Sylfaen" w:eastAsia="Arial Unicode MS" w:hAnsi="Sylfaen" w:cs="Arial Unicode MS"/>
          <w:b/>
          <w:sz w:val="20"/>
          <w:szCs w:val="20"/>
        </w:rPr>
        <w:t xml:space="preserve"> - მიმდინარე</w:t>
      </w:r>
    </w:p>
    <w:p w14:paraId="1A618EAC" w14:textId="77777777" w:rsidR="006A0C00" w:rsidRPr="006A0C00" w:rsidRDefault="006A0C00" w:rsidP="006A0C00">
      <w:pPr>
        <w:spacing w:after="200" w:line="240" w:lineRule="auto"/>
        <w:jc w:val="both"/>
        <w:rPr>
          <w:rFonts w:ascii="Sylfaen" w:eastAsia="Merriweather" w:hAnsi="Sylfaen" w:cs="Merriweather"/>
          <w:color w:val="FF0000"/>
          <w:sz w:val="20"/>
          <w:szCs w:val="20"/>
        </w:rPr>
      </w:pPr>
    </w:p>
    <w:p w14:paraId="5085D06E" w14:textId="77777777" w:rsidR="006A0C00" w:rsidRPr="006A0C00" w:rsidRDefault="006A0C00" w:rsidP="001F791B">
      <w:pPr>
        <w:spacing w:after="200" w:line="240" w:lineRule="auto"/>
        <w:jc w:val="both"/>
        <w:rPr>
          <w:rFonts w:ascii="Sylfaen" w:eastAsia="Sylfaen" w:hAnsi="Sylfaen" w:cs="Times New Roman"/>
          <w:color w:val="FF0000"/>
          <w:sz w:val="20"/>
          <w:szCs w:val="20"/>
        </w:rPr>
      </w:pPr>
    </w:p>
    <w:p w14:paraId="5EAEE647" w14:textId="77777777" w:rsidR="001D2CF2" w:rsidRPr="006A0C00" w:rsidRDefault="001D2CF2" w:rsidP="001D2CF2">
      <w:pPr>
        <w:pStyle w:val="Heading2"/>
        <w:ind w:left="480"/>
        <w:rPr>
          <w:rFonts w:ascii="Sylfaen" w:hAnsi="Sylfaen" w:cs="Sylfaen"/>
          <w:b/>
          <w:color w:val="auto"/>
          <w:sz w:val="20"/>
          <w:szCs w:val="20"/>
          <w:lang w:val="ka-GE"/>
        </w:rPr>
      </w:pPr>
      <w:bookmarkStart w:id="8" w:name="_Toc470878189"/>
      <w:bookmarkStart w:id="9" w:name="_Toc471308477"/>
      <w:bookmarkStart w:id="10" w:name="_Toc502257897"/>
      <w:r w:rsidRPr="006A0C00">
        <w:rPr>
          <w:rFonts w:ascii="Sylfaen" w:hAnsi="Sylfaen" w:cs="Sylfaen"/>
          <w:b/>
          <w:color w:val="auto"/>
          <w:sz w:val="20"/>
          <w:szCs w:val="20"/>
          <w:lang w:val="ka-GE"/>
        </w:rPr>
        <w:lastRenderedPageBreak/>
        <w:t>1.4 ქვეპროგრამის დასახელება - განათლების მართვის საინფორმაციო სისტემა</w:t>
      </w:r>
      <w:bookmarkEnd w:id="8"/>
      <w:bookmarkEnd w:id="9"/>
      <w:r w:rsidRPr="006A0C00">
        <w:rPr>
          <w:rFonts w:ascii="Sylfaen" w:hAnsi="Sylfaen" w:cs="Sylfaen"/>
          <w:b/>
          <w:color w:val="auto"/>
          <w:sz w:val="20"/>
          <w:szCs w:val="20"/>
          <w:lang w:val="ka-GE"/>
        </w:rPr>
        <w:t xml:space="preserve"> - 32 01 04</w:t>
      </w:r>
      <w:bookmarkEnd w:id="10"/>
    </w:p>
    <w:p w14:paraId="76C51BE3" w14:textId="77777777" w:rsidR="001D2CF2" w:rsidRPr="006A0C00" w:rsidRDefault="001D2CF2" w:rsidP="001D2CF2">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2CBDB77" w14:textId="3DA721CF" w:rsidR="001D2CF2" w:rsidRPr="006A0C00" w:rsidRDefault="001D2CF2" w:rsidP="001D2CF2">
      <w:pPr>
        <w:widowControl w:val="0"/>
        <w:autoSpaceDE w:val="0"/>
        <w:autoSpaceDN w:val="0"/>
        <w:adjustRightInd w:val="0"/>
        <w:spacing w:after="0" w:line="240" w:lineRule="auto"/>
        <w:ind w:left="540"/>
        <w:jc w:val="both"/>
        <w:rPr>
          <w:rFonts w:ascii="Sylfaen" w:eastAsia="Sylfaen" w:hAnsi="Sylfaen"/>
          <w:color w:val="FF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00857A94" w:rsidRPr="006A0C00">
        <w:rPr>
          <w:rFonts w:ascii="Sylfaen" w:eastAsia="Sylfaen" w:hAnsi="Sylfaen"/>
          <w:sz w:val="20"/>
          <w:szCs w:val="20"/>
          <w:lang w:val="ka-GE"/>
        </w:rPr>
        <w:t>სსიპ - განათლების მართვის საინფორმაციო სისტემა.</w:t>
      </w:r>
    </w:p>
    <w:p w14:paraId="61AF0B6B" w14:textId="77777777" w:rsidR="001D2CF2" w:rsidRPr="006A0C00" w:rsidRDefault="001D2CF2" w:rsidP="001D2CF2">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1355E1A4" w14:textId="77777777" w:rsidR="001D2CF2" w:rsidRPr="006A0C00" w:rsidRDefault="001D2CF2" w:rsidP="001D2CF2">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60BE0BEB" w14:textId="77777777" w:rsidR="001D2CF2" w:rsidRPr="006A0C00" w:rsidRDefault="001D2CF2" w:rsidP="001D2CF2">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75DC312D" w14:textId="77777777" w:rsidR="001D2CF2" w:rsidRPr="006A0C00" w:rsidRDefault="001D2CF2" w:rsidP="00864357">
      <w:pPr>
        <w:widowControl w:val="0"/>
        <w:numPr>
          <w:ilvl w:val="0"/>
          <w:numId w:val="6"/>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მართვის საინფორმაციო სისტემების განვითარება საგანმათლებლო სისტემაში ბიზნეს პროცესების ავტომატიზაციისა და ელექტრონული სერვისების ხელმისაწვდომობის უზრუნველსაყოფად; </w:t>
      </w:r>
    </w:p>
    <w:p w14:paraId="1B578063" w14:textId="77777777" w:rsidR="001D2CF2" w:rsidRPr="006A0C00" w:rsidRDefault="001D2CF2" w:rsidP="00864357">
      <w:pPr>
        <w:widowControl w:val="0"/>
        <w:numPr>
          <w:ilvl w:val="0"/>
          <w:numId w:val="6"/>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განათლების მართვის საინფორმაციო სისტემის მონაცემთა ბაზების განვითარება, მმართველობითი და სტატისტიკური ინფორმაციის ხელმისაწვდომობის უზრუნველსაყოფად;</w:t>
      </w:r>
    </w:p>
    <w:p w14:paraId="06E52551" w14:textId="66131B12" w:rsidR="001D2CF2" w:rsidRPr="006A0C00" w:rsidRDefault="001D2CF2" w:rsidP="00864357">
      <w:pPr>
        <w:pStyle w:val="CommentText"/>
        <w:numPr>
          <w:ilvl w:val="0"/>
          <w:numId w:val="6"/>
        </w:numPr>
        <w:spacing w:after="0"/>
        <w:jc w:val="both"/>
        <w:rPr>
          <w:rFonts w:ascii="Sylfaen" w:hAnsi="Sylfaen" w:cs="Calibri"/>
          <w:bCs/>
          <w:color w:val="000000"/>
          <w:lang w:val="ka-GE"/>
        </w:rPr>
      </w:pPr>
      <w:r w:rsidRPr="006A0C00">
        <w:rPr>
          <w:rFonts w:ascii="Sylfaen" w:hAnsi="Sylfaen" w:cs="Calibri"/>
          <w:bCs/>
          <w:color w:val="000000"/>
          <w:lang w:val="ka-GE"/>
        </w:rPr>
        <w:t>საგანმანათლებლო ინოვაციებისა და ტექნოლოგიების დანერგვის ხელშეწყობა;</w:t>
      </w:r>
      <w:r w:rsidRPr="006A0C00">
        <w:rPr>
          <w:rFonts w:ascii="Sylfaen" w:hAnsi="Sylfaen" w:cs="Calibri"/>
          <w:bCs/>
          <w:color w:val="000000"/>
        </w:rPr>
        <w:t xml:space="preserve"> </w:t>
      </w:r>
    </w:p>
    <w:p w14:paraId="7855506E" w14:textId="77777777" w:rsidR="00D86AC0" w:rsidRPr="006A0C00" w:rsidRDefault="00D86AC0" w:rsidP="00864357">
      <w:pPr>
        <w:pStyle w:val="CommentText"/>
        <w:numPr>
          <w:ilvl w:val="0"/>
          <w:numId w:val="6"/>
        </w:numPr>
        <w:spacing w:after="0"/>
        <w:jc w:val="both"/>
        <w:rPr>
          <w:rFonts w:ascii="Sylfaen" w:hAnsi="Sylfaen" w:cs="Sylfaen"/>
          <w:lang w:val="ka-GE"/>
        </w:rPr>
      </w:pPr>
      <w:r w:rsidRPr="006A0C00">
        <w:rPr>
          <w:rFonts w:ascii="Sylfaen" w:hAnsi="Sylfaen" w:cs="Sylfaen"/>
          <w:lang w:val="ka-GE"/>
        </w:rPr>
        <w:t xml:space="preserve">სასწავლო პროცესში ელექტრონული რესურსებისა და სერვისების ხელმისაწვდომობის მიზნით, საჯარო სკოლებში ინფორმაციულ საკომუნიკაციო ტექნოლოგიების გამართული ფუნქციონირების უზრუნველყოფა. ასევე, </w:t>
      </w:r>
      <w:r w:rsidRPr="006A0C00">
        <w:rPr>
          <w:rFonts w:ascii="Sylfaen" w:hAnsi="Sylfaen" w:cs="Calibri"/>
          <w:lang w:val="ka-GE"/>
        </w:rPr>
        <w:t>საქართველოს მასშტაბით საგანმანათლებლო დაწესებულებებში ცენტრალიზებული, ელექტრონული გამოცდებისა და კონკურსების ორგანიზება/ტექნიკური მხარდჭერა.</w:t>
      </w:r>
    </w:p>
    <w:p w14:paraId="564242EC" w14:textId="77777777" w:rsidR="001D2CF2" w:rsidRPr="006A0C00" w:rsidRDefault="001D2CF2" w:rsidP="001D2CF2">
      <w:pPr>
        <w:spacing w:line="240" w:lineRule="auto"/>
        <w:ind w:firstLine="360"/>
        <w:jc w:val="both"/>
        <w:rPr>
          <w:rFonts w:ascii="Sylfaen" w:hAnsi="Sylfaen" w:cs="Sylfaen"/>
          <w:b/>
          <w:bCs/>
          <w:i/>
          <w:iCs/>
          <w:sz w:val="20"/>
          <w:szCs w:val="20"/>
          <w:lang w:val="ka-GE"/>
        </w:rPr>
      </w:pPr>
    </w:p>
    <w:p w14:paraId="470E3E3C" w14:textId="38FF2815" w:rsidR="001D2CF2" w:rsidRPr="006A0C00" w:rsidRDefault="001D2CF2" w:rsidP="001D2CF2">
      <w:pPr>
        <w:spacing w:line="240" w:lineRule="auto"/>
        <w:ind w:firstLine="36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
          <w:iCs/>
          <w:sz w:val="20"/>
          <w:szCs w:val="20"/>
          <w:lang w:val="ka-GE"/>
        </w:rPr>
        <w:t xml:space="preserve">შუალედური </w:t>
      </w:r>
      <w:r w:rsidRPr="006A0C00">
        <w:rPr>
          <w:rFonts w:ascii="Sylfaen" w:hAnsi="Sylfaen" w:cs="Sylfaen"/>
          <w:b/>
          <w:bCs/>
          <w:i/>
          <w:iCs/>
          <w:sz w:val="20"/>
          <w:szCs w:val="20"/>
          <w:lang w:val="ka-GE"/>
        </w:rPr>
        <w:t>შედეგი</w:t>
      </w:r>
    </w:p>
    <w:p w14:paraId="08767039" w14:textId="32FC5395" w:rsidR="001D2CF2" w:rsidRPr="006A0C00" w:rsidRDefault="001D2CF2" w:rsidP="001D2CF2">
      <w:pPr>
        <w:numPr>
          <w:ilvl w:val="0"/>
          <w:numId w:val="4"/>
        </w:numPr>
        <w:spacing w:after="0" w:line="240" w:lineRule="auto"/>
        <w:jc w:val="both"/>
        <w:rPr>
          <w:rFonts w:ascii="Sylfaen" w:hAnsi="Sylfaen" w:cs="Calibri"/>
          <w:sz w:val="20"/>
          <w:szCs w:val="20"/>
          <w:lang w:val="ka-GE"/>
        </w:rPr>
      </w:pPr>
      <w:r w:rsidRPr="006A0C00">
        <w:rPr>
          <w:rFonts w:ascii="Sylfaen" w:hAnsi="Sylfaen" w:cs="Sylfaen"/>
          <w:sz w:val="20"/>
          <w:szCs w:val="20"/>
          <w:lang w:val="ka-GE"/>
        </w:rPr>
        <w:t>ზოგადსაგანმანათლებლო</w:t>
      </w:r>
      <w:r w:rsidRPr="006A0C00">
        <w:rPr>
          <w:rFonts w:ascii="Sylfaen" w:hAnsi="Sylfaen"/>
          <w:sz w:val="20"/>
          <w:szCs w:val="20"/>
          <w:lang w:val="ka-GE"/>
        </w:rPr>
        <w:t xml:space="preserve"> </w:t>
      </w:r>
      <w:r w:rsidRPr="006A0C00">
        <w:rPr>
          <w:rFonts w:ascii="Sylfaen" w:hAnsi="Sylfaen" w:cs="Calibri"/>
          <w:sz w:val="20"/>
          <w:szCs w:val="20"/>
          <w:lang w:val="ka-GE"/>
        </w:rPr>
        <w:t>(eSchool)</w:t>
      </w:r>
      <w:r w:rsidRPr="006A0C00">
        <w:rPr>
          <w:rFonts w:ascii="Sylfaen" w:hAnsi="Sylfaen"/>
          <w:sz w:val="20"/>
          <w:szCs w:val="20"/>
          <w:lang w:val="ka-GE"/>
        </w:rPr>
        <w:t xml:space="preserve">, </w:t>
      </w:r>
      <w:r w:rsidRPr="006A0C00">
        <w:rPr>
          <w:rFonts w:ascii="Sylfaen" w:hAnsi="Sylfaen" w:cs="Sylfaen"/>
          <w:sz w:val="20"/>
          <w:szCs w:val="20"/>
          <w:lang w:val="ka-GE"/>
        </w:rPr>
        <w:t>პროფესიული</w:t>
      </w:r>
      <w:r w:rsidRPr="006A0C00">
        <w:rPr>
          <w:rFonts w:ascii="Sylfaen" w:hAnsi="Sylfaen"/>
          <w:sz w:val="20"/>
          <w:szCs w:val="20"/>
          <w:lang w:val="ka-GE"/>
        </w:rPr>
        <w:t xml:space="preserve"> (eVet)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უმაღლეს</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(eUni) </w:t>
      </w:r>
      <w:r w:rsidRPr="006A0C00">
        <w:rPr>
          <w:rFonts w:ascii="Sylfaen" w:hAnsi="Sylfaen" w:cs="Sylfaen"/>
          <w:sz w:val="20"/>
          <w:szCs w:val="20"/>
          <w:lang w:val="ka-GE"/>
        </w:rPr>
        <w:t>დაწესებულებათა</w:t>
      </w:r>
      <w:r w:rsidRPr="006A0C00">
        <w:rPr>
          <w:rFonts w:ascii="Sylfaen" w:hAnsi="Sylfaen"/>
          <w:sz w:val="20"/>
          <w:szCs w:val="20"/>
          <w:lang w:val="ka-GE"/>
        </w:rPr>
        <w:t xml:space="preserve"> </w:t>
      </w:r>
      <w:r w:rsidRPr="006A0C00">
        <w:rPr>
          <w:rFonts w:ascii="Sylfaen" w:hAnsi="Sylfaen" w:cs="Sylfaen"/>
          <w:sz w:val="20"/>
          <w:szCs w:val="20"/>
          <w:lang w:val="ka-GE"/>
        </w:rPr>
        <w:t>მართვის</w:t>
      </w:r>
      <w:r w:rsidRPr="006A0C00">
        <w:rPr>
          <w:rFonts w:ascii="Sylfaen" w:hAnsi="Sylfaen"/>
          <w:sz w:val="20"/>
          <w:szCs w:val="20"/>
          <w:lang w:val="ka-GE"/>
        </w:rPr>
        <w:t xml:space="preserve"> </w:t>
      </w:r>
      <w:r w:rsidRPr="006A0C00">
        <w:rPr>
          <w:rFonts w:ascii="Sylfaen" w:hAnsi="Sylfaen" w:cs="Sylfaen"/>
          <w:sz w:val="20"/>
          <w:szCs w:val="20"/>
          <w:lang w:val="ka-GE"/>
        </w:rPr>
        <w:t>საინფრმაციო</w:t>
      </w:r>
      <w:r w:rsidRPr="006A0C00">
        <w:rPr>
          <w:rFonts w:ascii="Sylfaen" w:hAnsi="Sylfaen"/>
          <w:sz w:val="20"/>
          <w:szCs w:val="20"/>
          <w:lang w:val="ka-GE"/>
        </w:rPr>
        <w:t xml:space="preserve"> </w:t>
      </w:r>
      <w:r w:rsidRPr="006A0C00">
        <w:rPr>
          <w:rFonts w:ascii="Sylfaen" w:hAnsi="Sylfaen" w:cs="Sylfaen"/>
          <w:sz w:val="20"/>
          <w:szCs w:val="20"/>
          <w:lang w:val="ka-GE"/>
        </w:rPr>
        <w:t>სისტემების</w:t>
      </w:r>
      <w:r w:rsidRPr="006A0C00">
        <w:rPr>
          <w:rFonts w:ascii="Sylfaen" w:hAnsi="Sylfaen"/>
          <w:sz w:val="20"/>
          <w:szCs w:val="20"/>
          <w:lang w:val="ka-GE"/>
        </w:rPr>
        <w:t xml:space="preserve"> </w:t>
      </w:r>
      <w:r w:rsidRPr="006A0C00">
        <w:rPr>
          <w:rFonts w:ascii="Sylfaen" w:hAnsi="Sylfaen" w:cs="Sylfaen"/>
          <w:sz w:val="20"/>
          <w:szCs w:val="20"/>
          <w:lang w:val="ka-GE"/>
        </w:rPr>
        <w:t>განვითარების</w:t>
      </w:r>
      <w:r w:rsidRPr="006A0C00">
        <w:rPr>
          <w:rFonts w:ascii="Sylfaen" w:hAnsi="Sylfaen"/>
          <w:sz w:val="20"/>
          <w:szCs w:val="20"/>
          <w:lang w:val="ka-GE"/>
        </w:rPr>
        <w:t xml:space="preserve"> </w:t>
      </w:r>
      <w:r w:rsidRPr="006A0C00">
        <w:rPr>
          <w:rFonts w:ascii="Sylfaen" w:hAnsi="Sylfaen" w:cs="Sylfaen"/>
          <w:sz w:val="20"/>
          <w:szCs w:val="20"/>
          <w:lang w:val="ka-GE"/>
        </w:rPr>
        <w:t>შედეგად</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ბიზნეს</w:t>
      </w:r>
      <w:r w:rsidRPr="006A0C00">
        <w:rPr>
          <w:rFonts w:ascii="Sylfaen" w:hAnsi="Sylfaen"/>
          <w:sz w:val="20"/>
          <w:szCs w:val="20"/>
          <w:lang w:val="ka-GE"/>
        </w:rPr>
        <w:t xml:space="preserve"> </w:t>
      </w:r>
      <w:r w:rsidRPr="006A0C00">
        <w:rPr>
          <w:rFonts w:ascii="Sylfaen" w:hAnsi="Sylfaen" w:cs="Sylfaen"/>
          <w:sz w:val="20"/>
          <w:szCs w:val="20"/>
          <w:lang w:val="ka-GE"/>
        </w:rPr>
        <w:t>პროცესების</w:t>
      </w:r>
      <w:r w:rsidRPr="006A0C00">
        <w:rPr>
          <w:rFonts w:ascii="Sylfaen" w:hAnsi="Sylfaen"/>
          <w:sz w:val="20"/>
          <w:szCs w:val="20"/>
          <w:lang w:val="ka-GE"/>
        </w:rPr>
        <w:t xml:space="preserve"> </w:t>
      </w:r>
      <w:r w:rsidRPr="006A0C00">
        <w:rPr>
          <w:rFonts w:ascii="Sylfaen" w:hAnsi="Sylfaen" w:cs="Sylfaen"/>
          <w:sz w:val="20"/>
          <w:szCs w:val="20"/>
          <w:lang w:val="ka-GE"/>
        </w:rPr>
        <w:t>დიდი</w:t>
      </w:r>
      <w:r w:rsidRPr="006A0C00">
        <w:rPr>
          <w:rFonts w:ascii="Sylfaen" w:hAnsi="Sylfaen"/>
          <w:sz w:val="20"/>
          <w:szCs w:val="20"/>
          <w:lang w:val="ka-GE"/>
        </w:rPr>
        <w:t xml:space="preserve"> </w:t>
      </w:r>
      <w:r w:rsidRPr="006A0C00">
        <w:rPr>
          <w:rFonts w:ascii="Sylfaen" w:hAnsi="Sylfaen" w:cs="Sylfaen"/>
          <w:sz w:val="20"/>
          <w:szCs w:val="20"/>
          <w:lang w:val="ka-GE"/>
        </w:rPr>
        <w:t>ნაწილი</w:t>
      </w:r>
      <w:r w:rsidRPr="006A0C00">
        <w:rPr>
          <w:rFonts w:ascii="Sylfaen" w:hAnsi="Sylfaen"/>
          <w:sz w:val="20"/>
          <w:szCs w:val="20"/>
          <w:lang w:val="ka-GE"/>
        </w:rPr>
        <w:t xml:space="preserve"> </w:t>
      </w:r>
      <w:r w:rsidRPr="006A0C00">
        <w:rPr>
          <w:rFonts w:ascii="Sylfaen" w:hAnsi="Sylfaen" w:cs="Sylfaen"/>
          <w:sz w:val="20"/>
          <w:szCs w:val="20"/>
          <w:lang w:val="ka-GE"/>
        </w:rPr>
        <w:t>ავტომატიზირებულია</w:t>
      </w:r>
      <w:r w:rsidRPr="006A0C00">
        <w:rPr>
          <w:rFonts w:ascii="Sylfaen" w:hAnsi="Sylfaen"/>
          <w:sz w:val="20"/>
          <w:szCs w:val="20"/>
          <w:lang w:val="ka-GE"/>
        </w:rPr>
        <w:t xml:space="preserve">, </w:t>
      </w:r>
      <w:r w:rsidRPr="006A0C00">
        <w:rPr>
          <w:rFonts w:ascii="Sylfaen" w:hAnsi="Sylfaen" w:cs="Sylfaen"/>
          <w:sz w:val="20"/>
          <w:szCs w:val="20"/>
          <w:lang w:val="ka-GE"/>
        </w:rPr>
        <w:t>გაუმჯობესებულია</w:t>
      </w:r>
      <w:r w:rsidRPr="006A0C00">
        <w:rPr>
          <w:rFonts w:ascii="Sylfaen" w:hAnsi="Sylfaen"/>
          <w:sz w:val="20"/>
          <w:szCs w:val="20"/>
          <w:lang w:val="ka-GE"/>
        </w:rPr>
        <w:t xml:space="preserve"> </w:t>
      </w:r>
      <w:r w:rsidRPr="006A0C00">
        <w:rPr>
          <w:rFonts w:ascii="Sylfaen" w:hAnsi="Sylfaen" w:cs="Sylfaen"/>
          <w:sz w:val="20"/>
          <w:szCs w:val="20"/>
          <w:lang w:val="ka-GE"/>
        </w:rPr>
        <w:t>ადმინისტრირება</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დოკუმენტბრუნვა</w:t>
      </w:r>
      <w:r w:rsidRPr="006A0C00">
        <w:rPr>
          <w:rFonts w:ascii="Sylfaen" w:hAnsi="Sylfaen"/>
          <w:sz w:val="20"/>
          <w:szCs w:val="20"/>
          <w:lang w:val="ka-GE"/>
        </w:rPr>
        <w:t>;</w:t>
      </w:r>
    </w:p>
    <w:p w14:paraId="42BBE7D0" w14:textId="151F3C18" w:rsidR="001D2CF2" w:rsidRPr="006A0C00" w:rsidRDefault="001D2CF2" w:rsidP="001D2CF2">
      <w:pPr>
        <w:numPr>
          <w:ilvl w:val="0"/>
          <w:numId w:val="4"/>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 xml:space="preserve">სკოლებში დანერგილია ელექტრონული ჟურნალი და მშობლებისთვის ონლაინ რეჟიმში ხელმისაწვდომია </w:t>
      </w:r>
      <w:r w:rsidR="005B2EBD" w:rsidRPr="006A0C00">
        <w:rPr>
          <w:rFonts w:ascii="Sylfaen" w:hAnsi="Sylfaen" w:cs="Sylfaen"/>
          <w:sz w:val="20"/>
          <w:szCs w:val="20"/>
          <w:lang w:val="ka-GE"/>
        </w:rPr>
        <w:t>მოსწავლეების</w:t>
      </w:r>
      <w:r w:rsidRPr="006A0C00">
        <w:rPr>
          <w:rFonts w:ascii="Sylfaen" w:hAnsi="Sylfaen" w:cs="Sylfaen"/>
          <w:sz w:val="20"/>
          <w:szCs w:val="20"/>
          <w:lang w:val="ka-GE"/>
        </w:rPr>
        <w:t xml:space="preserve"> დასწრებისა და აკადემიური მოსწრების შესახებ ინფორმაცია. ასევე ელექტრონული ჟურნალით მიღებული მონაცემები იძლევა მოსწავლეთა განვითარების შედარებითი ანალიზის შესაძლებლობას;</w:t>
      </w:r>
    </w:p>
    <w:p w14:paraId="3DB8FDBD" w14:textId="11148B68" w:rsidR="001D2CF2" w:rsidRPr="006A0C00" w:rsidRDefault="001D2CF2" w:rsidP="001D2CF2">
      <w:pPr>
        <w:numPr>
          <w:ilvl w:val="0"/>
          <w:numId w:val="4"/>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 xml:space="preserve">მართვის ინფორმაციული სისტემების განვითარების შედეგად, ჩამოყალიბებულია განათლების მართვის ერთიანი ინფორმაციული სივრცე, რომელიც უზრუნველყოფს </w:t>
      </w:r>
      <w:r w:rsidR="0075301E" w:rsidRPr="006A0C00">
        <w:rPr>
          <w:rFonts w:ascii="Sylfaen" w:hAnsi="Sylfaen" w:cs="Sylfaen"/>
          <w:sz w:val="20"/>
          <w:szCs w:val="20"/>
          <w:lang w:val="ka-GE"/>
        </w:rPr>
        <w:t>შესაბამის</w:t>
      </w:r>
      <w:r w:rsidR="00D86AC0" w:rsidRPr="006A0C00">
        <w:rPr>
          <w:rFonts w:ascii="Sylfaen" w:hAnsi="Sylfaen" w:cs="Sylfaen"/>
          <w:sz w:val="20"/>
          <w:szCs w:val="20"/>
          <w:lang w:val="ka-GE"/>
        </w:rPr>
        <w:t>ი</w:t>
      </w:r>
      <w:r w:rsidRPr="006A0C00">
        <w:rPr>
          <w:rFonts w:ascii="Sylfaen" w:hAnsi="Sylfaen" w:cs="Sylfaen"/>
          <w:sz w:val="20"/>
          <w:szCs w:val="20"/>
          <w:lang w:val="ka-GE"/>
        </w:rPr>
        <w:t xml:space="preserve"> ინფორმაცი</w:t>
      </w:r>
      <w:r w:rsidR="00D86AC0" w:rsidRPr="006A0C00">
        <w:rPr>
          <w:rFonts w:ascii="Sylfaen" w:hAnsi="Sylfaen" w:cs="Sylfaen"/>
          <w:sz w:val="20"/>
          <w:szCs w:val="20"/>
          <w:lang w:val="ka-GE"/>
        </w:rPr>
        <w:t>ი</w:t>
      </w:r>
      <w:r w:rsidRPr="006A0C00">
        <w:rPr>
          <w:rFonts w:ascii="Sylfaen" w:hAnsi="Sylfaen" w:cs="Sylfaen"/>
          <w:sz w:val="20"/>
          <w:szCs w:val="20"/>
          <w:lang w:val="ka-GE"/>
        </w:rPr>
        <w:t>ს</w:t>
      </w:r>
      <w:r w:rsidR="00D86AC0" w:rsidRPr="006A0C00">
        <w:rPr>
          <w:rFonts w:ascii="Sylfaen" w:hAnsi="Sylfaen" w:cs="Sylfaen"/>
          <w:sz w:val="20"/>
          <w:szCs w:val="20"/>
          <w:lang w:val="ka-GE"/>
        </w:rPr>
        <w:t xml:space="preserve"> მიწოდებას</w:t>
      </w:r>
      <w:r w:rsidRPr="006A0C00">
        <w:rPr>
          <w:rFonts w:ascii="Sylfaen" w:hAnsi="Sylfaen" w:cs="Sylfaen"/>
          <w:sz w:val="20"/>
          <w:szCs w:val="20"/>
          <w:lang w:val="ka-GE"/>
        </w:rPr>
        <w:t xml:space="preserve"> განათლების მართვის ყველა დონეზე.</w:t>
      </w:r>
    </w:p>
    <w:p w14:paraId="7CEB1A11" w14:textId="77777777" w:rsidR="001D2CF2" w:rsidRPr="006A0C00" w:rsidRDefault="001D2CF2" w:rsidP="001D2CF2">
      <w:pPr>
        <w:numPr>
          <w:ilvl w:val="0"/>
          <w:numId w:val="4"/>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პროფესიული საგანმანათლებლო დაწესებულებების მართვისა (eVet) და შრომის ბაზრის საინფორმაციო სისტემების (LMIS) ურთიერთკავშირის შედეგად, შესაძლებელია პროფესიული საგანმანათლებლო პროგრამების დაგეგმვა შრომის ბაზრის მოთხოვნების შესაბამისად;</w:t>
      </w:r>
    </w:p>
    <w:p w14:paraId="6253F948" w14:textId="77777777" w:rsidR="001D2CF2" w:rsidRPr="006A0C00" w:rsidRDefault="001D2CF2" w:rsidP="001D2CF2">
      <w:pPr>
        <w:numPr>
          <w:ilvl w:val="0"/>
          <w:numId w:val="4"/>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სტატისტიკურ საინფორმაციო პორტალზე (edustat.emis.ge) ყველა დაინტერესებული პირისთვის ხელმისაწვდომია საგანმანათლებლო სტატისტიკა და ინდიკატორები;</w:t>
      </w:r>
    </w:p>
    <w:p w14:paraId="4A8F29C7" w14:textId="64DA78A6" w:rsidR="001D2CF2" w:rsidRPr="006A0C00" w:rsidRDefault="001D2CF2" w:rsidP="001D2CF2">
      <w:pPr>
        <w:numPr>
          <w:ilvl w:val="0"/>
          <w:numId w:val="4"/>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 xml:space="preserve">საგანმანათლებლო სივრცეში ინოვაციური ტექნოლოგიების დანერგვის შედეგად </w:t>
      </w:r>
      <w:r w:rsidR="0075301E" w:rsidRPr="006A0C00">
        <w:rPr>
          <w:rFonts w:ascii="Sylfaen" w:hAnsi="Sylfaen" w:cs="Sylfaen"/>
          <w:sz w:val="20"/>
          <w:szCs w:val="20"/>
          <w:lang w:val="ka-GE"/>
        </w:rPr>
        <w:t>გაუმჯობესებულია</w:t>
      </w:r>
      <w:r w:rsidRPr="006A0C00">
        <w:rPr>
          <w:rFonts w:ascii="Sylfaen" w:hAnsi="Sylfaen" w:cs="Sylfaen"/>
          <w:sz w:val="20"/>
          <w:szCs w:val="20"/>
          <w:lang w:val="ka-GE"/>
        </w:rPr>
        <w:t xml:space="preserve"> სასწავლო პროცესი,  იგი უფრო მიმზიდველია მოსწავლისათვის და სწავლ</w:t>
      </w:r>
      <w:r w:rsidR="0075301E" w:rsidRPr="006A0C00">
        <w:rPr>
          <w:rFonts w:ascii="Sylfaen" w:hAnsi="Sylfaen" w:cs="Sylfaen"/>
          <w:sz w:val="20"/>
          <w:szCs w:val="20"/>
          <w:lang w:val="ka-GE"/>
        </w:rPr>
        <w:t>ებ</w:t>
      </w:r>
      <w:r w:rsidRPr="006A0C00">
        <w:rPr>
          <w:rFonts w:ascii="Sylfaen" w:hAnsi="Sylfaen" w:cs="Sylfaen"/>
          <w:sz w:val="20"/>
          <w:szCs w:val="20"/>
          <w:lang w:val="ka-GE"/>
        </w:rPr>
        <w:t>ის</w:t>
      </w:r>
      <w:r w:rsidR="0075301E" w:rsidRPr="006A0C00">
        <w:rPr>
          <w:rFonts w:ascii="Sylfaen" w:hAnsi="Sylfaen" w:cs="Sylfaen"/>
          <w:sz w:val="20"/>
          <w:szCs w:val="20"/>
          <w:lang w:val="ka-GE"/>
        </w:rPr>
        <w:t xml:space="preserve"> მაღალი ხარისხის</w:t>
      </w:r>
      <w:r w:rsidRPr="006A0C00">
        <w:rPr>
          <w:rFonts w:ascii="Sylfaen" w:hAnsi="Sylfaen" w:cs="Sylfaen"/>
          <w:sz w:val="20"/>
          <w:szCs w:val="20"/>
          <w:lang w:val="ka-GE"/>
        </w:rPr>
        <w:t xml:space="preserve"> რეალურ წინაპირობას ქმნის;</w:t>
      </w:r>
    </w:p>
    <w:p w14:paraId="7142A356" w14:textId="77777777" w:rsidR="001D2CF2" w:rsidRPr="006A0C00" w:rsidRDefault="001D2CF2" w:rsidP="001D2CF2">
      <w:pPr>
        <w:pStyle w:val="abzacixml"/>
        <w:numPr>
          <w:ilvl w:val="0"/>
          <w:numId w:val="4"/>
        </w:numPr>
        <w:rPr>
          <w:rFonts w:ascii="Sylfaen" w:hAnsi="Sylfaen"/>
          <w:sz w:val="20"/>
          <w:szCs w:val="20"/>
          <w:lang w:val="ka-GE"/>
        </w:rPr>
      </w:pPr>
      <w:r w:rsidRPr="006A0C00">
        <w:rPr>
          <w:rFonts w:ascii="Sylfaen" w:hAnsi="Sylfaen"/>
          <w:sz w:val="20"/>
          <w:szCs w:val="20"/>
          <w:lang w:val="ka-GE"/>
        </w:rPr>
        <w:t xml:space="preserve">საჯარო სკოლებში </w:t>
      </w:r>
      <w:r w:rsidRPr="006A0C00">
        <w:rPr>
          <w:rFonts w:ascii="Sylfaen" w:hAnsi="Sylfaen" w:cs="Sylfaen"/>
          <w:sz w:val="20"/>
          <w:szCs w:val="20"/>
          <w:lang w:val="ka-GE"/>
        </w:rPr>
        <w:t xml:space="preserve">ინფორმაციულ საკომუნიკაციო ტექნოლოგიები გამართულად ფუნქციონირებს, რაც უზრუნველყოფს სასწავლო პროცესში ელექტრონული რესურსებისა და  სერვისების   შეუფერხებელ ხელმისაწვდომობას.      </w:t>
      </w:r>
    </w:p>
    <w:p w14:paraId="24811799" w14:textId="77777777" w:rsidR="001D2CF2" w:rsidRPr="006A0C00" w:rsidRDefault="001D2CF2" w:rsidP="001D2CF2">
      <w:pPr>
        <w:pStyle w:val="ListParagraph"/>
        <w:widowControl w:val="0"/>
        <w:numPr>
          <w:ilvl w:val="0"/>
          <w:numId w:val="4"/>
        </w:numPr>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sz w:val="20"/>
          <w:szCs w:val="20"/>
          <w:lang w:val="ka-GE"/>
        </w:rPr>
        <w:t>წარმატებით უზრუნველყოფილ იქნა მე-12 კლასში შემავალი საგნების სასწავლო პროგრამების ექსტერნატის ფორმით დაძლევის მსურველთათვის ცენტრალიზებული გამოცდები. ასევე, სკოლის გამოსაშვები გამოცდების (CAT), ეროვნული სასწავლო და სამოქალაქო ოლიმპიადების, პროფესიული განათლების მიღების მსურველთა პროფესიული ტესტირებისა და სხვა მსგავსი ღონისძიების ტექნიკური მხარდაჭერა.</w:t>
      </w:r>
    </w:p>
    <w:p w14:paraId="6655A268" w14:textId="77777777" w:rsidR="001D2CF2" w:rsidRPr="006A0C00" w:rsidRDefault="001D2CF2" w:rsidP="001F791B">
      <w:pPr>
        <w:spacing w:after="200" w:line="240" w:lineRule="auto"/>
        <w:jc w:val="both"/>
        <w:rPr>
          <w:rFonts w:ascii="Sylfaen" w:eastAsia="Sylfaen" w:hAnsi="Sylfaen" w:cs="Times New Roman"/>
          <w:color w:val="000000"/>
          <w:sz w:val="20"/>
          <w:szCs w:val="20"/>
        </w:rPr>
      </w:pPr>
    </w:p>
    <w:p w14:paraId="7E445202" w14:textId="77777777" w:rsidR="001D2CF2" w:rsidRPr="006A0C00" w:rsidRDefault="001D2CF2" w:rsidP="001D2CF2">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lastRenderedPageBreak/>
        <w:t>მოსალოდნელი შუალედური შედეგების შეფასების ინდიკატორები</w:t>
      </w:r>
    </w:p>
    <w:p w14:paraId="1E0B1BF4" w14:textId="77777777" w:rsidR="001D2CF2" w:rsidRPr="006A0C00" w:rsidRDefault="001D2CF2" w:rsidP="001D2CF2">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56"/>
        <w:gridCol w:w="3240"/>
        <w:gridCol w:w="2970"/>
        <w:gridCol w:w="3221"/>
        <w:gridCol w:w="2994"/>
      </w:tblGrid>
      <w:tr w:rsidR="001D2CF2" w:rsidRPr="006A0C00" w14:paraId="6D304315" w14:textId="77777777" w:rsidTr="00357CBA">
        <w:trPr>
          <w:jc w:val="center"/>
        </w:trPr>
        <w:tc>
          <w:tcPr>
            <w:tcW w:w="419" w:type="dxa"/>
            <w:shd w:val="clear" w:color="auto" w:fill="auto"/>
            <w:vAlign w:val="center"/>
          </w:tcPr>
          <w:p w14:paraId="2B3C119F"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1556" w:type="dxa"/>
            <w:shd w:val="clear" w:color="auto" w:fill="auto"/>
            <w:vAlign w:val="center"/>
          </w:tcPr>
          <w:p w14:paraId="3A7CBA28" w14:textId="77777777" w:rsidR="001D2CF2" w:rsidRPr="006A0C00" w:rsidRDefault="001D2CF2" w:rsidP="001D2CF2">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240" w:type="dxa"/>
            <w:shd w:val="clear" w:color="auto" w:fill="auto"/>
            <w:vAlign w:val="center"/>
          </w:tcPr>
          <w:p w14:paraId="5DFE6F9D" w14:textId="77777777" w:rsidR="001D2CF2" w:rsidRPr="006A0C00" w:rsidRDefault="001D2CF2" w:rsidP="001D2CF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70" w:type="dxa"/>
            <w:shd w:val="clear" w:color="auto" w:fill="auto"/>
            <w:vAlign w:val="center"/>
          </w:tcPr>
          <w:p w14:paraId="050CC722" w14:textId="77777777" w:rsidR="001D2CF2" w:rsidRPr="006A0C00" w:rsidRDefault="001D2CF2" w:rsidP="001D2CF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3221" w:type="dxa"/>
            <w:shd w:val="clear" w:color="auto" w:fill="auto"/>
            <w:vAlign w:val="center"/>
          </w:tcPr>
          <w:p w14:paraId="564028CF" w14:textId="77777777" w:rsidR="001D2CF2" w:rsidRPr="006A0C00" w:rsidRDefault="001D2CF2" w:rsidP="001D2CF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94" w:type="dxa"/>
            <w:shd w:val="clear" w:color="auto" w:fill="auto"/>
            <w:vAlign w:val="center"/>
          </w:tcPr>
          <w:p w14:paraId="766A75A5" w14:textId="77777777" w:rsidR="001D2CF2" w:rsidRPr="006A0C00" w:rsidRDefault="001D2CF2" w:rsidP="001D2CF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1D2CF2" w:rsidRPr="006A0C00" w14:paraId="04BAD9B7" w14:textId="77777777" w:rsidTr="00357CBA">
        <w:trPr>
          <w:jc w:val="center"/>
        </w:trPr>
        <w:tc>
          <w:tcPr>
            <w:tcW w:w="419" w:type="dxa"/>
            <w:shd w:val="clear" w:color="auto" w:fill="auto"/>
            <w:vAlign w:val="center"/>
          </w:tcPr>
          <w:p w14:paraId="6F8A7E7A"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1556" w:type="dxa"/>
            <w:shd w:val="clear" w:color="auto" w:fill="auto"/>
            <w:vAlign w:val="center"/>
          </w:tcPr>
          <w:p w14:paraId="2F230648"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425" w:type="dxa"/>
            <w:gridSpan w:val="4"/>
            <w:shd w:val="clear" w:color="auto" w:fill="auto"/>
            <w:vAlign w:val="center"/>
          </w:tcPr>
          <w:p w14:paraId="76538CB2" w14:textId="77777777" w:rsidR="00D86AC0" w:rsidRPr="006A0C00" w:rsidRDefault="00D86AC0" w:rsidP="00D86A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მოქმედებს ზოგადსაგანმანათლებლო  დაწესებულებათა მართვის საინფორმაციო სისტემის (</w:t>
            </w:r>
            <w:r w:rsidRPr="006A0C00">
              <w:rPr>
                <w:rFonts w:ascii="Sylfaen" w:hAnsi="Sylfaen" w:cs="Sylfaen"/>
                <w:bCs/>
                <w:iCs/>
                <w:sz w:val="20"/>
                <w:szCs w:val="20"/>
              </w:rPr>
              <w:t xml:space="preserve">eSchool) </w:t>
            </w:r>
            <w:r w:rsidRPr="006A0C00">
              <w:rPr>
                <w:rFonts w:ascii="Sylfaen" w:hAnsi="Sylfaen" w:cs="Sylfaen"/>
                <w:bCs/>
                <w:iCs/>
                <w:sz w:val="20"/>
                <w:szCs w:val="20"/>
                <w:lang w:val="ka-GE"/>
              </w:rPr>
              <w:t>ძირითადი მოდულები, სისტემაში ჩართულია ყველა სკოლა. დასრულდა ელექტრონული ჟურნალის პილოტირება 430 საჯარო სკოლაში (სკოლების 20%), შესაბამისი სკოლების მოსწავლეთა მშობლებისათვის ელექტრონულად  ხელმისაწვდომია შვილების მოსწრების/დასწრების შესახებ ინფორმაცია;</w:t>
            </w:r>
          </w:p>
          <w:p w14:paraId="7E49929B" w14:textId="77777777" w:rsidR="00D86AC0" w:rsidRPr="006A0C00" w:rsidRDefault="00D86AC0" w:rsidP="00D86A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მასწავლებელთა პროფესიული განვითარებისა და კარიერული წინსვლის სქემის შესაბამისად მოდიფიცირებულია და მოქმედებს მასწავლებელთა შეფასების ელექტრონული სისტემა;</w:t>
            </w:r>
          </w:p>
          <w:p w14:paraId="692327CD" w14:textId="678A2D95" w:rsidR="001D2CF2" w:rsidRPr="006A0C00" w:rsidRDefault="00D86AC0" w:rsidP="00D86A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შემუშავებულია სასკოლო სასწავლო რესურსების გრიფირებისა და შეფასების ადმინისტრირების ელექტრონული სისტემა;</w:t>
            </w:r>
          </w:p>
        </w:tc>
      </w:tr>
      <w:tr w:rsidR="001D2CF2" w:rsidRPr="006A0C00" w14:paraId="227AB03D" w14:textId="77777777" w:rsidTr="00357CBA">
        <w:trPr>
          <w:jc w:val="center"/>
        </w:trPr>
        <w:tc>
          <w:tcPr>
            <w:tcW w:w="419" w:type="dxa"/>
            <w:shd w:val="clear" w:color="auto" w:fill="auto"/>
            <w:vAlign w:val="center"/>
          </w:tcPr>
          <w:p w14:paraId="0F3EE6B9"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B26053F"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vAlign w:val="center"/>
          </w:tcPr>
          <w:p w14:paraId="7CA42B02" w14:textId="247A2949"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 xml:space="preserve">ელექტრონული ჟურნალი  დანერგილია 880 სკოლაში (42%), </w:t>
            </w:r>
            <w:r w:rsidRPr="006A0C00">
              <w:rPr>
                <w:rFonts w:ascii="Sylfaen" w:hAnsi="Sylfaen" w:cs="Sylfaen"/>
                <w:bCs/>
                <w:iCs/>
                <w:sz w:val="20"/>
                <w:szCs w:val="20"/>
                <w:lang w:val="ka-GE"/>
              </w:rPr>
              <w:t>მოსწავლეთა მშობლებს აქვთ ელექტრონულად  შვილების მოსწრება/დასწრების შესახებ ინფორმაციის მიღების შესაძლებლობა.</w:t>
            </w:r>
          </w:p>
          <w:p w14:paraId="4112E5EF"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მოდიფიცირებულია სისტემის </w:t>
            </w:r>
            <w:r w:rsidRPr="006A0C00">
              <w:rPr>
                <w:rFonts w:ascii="Sylfaen" w:hAnsi="Sylfaen" w:cs="Sylfaen"/>
                <w:sz w:val="20"/>
                <w:szCs w:val="20"/>
              </w:rPr>
              <w:t>(</w:t>
            </w:r>
            <w:r w:rsidRPr="006A0C00">
              <w:rPr>
                <w:rFonts w:ascii="Sylfaen" w:hAnsi="Sylfaen" w:cs="Sylfaen"/>
                <w:sz w:val="20"/>
                <w:szCs w:val="20"/>
                <w:lang w:val="ka-GE"/>
              </w:rPr>
              <w:t>eSchool</w:t>
            </w:r>
            <w:r w:rsidRPr="006A0C00">
              <w:rPr>
                <w:rFonts w:ascii="Sylfaen" w:hAnsi="Sylfaen" w:cs="Sylfaen"/>
                <w:sz w:val="20"/>
                <w:szCs w:val="20"/>
              </w:rPr>
              <w:t>)</w:t>
            </w:r>
            <w:r w:rsidRPr="006A0C00">
              <w:rPr>
                <w:rFonts w:ascii="Sylfaen" w:hAnsi="Sylfaen" w:cs="Sylfaen"/>
                <w:sz w:val="20"/>
                <w:szCs w:val="20"/>
                <w:lang w:val="ka-GE"/>
              </w:rPr>
              <w:t xml:space="preserve"> </w:t>
            </w:r>
            <w:r w:rsidRPr="006A0C00">
              <w:rPr>
                <w:rFonts w:ascii="Sylfaen" w:hAnsi="Sylfaen" w:cs="Sylfaen"/>
                <w:sz w:val="20"/>
                <w:szCs w:val="20"/>
              </w:rPr>
              <w:t xml:space="preserve"> </w:t>
            </w:r>
            <w:r w:rsidRPr="006A0C00">
              <w:rPr>
                <w:rFonts w:ascii="Sylfaen" w:hAnsi="Sylfaen" w:cs="Sylfaen"/>
                <w:sz w:val="20"/>
                <w:szCs w:val="20"/>
                <w:lang w:val="ka-GE"/>
              </w:rPr>
              <w:t>მოქმედი მოდულები/პროცედურები, შემუშავებული და სისტემაში ინტეგრირებულია დამატებითი მოდულები.</w:t>
            </w:r>
          </w:p>
        </w:tc>
        <w:tc>
          <w:tcPr>
            <w:tcW w:w="2970" w:type="dxa"/>
            <w:shd w:val="clear" w:color="auto" w:fill="auto"/>
            <w:vAlign w:val="center"/>
          </w:tcPr>
          <w:p w14:paraId="0D0BE58F"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 xml:space="preserve">ელექტრონული ჟურნალი  დანერგილია 1330 სკოლაში (64%), </w:t>
            </w:r>
            <w:r w:rsidRPr="006A0C00">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C72495C"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მოდიფიცირებულია სისტემის </w:t>
            </w:r>
            <w:r w:rsidRPr="006A0C00">
              <w:rPr>
                <w:rFonts w:ascii="Sylfaen" w:hAnsi="Sylfaen" w:cs="Sylfaen"/>
                <w:sz w:val="20"/>
                <w:szCs w:val="20"/>
              </w:rPr>
              <w:t>(</w:t>
            </w:r>
            <w:r w:rsidRPr="006A0C00">
              <w:rPr>
                <w:rFonts w:ascii="Sylfaen" w:hAnsi="Sylfaen" w:cs="Sylfaen"/>
                <w:sz w:val="20"/>
                <w:szCs w:val="20"/>
                <w:lang w:val="ka-GE"/>
              </w:rPr>
              <w:t>eSchool</w:t>
            </w:r>
            <w:r w:rsidRPr="006A0C00">
              <w:rPr>
                <w:rFonts w:ascii="Sylfaen" w:hAnsi="Sylfaen" w:cs="Sylfaen"/>
                <w:sz w:val="20"/>
                <w:szCs w:val="20"/>
              </w:rPr>
              <w:t>)</w:t>
            </w:r>
            <w:r w:rsidRPr="006A0C00">
              <w:rPr>
                <w:rFonts w:ascii="Sylfaen" w:hAnsi="Sylfaen" w:cs="Sylfaen"/>
                <w:sz w:val="20"/>
                <w:szCs w:val="20"/>
                <w:lang w:val="ka-GE"/>
              </w:rPr>
              <w:t xml:space="preserve"> </w:t>
            </w:r>
            <w:r w:rsidRPr="006A0C00">
              <w:rPr>
                <w:rFonts w:ascii="Sylfaen" w:hAnsi="Sylfaen" w:cs="Sylfaen"/>
                <w:sz w:val="20"/>
                <w:szCs w:val="20"/>
              </w:rPr>
              <w:t xml:space="preserve"> </w:t>
            </w:r>
            <w:r w:rsidRPr="006A0C00">
              <w:rPr>
                <w:rFonts w:ascii="Sylfaen" w:hAnsi="Sylfaen" w:cs="Sylfaen"/>
                <w:sz w:val="20"/>
                <w:szCs w:val="20"/>
                <w:lang w:val="ka-GE"/>
              </w:rPr>
              <w:t>მოქმედი მოდულები/პროცედურები, შემუშავებული და სისტემაში ინტეგრირებულია დამატებითი მოდულები.</w:t>
            </w:r>
          </w:p>
        </w:tc>
        <w:tc>
          <w:tcPr>
            <w:tcW w:w="3221" w:type="dxa"/>
            <w:shd w:val="clear" w:color="auto" w:fill="auto"/>
            <w:vAlign w:val="center"/>
          </w:tcPr>
          <w:p w14:paraId="677520EA"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 xml:space="preserve">ელექტრონული ჟურნალი  დანერგილია 1780 სკოლაში (85%), </w:t>
            </w:r>
            <w:r w:rsidRPr="006A0C00">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37CB0B0"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მოდიფიცირებულია სისტემის </w:t>
            </w:r>
            <w:r w:rsidRPr="006A0C00">
              <w:rPr>
                <w:rFonts w:ascii="Sylfaen" w:hAnsi="Sylfaen" w:cs="Sylfaen"/>
                <w:sz w:val="20"/>
                <w:szCs w:val="20"/>
              </w:rPr>
              <w:t>(</w:t>
            </w:r>
            <w:r w:rsidRPr="006A0C00">
              <w:rPr>
                <w:rFonts w:ascii="Sylfaen" w:hAnsi="Sylfaen" w:cs="Sylfaen"/>
                <w:sz w:val="20"/>
                <w:szCs w:val="20"/>
                <w:lang w:val="ka-GE"/>
              </w:rPr>
              <w:t>eSchool</w:t>
            </w:r>
            <w:r w:rsidRPr="006A0C00">
              <w:rPr>
                <w:rFonts w:ascii="Sylfaen" w:hAnsi="Sylfaen" w:cs="Sylfaen"/>
                <w:sz w:val="20"/>
                <w:szCs w:val="20"/>
              </w:rPr>
              <w:t>)</w:t>
            </w:r>
            <w:r w:rsidRPr="006A0C00">
              <w:rPr>
                <w:rFonts w:ascii="Sylfaen" w:hAnsi="Sylfaen" w:cs="Sylfaen"/>
                <w:sz w:val="20"/>
                <w:szCs w:val="20"/>
                <w:lang w:val="ka-GE"/>
              </w:rPr>
              <w:t xml:space="preserve"> </w:t>
            </w:r>
            <w:r w:rsidRPr="006A0C00">
              <w:rPr>
                <w:rFonts w:ascii="Sylfaen" w:hAnsi="Sylfaen" w:cs="Sylfaen"/>
                <w:sz w:val="20"/>
                <w:szCs w:val="20"/>
              </w:rPr>
              <w:t xml:space="preserve"> </w:t>
            </w:r>
            <w:r w:rsidRPr="006A0C00">
              <w:rPr>
                <w:rFonts w:ascii="Sylfaen" w:hAnsi="Sylfaen" w:cs="Sylfaen"/>
                <w:sz w:val="20"/>
                <w:szCs w:val="20"/>
                <w:lang w:val="ka-GE"/>
              </w:rPr>
              <w:t>მოქმედი მოდულები/პროცედურები, შემუშავებული და სისტემაში ინტეგრირებულია დამატებითი მოდულები.</w:t>
            </w:r>
          </w:p>
        </w:tc>
        <w:tc>
          <w:tcPr>
            <w:tcW w:w="2994" w:type="dxa"/>
            <w:shd w:val="clear" w:color="auto" w:fill="auto"/>
            <w:vAlign w:val="center"/>
          </w:tcPr>
          <w:p w14:paraId="31931732"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 xml:space="preserve">ელექტრონული ჟურნალი  დანერგილია ყველა საჯარო სკოლაში (100%), </w:t>
            </w:r>
            <w:r w:rsidRPr="006A0C00">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72EDA909"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მოდიფიცირებულია სისტემის </w:t>
            </w:r>
            <w:r w:rsidRPr="006A0C00">
              <w:rPr>
                <w:rFonts w:ascii="Sylfaen" w:hAnsi="Sylfaen" w:cs="Sylfaen"/>
                <w:sz w:val="20"/>
                <w:szCs w:val="20"/>
              </w:rPr>
              <w:t>(</w:t>
            </w:r>
            <w:r w:rsidRPr="006A0C00">
              <w:rPr>
                <w:rFonts w:ascii="Sylfaen" w:hAnsi="Sylfaen" w:cs="Sylfaen"/>
                <w:sz w:val="20"/>
                <w:szCs w:val="20"/>
                <w:lang w:val="ka-GE"/>
              </w:rPr>
              <w:t>eSchool</w:t>
            </w:r>
            <w:r w:rsidRPr="006A0C00">
              <w:rPr>
                <w:rFonts w:ascii="Sylfaen" w:hAnsi="Sylfaen" w:cs="Sylfaen"/>
                <w:sz w:val="20"/>
                <w:szCs w:val="20"/>
              </w:rPr>
              <w:t>)</w:t>
            </w:r>
            <w:r w:rsidRPr="006A0C00">
              <w:rPr>
                <w:rFonts w:ascii="Sylfaen" w:hAnsi="Sylfaen" w:cs="Sylfaen"/>
                <w:sz w:val="20"/>
                <w:szCs w:val="20"/>
                <w:lang w:val="ka-GE"/>
              </w:rPr>
              <w:t xml:space="preserve"> </w:t>
            </w:r>
            <w:r w:rsidRPr="006A0C00">
              <w:rPr>
                <w:rFonts w:ascii="Sylfaen" w:hAnsi="Sylfaen" w:cs="Sylfaen"/>
                <w:sz w:val="20"/>
                <w:szCs w:val="20"/>
              </w:rPr>
              <w:t xml:space="preserve"> </w:t>
            </w:r>
            <w:r w:rsidRPr="006A0C00">
              <w:rPr>
                <w:rFonts w:ascii="Sylfaen" w:hAnsi="Sylfaen" w:cs="Sylfaen"/>
                <w:sz w:val="20"/>
                <w:szCs w:val="20"/>
                <w:lang w:val="ka-GE"/>
              </w:rPr>
              <w:t>მოქმედი მოდულები/პროცედურები, შემუშავებული და სისტემაში ინტეგრირებულია დამატებითი მოდულები.</w:t>
            </w:r>
          </w:p>
        </w:tc>
      </w:tr>
      <w:tr w:rsidR="001D2CF2" w:rsidRPr="006A0C00" w14:paraId="71BB8D18" w14:textId="77777777" w:rsidTr="00357CBA">
        <w:trPr>
          <w:jc w:val="center"/>
        </w:trPr>
        <w:tc>
          <w:tcPr>
            <w:tcW w:w="419" w:type="dxa"/>
            <w:shd w:val="clear" w:color="auto" w:fill="auto"/>
            <w:vAlign w:val="center"/>
          </w:tcPr>
          <w:p w14:paraId="57C7D246"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27DAB786"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240" w:type="dxa"/>
            <w:shd w:val="clear" w:color="auto" w:fill="auto"/>
            <w:vAlign w:val="center"/>
          </w:tcPr>
          <w:p w14:paraId="0CBF5F55"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1,5-3 %</w:t>
            </w:r>
          </w:p>
        </w:tc>
        <w:tc>
          <w:tcPr>
            <w:tcW w:w="2970" w:type="dxa"/>
            <w:shd w:val="clear" w:color="auto" w:fill="auto"/>
            <w:vAlign w:val="center"/>
          </w:tcPr>
          <w:p w14:paraId="24B8F694"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c>
          <w:tcPr>
            <w:tcW w:w="3221" w:type="dxa"/>
            <w:shd w:val="clear" w:color="auto" w:fill="auto"/>
            <w:vAlign w:val="center"/>
          </w:tcPr>
          <w:p w14:paraId="66D8562B"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c>
          <w:tcPr>
            <w:tcW w:w="2994" w:type="dxa"/>
            <w:shd w:val="clear" w:color="auto" w:fill="auto"/>
            <w:vAlign w:val="center"/>
          </w:tcPr>
          <w:p w14:paraId="146E97A0"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r>
      <w:tr w:rsidR="001D2CF2" w:rsidRPr="006A0C00" w14:paraId="2CF2F53D" w14:textId="77777777" w:rsidTr="00357CBA">
        <w:trPr>
          <w:jc w:val="center"/>
        </w:trPr>
        <w:tc>
          <w:tcPr>
            <w:tcW w:w="419" w:type="dxa"/>
            <w:shd w:val="clear" w:color="auto" w:fill="auto"/>
            <w:vAlign w:val="center"/>
          </w:tcPr>
          <w:p w14:paraId="4320C5DC"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5B535160"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240" w:type="dxa"/>
            <w:shd w:val="clear" w:color="auto" w:fill="auto"/>
            <w:vAlign w:val="center"/>
          </w:tcPr>
          <w:p w14:paraId="2665C284"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სკოლებში არასაკმარისი ინფორმაციულ-საკომუნიკაციო ინფრასტრუქტურა </w:t>
            </w:r>
          </w:p>
        </w:tc>
        <w:tc>
          <w:tcPr>
            <w:tcW w:w="2970" w:type="dxa"/>
            <w:shd w:val="clear" w:color="auto" w:fill="auto"/>
            <w:vAlign w:val="center"/>
          </w:tcPr>
          <w:p w14:paraId="28E41859"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სკოლებში არასაკმარისი ინფორმაციულ-საკომუნიკაციო ინფრასტრუქტურა</w:t>
            </w:r>
          </w:p>
        </w:tc>
        <w:tc>
          <w:tcPr>
            <w:tcW w:w="3221" w:type="dxa"/>
            <w:shd w:val="clear" w:color="auto" w:fill="auto"/>
            <w:vAlign w:val="center"/>
          </w:tcPr>
          <w:p w14:paraId="5186D25E"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სკოლებში არასაკმარისი ინფორმაციულ-საკომუნიკაციო ინფრასტრუქტურა</w:t>
            </w:r>
          </w:p>
        </w:tc>
        <w:tc>
          <w:tcPr>
            <w:tcW w:w="2994" w:type="dxa"/>
            <w:shd w:val="clear" w:color="auto" w:fill="auto"/>
            <w:vAlign w:val="center"/>
          </w:tcPr>
          <w:p w14:paraId="3C41374A"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სკოლებში არასაკმარისი ინფორმაციულ-საკომუნიკაციო ინფრასტრუქტურა</w:t>
            </w:r>
          </w:p>
        </w:tc>
      </w:tr>
      <w:tr w:rsidR="001D2CF2" w:rsidRPr="006A0C00" w14:paraId="3AE263D1" w14:textId="77777777" w:rsidTr="00357CBA">
        <w:trPr>
          <w:jc w:val="center"/>
        </w:trPr>
        <w:tc>
          <w:tcPr>
            <w:tcW w:w="419" w:type="dxa"/>
            <w:shd w:val="clear" w:color="auto" w:fill="auto"/>
            <w:vAlign w:val="center"/>
          </w:tcPr>
          <w:p w14:paraId="7FB6F973"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p>
        </w:tc>
        <w:tc>
          <w:tcPr>
            <w:tcW w:w="1556" w:type="dxa"/>
            <w:shd w:val="clear" w:color="auto" w:fill="auto"/>
            <w:vAlign w:val="center"/>
          </w:tcPr>
          <w:p w14:paraId="298CBE3E"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425" w:type="dxa"/>
            <w:gridSpan w:val="4"/>
            <w:shd w:val="clear" w:color="auto" w:fill="auto"/>
            <w:vAlign w:val="center"/>
          </w:tcPr>
          <w:p w14:paraId="176B27F8" w14:textId="77777777" w:rsidR="001D2CF2" w:rsidRPr="006A0C00" w:rsidRDefault="001D2CF2" w:rsidP="001D2CF2">
            <w:pPr>
              <w:pStyle w:val="ListParagraph"/>
              <w:widowControl w:val="0"/>
              <w:autoSpaceDE w:val="0"/>
              <w:autoSpaceDN w:val="0"/>
              <w:adjustRightInd w:val="0"/>
              <w:spacing w:line="240" w:lineRule="auto"/>
              <w:ind w:left="0"/>
              <w:rPr>
                <w:rFonts w:ascii="Sylfaen" w:hAnsi="Sylfaen"/>
                <w:sz w:val="20"/>
                <w:szCs w:val="20"/>
                <w:lang w:val="ka-GE"/>
              </w:rPr>
            </w:pPr>
            <w:r w:rsidRPr="006A0C00">
              <w:rPr>
                <w:rFonts w:ascii="Sylfaen" w:hAnsi="Sylfaen" w:cs="Sylfaen"/>
                <w:sz w:val="20"/>
                <w:szCs w:val="20"/>
                <w:lang w:val="ka-GE"/>
              </w:rPr>
              <w:t xml:space="preserve">პროფესიული საგანმანათლებლო დაწესებულებათა </w:t>
            </w:r>
            <w:r w:rsidRPr="006A0C00">
              <w:rPr>
                <w:rFonts w:ascii="Sylfaen" w:hAnsi="Sylfaen"/>
                <w:sz w:val="20"/>
                <w:szCs w:val="20"/>
                <w:lang w:val="ka-GE"/>
              </w:rPr>
              <w:t xml:space="preserve">მართვის საინფორმაციო სისტემა (eVet) მოდიფიცირებულია მოდულური/დუალური სწავლებს შესაბამისად; ჩართულია ყველა სახელმწიფო პროფესიული საგანმანათლებლო დაწესებულება; ასევე, ხელმისაწვდომია კერძო კოლეჯებისთვის; საგნობრივი პროგრამებისთვის მოქმედებს სტუდენტთა დასწრებისა და აკადემიური მოსწრების აღრიცხვის სისტემა; </w:t>
            </w:r>
          </w:p>
          <w:p w14:paraId="04E90799" w14:textId="77777777" w:rsidR="001D2CF2" w:rsidRPr="006A0C00" w:rsidRDefault="001D2CF2" w:rsidP="001D2CF2">
            <w:pPr>
              <w:pStyle w:val="ListParagraph"/>
              <w:widowControl w:val="0"/>
              <w:autoSpaceDE w:val="0"/>
              <w:autoSpaceDN w:val="0"/>
              <w:adjustRightInd w:val="0"/>
              <w:spacing w:line="240" w:lineRule="auto"/>
              <w:ind w:left="0"/>
              <w:rPr>
                <w:rFonts w:ascii="Sylfaen" w:hAnsi="Sylfaen" w:cs="Sylfaen"/>
                <w:sz w:val="20"/>
                <w:szCs w:val="20"/>
                <w:lang w:val="ka-GE"/>
              </w:rPr>
            </w:pPr>
            <w:r w:rsidRPr="006A0C00">
              <w:rPr>
                <w:rFonts w:ascii="Sylfaen" w:hAnsi="Sylfaen" w:cs="Sylfaen"/>
                <w:sz w:val="20"/>
                <w:szCs w:val="20"/>
                <w:lang w:val="ka-GE"/>
              </w:rPr>
              <w:t>პროფესიული განათლების რეფორმის სტრატეგიის განხორციელების ეფექტური კოორდინაციისა და მონიტორინგის მიზნით, ყველა ჩართული მხარისთვის ელექტრონულ სისტემაში ხელმისაწვდომია სამოქმედო გეგმა და შესრულების ინდიკატორები;</w:t>
            </w:r>
          </w:p>
          <w:p w14:paraId="617AB0ED" w14:textId="4FC8C7A8" w:rsidR="001D2CF2" w:rsidRPr="006A0C00" w:rsidRDefault="001D2CF2" w:rsidP="00357CBA">
            <w:pPr>
              <w:pStyle w:val="ListParagraph"/>
              <w:widowControl w:val="0"/>
              <w:autoSpaceDE w:val="0"/>
              <w:autoSpaceDN w:val="0"/>
              <w:adjustRightInd w:val="0"/>
              <w:spacing w:line="240" w:lineRule="auto"/>
              <w:ind w:left="0"/>
              <w:rPr>
                <w:rFonts w:ascii="Sylfaen" w:hAnsi="Sylfaen" w:cs="Sylfaen"/>
                <w:sz w:val="20"/>
                <w:szCs w:val="20"/>
                <w:lang w:val="ka-GE"/>
              </w:rPr>
            </w:pPr>
            <w:r w:rsidRPr="006A0C00">
              <w:rPr>
                <w:rFonts w:ascii="Sylfaen" w:hAnsi="Sylfaen"/>
                <w:sz w:val="20"/>
                <w:szCs w:val="20"/>
                <w:lang w:val="ka-GE"/>
              </w:rPr>
              <w:t>პროფესიული განათლების მართვის ეფექტურობისა და რეფორმის შეფასების მიზნით, ერთიან საინფორმაციო სისტემაში, ხელმისაწვდომია ყველა სახის მონაცემები პროფესიული განათლების სახელმწიფო და კერძო პროვაიდერების რესურსებისა და მათი ბენეფიციარების შესახებ.</w:t>
            </w:r>
            <w:r w:rsidR="00246FB3" w:rsidRPr="006A0C00">
              <w:rPr>
                <w:rFonts w:ascii="Sylfaen" w:hAnsi="Sylfaen"/>
                <w:sz w:val="20"/>
                <w:szCs w:val="20"/>
                <w:lang w:val="ka-GE"/>
              </w:rPr>
              <w:t xml:space="preserve"> </w:t>
            </w:r>
            <w:r w:rsidRPr="006A0C00">
              <w:rPr>
                <w:rFonts w:ascii="Sylfaen" w:hAnsi="Sylfaen" w:cs="Sylfaen"/>
                <w:sz w:val="20"/>
                <w:szCs w:val="20"/>
                <w:lang w:val="ka-GE"/>
              </w:rPr>
              <w:t>დანერგილია</w:t>
            </w:r>
            <w:r w:rsidRPr="006A0C00">
              <w:rPr>
                <w:rFonts w:ascii="Sylfaen" w:hAnsi="Sylfaen"/>
                <w:sz w:val="20"/>
                <w:szCs w:val="20"/>
                <w:lang w:val="ka-GE"/>
              </w:rPr>
              <w:t xml:space="preserve"> </w:t>
            </w:r>
            <w:r w:rsidRPr="006A0C00">
              <w:rPr>
                <w:rFonts w:ascii="Sylfaen" w:hAnsi="Sylfaen" w:cs="Sylfaen"/>
                <w:sz w:val="20"/>
                <w:szCs w:val="20"/>
                <w:lang w:val="ka-GE"/>
              </w:rPr>
              <w:t>აპლიკანტთა</w:t>
            </w:r>
            <w:r w:rsidRPr="006A0C00">
              <w:rPr>
                <w:rFonts w:ascii="Sylfaen" w:hAnsi="Sylfaen"/>
                <w:sz w:val="20"/>
                <w:szCs w:val="20"/>
                <w:lang w:val="ka-GE"/>
              </w:rPr>
              <w:t xml:space="preserve"> </w:t>
            </w:r>
            <w:r w:rsidRPr="006A0C00">
              <w:rPr>
                <w:rFonts w:ascii="Sylfaen" w:hAnsi="Sylfaen" w:cs="Sylfaen"/>
                <w:sz w:val="20"/>
                <w:szCs w:val="20"/>
                <w:lang w:val="ka-GE"/>
              </w:rPr>
              <w:t>ელექტრონული</w:t>
            </w:r>
            <w:r w:rsidRPr="006A0C00">
              <w:rPr>
                <w:rFonts w:ascii="Sylfaen" w:hAnsi="Sylfaen"/>
                <w:sz w:val="20"/>
                <w:szCs w:val="20"/>
                <w:lang w:val="ka-GE"/>
              </w:rPr>
              <w:t xml:space="preserve"> </w:t>
            </w:r>
            <w:r w:rsidRPr="006A0C00">
              <w:rPr>
                <w:rFonts w:ascii="Sylfaen" w:hAnsi="Sylfaen" w:cs="Sylfaen"/>
                <w:sz w:val="20"/>
                <w:szCs w:val="20"/>
                <w:lang w:val="ka-GE"/>
              </w:rPr>
              <w:t>რეგისტრაცია</w:t>
            </w:r>
            <w:r w:rsidRPr="006A0C00">
              <w:rPr>
                <w:rFonts w:ascii="Sylfaen" w:hAnsi="Sylfaen"/>
                <w:sz w:val="20"/>
                <w:szCs w:val="20"/>
                <w:lang w:val="ka-GE"/>
              </w:rPr>
              <w:t>.</w:t>
            </w:r>
          </w:p>
        </w:tc>
      </w:tr>
      <w:tr w:rsidR="001D2CF2" w:rsidRPr="006A0C00" w14:paraId="78652FBC" w14:textId="77777777" w:rsidTr="00357CBA">
        <w:trPr>
          <w:jc w:val="center"/>
        </w:trPr>
        <w:tc>
          <w:tcPr>
            <w:tcW w:w="419" w:type="dxa"/>
            <w:shd w:val="clear" w:color="auto" w:fill="auto"/>
            <w:vAlign w:val="center"/>
          </w:tcPr>
          <w:p w14:paraId="1A1C1C19"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436EB663"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tcPr>
          <w:p w14:paraId="0957BC80" w14:textId="77777777" w:rsidR="001D2CF2" w:rsidRPr="006A0C00" w:rsidRDefault="001D2CF2">
            <w:pPr>
              <w:widowControl w:val="0"/>
              <w:autoSpaceDE w:val="0"/>
              <w:autoSpaceDN w:val="0"/>
              <w:adjustRightInd w:val="0"/>
              <w:spacing w:after="0" w:line="240" w:lineRule="auto"/>
              <w:rPr>
                <w:rFonts w:ascii="Sylfaen" w:hAnsi="Sylfaen"/>
                <w:sz w:val="20"/>
                <w:szCs w:val="20"/>
                <w:lang w:val="ka-GE"/>
              </w:rPr>
            </w:pPr>
            <w:r w:rsidRPr="006A0C00">
              <w:rPr>
                <w:rFonts w:ascii="Sylfaen" w:hAnsi="Sylfaen" w:cs="Sylfaen"/>
                <w:sz w:val="20"/>
                <w:szCs w:val="20"/>
                <w:lang w:val="ka-GE"/>
              </w:rPr>
              <w:t xml:space="preserve">პროფესიულ </w:t>
            </w:r>
            <w:r w:rsidRPr="006A0C00">
              <w:rPr>
                <w:rFonts w:ascii="Sylfaen" w:hAnsi="Sylfaen"/>
                <w:sz w:val="20"/>
                <w:szCs w:val="20"/>
                <w:lang w:val="ka-GE"/>
              </w:rPr>
              <w:t xml:space="preserve">სტუდენტთა დასწრებისა და აკადემიური მოსწრების აღრიცხვის სისტემა </w:t>
            </w:r>
            <w:r w:rsidRPr="006A0C00">
              <w:rPr>
                <w:rFonts w:ascii="Sylfaen" w:hAnsi="Sylfaen" w:cs="Sylfaen"/>
                <w:sz w:val="20"/>
                <w:szCs w:val="20"/>
                <w:lang w:val="ka-GE"/>
              </w:rPr>
              <w:t>მორგებულია</w:t>
            </w:r>
            <w:r w:rsidRPr="006A0C00">
              <w:rPr>
                <w:rFonts w:ascii="Sylfaen" w:hAnsi="Sylfaen"/>
                <w:sz w:val="20"/>
                <w:szCs w:val="20"/>
                <w:lang w:val="ka-GE"/>
              </w:rPr>
              <w:t xml:space="preserve"> მოდულურ და დუალურ პროგრამებზე, დანერგილია სახელმწიფო პროფესიული კოლეჯების 100%-ში და ასევე ხელმისაწვდომია  კერძო კოლეჯებისთვის;</w:t>
            </w:r>
          </w:p>
          <w:p w14:paraId="05E72763" w14:textId="77777777" w:rsidR="001D2CF2" w:rsidRPr="006A0C00" w:rsidRDefault="001D2CF2">
            <w:pPr>
              <w:widowControl w:val="0"/>
              <w:autoSpaceDE w:val="0"/>
              <w:autoSpaceDN w:val="0"/>
              <w:adjustRightInd w:val="0"/>
              <w:spacing w:after="0" w:line="240" w:lineRule="auto"/>
              <w:rPr>
                <w:rFonts w:ascii="Sylfaen" w:hAnsi="Sylfaen"/>
                <w:sz w:val="20"/>
                <w:szCs w:val="20"/>
                <w:lang w:val="ka-GE"/>
              </w:rPr>
            </w:pPr>
            <w:r w:rsidRPr="006A0C00">
              <w:rPr>
                <w:rFonts w:ascii="Sylfaen" w:hAnsi="Sylfaen"/>
                <w:sz w:val="20"/>
                <w:szCs w:val="20"/>
                <w:lang w:val="ka-GE"/>
              </w:rPr>
              <w:t xml:space="preserve">უზრუნველყოფილია </w:t>
            </w:r>
            <w:r w:rsidRPr="006A0C00">
              <w:rPr>
                <w:rFonts w:ascii="Sylfaen" w:hAnsi="Sylfaen"/>
                <w:sz w:val="20"/>
                <w:szCs w:val="20"/>
              </w:rPr>
              <w:t>eVet-</w:t>
            </w:r>
            <w:r w:rsidRPr="006A0C00">
              <w:rPr>
                <w:rFonts w:ascii="Sylfaen" w:hAnsi="Sylfaen"/>
                <w:sz w:val="20"/>
                <w:szCs w:val="20"/>
                <w:lang w:val="ka-GE"/>
              </w:rPr>
              <w:t>სა და შრომის ბაზრის საინფორმაციო სისტემის (</w:t>
            </w:r>
            <w:r w:rsidRPr="006A0C00">
              <w:rPr>
                <w:rFonts w:ascii="Sylfaen" w:hAnsi="Sylfaen"/>
                <w:sz w:val="20"/>
                <w:szCs w:val="20"/>
              </w:rPr>
              <w:t xml:space="preserve">LMIS) </w:t>
            </w:r>
            <w:r w:rsidRPr="006A0C00">
              <w:rPr>
                <w:rFonts w:ascii="Sylfaen" w:hAnsi="Sylfaen"/>
                <w:sz w:val="20"/>
                <w:szCs w:val="20"/>
                <w:lang w:val="ka-GE"/>
              </w:rPr>
              <w:t>ურთიერთკავშირი;</w:t>
            </w:r>
          </w:p>
          <w:p w14:paraId="0FDEACE0"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c>
          <w:tcPr>
            <w:tcW w:w="2970" w:type="dxa"/>
            <w:shd w:val="clear" w:color="auto" w:fill="auto"/>
          </w:tcPr>
          <w:p w14:paraId="6C9AD1C8"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ელ. ჟურნალი მოქმედებს </w:t>
            </w:r>
            <w:r w:rsidRPr="006A0C00">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0A6EDFA5"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ელ. სისტემაში (</w:t>
            </w:r>
            <w:r w:rsidRPr="006A0C00">
              <w:rPr>
                <w:rFonts w:ascii="Sylfaen" w:hAnsi="Sylfaen" w:cs="Sylfaen"/>
                <w:sz w:val="20"/>
                <w:szCs w:val="20"/>
              </w:rPr>
              <w:t xml:space="preserve">eVet) </w:t>
            </w:r>
            <w:r w:rsidRPr="006A0C00">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5A866554" w14:textId="77777777" w:rsidR="001D2CF2" w:rsidRPr="006A0C00" w:rsidRDefault="001D2CF2">
            <w:pPr>
              <w:widowControl w:val="0"/>
              <w:autoSpaceDE w:val="0"/>
              <w:autoSpaceDN w:val="0"/>
              <w:adjustRightInd w:val="0"/>
              <w:spacing w:after="0" w:line="240" w:lineRule="auto"/>
              <w:rPr>
                <w:rFonts w:ascii="Sylfaen" w:hAnsi="Sylfaen"/>
                <w:sz w:val="20"/>
                <w:szCs w:val="20"/>
                <w:lang w:val="ka-GE"/>
              </w:rPr>
            </w:pPr>
            <w:r w:rsidRPr="006A0C00">
              <w:rPr>
                <w:rFonts w:ascii="Sylfaen" w:hAnsi="Sylfaen"/>
                <w:sz w:val="20"/>
                <w:szCs w:val="20"/>
                <w:lang w:val="ka-GE"/>
              </w:rPr>
              <w:t xml:space="preserve">უზრუნველყოფილია </w:t>
            </w:r>
            <w:r w:rsidRPr="006A0C00">
              <w:rPr>
                <w:rFonts w:ascii="Sylfaen" w:hAnsi="Sylfaen"/>
                <w:sz w:val="20"/>
                <w:szCs w:val="20"/>
              </w:rPr>
              <w:t>eVet-</w:t>
            </w:r>
            <w:r w:rsidRPr="006A0C00">
              <w:rPr>
                <w:rFonts w:ascii="Sylfaen" w:hAnsi="Sylfaen"/>
                <w:sz w:val="20"/>
                <w:szCs w:val="20"/>
                <w:lang w:val="ka-GE"/>
              </w:rPr>
              <w:t>სა და შრომის ბაზრის საინფორმაციო სისტემის (</w:t>
            </w:r>
            <w:r w:rsidRPr="006A0C00">
              <w:rPr>
                <w:rFonts w:ascii="Sylfaen" w:hAnsi="Sylfaen"/>
                <w:sz w:val="20"/>
                <w:szCs w:val="20"/>
              </w:rPr>
              <w:t xml:space="preserve">LMIS) </w:t>
            </w:r>
            <w:r w:rsidRPr="006A0C00">
              <w:rPr>
                <w:rFonts w:ascii="Sylfaen" w:hAnsi="Sylfaen"/>
                <w:sz w:val="20"/>
                <w:szCs w:val="20"/>
                <w:lang w:val="ka-GE"/>
              </w:rPr>
              <w:t>ურთიერთკავშირი;</w:t>
            </w:r>
          </w:p>
          <w:p w14:paraId="70EA1DAE"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r w:rsidRPr="006A0C00">
              <w:rPr>
                <w:rFonts w:ascii="Sylfaen" w:hAnsi="Sylfaen" w:cs="Sylfaen"/>
                <w:sz w:val="20"/>
                <w:szCs w:val="20"/>
                <w:lang w:val="ka-GE"/>
              </w:rPr>
              <w:t xml:space="preserve"> </w:t>
            </w:r>
          </w:p>
        </w:tc>
        <w:tc>
          <w:tcPr>
            <w:tcW w:w="3221" w:type="dxa"/>
            <w:shd w:val="clear" w:color="auto" w:fill="auto"/>
          </w:tcPr>
          <w:p w14:paraId="60819811"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ელ. ჟურნალი მოქმედებს </w:t>
            </w:r>
            <w:r w:rsidRPr="006A0C00">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66B3A7C1"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ელ. სისტემაში (</w:t>
            </w:r>
            <w:r w:rsidRPr="006A0C00">
              <w:rPr>
                <w:rFonts w:ascii="Sylfaen" w:hAnsi="Sylfaen" w:cs="Sylfaen"/>
                <w:sz w:val="20"/>
                <w:szCs w:val="20"/>
              </w:rPr>
              <w:t xml:space="preserve">eVet) </w:t>
            </w:r>
            <w:r w:rsidRPr="006A0C00">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15378051" w14:textId="77777777" w:rsidR="001D2CF2" w:rsidRPr="006A0C00" w:rsidRDefault="001D2CF2">
            <w:pPr>
              <w:widowControl w:val="0"/>
              <w:autoSpaceDE w:val="0"/>
              <w:autoSpaceDN w:val="0"/>
              <w:adjustRightInd w:val="0"/>
              <w:spacing w:after="0" w:line="240" w:lineRule="auto"/>
              <w:rPr>
                <w:rFonts w:ascii="Sylfaen" w:hAnsi="Sylfaen"/>
                <w:sz w:val="20"/>
                <w:szCs w:val="20"/>
                <w:lang w:val="ka-GE"/>
              </w:rPr>
            </w:pPr>
            <w:r w:rsidRPr="006A0C00">
              <w:rPr>
                <w:rFonts w:ascii="Sylfaen" w:hAnsi="Sylfaen"/>
                <w:sz w:val="20"/>
                <w:szCs w:val="20"/>
                <w:lang w:val="ka-GE"/>
              </w:rPr>
              <w:t xml:space="preserve">უზრუნველყოფილია </w:t>
            </w:r>
            <w:r w:rsidRPr="006A0C00">
              <w:rPr>
                <w:rFonts w:ascii="Sylfaen" w:hAnsi="Sylfaen"/>
                <w:sz w:val="20"/>
                <w:szCs w:val="20"/>
              </w:rPr>
              <w:t>eVet-</w:t>
            </w:r>
            <w:r w:rsidRPr="006A0C00">
              <w:rPr>
                <w:rFonts w:ascii="Sylfaen" w:hAnsi="Sylfaen"/>
                <w:sz w:val="20"/>
                <w:szCs w:val="20"/>
                <w:lang w:val="ka-GE"/>
              </w:rPr>
              <w:t>სა და შრომის ბაზრის საინფორმაციო სისტემის (</w:t>
            </w:r>
            <w:r w:rsidRPr="006A0C00">
              <w:rPr>
                <w:rFonts w:ascii="Sylfaen" w:hAnsi="Sylfaen"/>
                <w:sz w:val="20"/>
                <w:szCs w:val="20"/>
              </w:rPr>
              <w:t xml:space="preserve">LMIS) </w:t>
            </w:r>
            <w:r w:rsidRPr="006A0C00">
              <w:rPr>
                <w:rFonts w:ascii="Sylfaen" w:hAnsi="Sylfaen"/>
                <w:sz w:val="20"/>
                <w:szCs w:val="20"/>
                <w:lang w:val="ka-GE"/>
              </w:rPr>
              <w:t>ურთიერთკავშირი;</w:t>
            </w:r>
          </w:p>
          <w:p w14:paraId="0D4257CE"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c>
          <w:tcPr>
            <w:tcW w:w="2994" w:type="dxa"/>
            <w:shd w:val="clear" w:color="auto" w:fill="auto"/>
          </w:tcPr>
          <w:p w14:paraId="452F2C0A"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ელ. ჟურნალი მოქმედებს </w:t>
            </w:r>
            <w:r w:rsidRPr="006A0C00">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3DB949EF"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ელ. სისტემაში (</w:t>
            </w:r>
            <w:r w:rsidRPr="006A0C00">
              <w:rPr>
                <w:rFonts w:ascii="Sylfaen" w:hAnsi="Sylfaen" w:cs="Sylfaen"/>
                <w:sz w:val="20"/>
                <w:szCs w:val="20"/>
              </w:rPr>
              <w:t xml:space="preserve">eVet) </w:t>
            </w:r>
            <w:r w:rsidRPr="006A0C00">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0856288C" w14:textId="77777777" w:rsidR="001D2CF2" w:rsidRPr="006A0C00" w:rsidRDefault="001D2CF2">
            <w:pPr>
              <w:widowControl w:val="0"/>
              <w:autoSpaceDE w:val="0"/>
              <w:autoSpaceDN w:val="0"/>
              <w:adjustRightInd w:val="0"/>
              <w:spacing w:after="0" w:line="240" w:lineRule="auto"/>
              <w:rPr>
                <w:rFonts w:ascii="Sylfaen" w:hAnsi="Sylfaen"/>
                <w:sz w:val="20"/>
                <w:szCs w:val="20"/>
                <w:lang w:val="ka-GE"/>
              </w:rPr>
            </w:pPr>
            <w:r w:rsidRPr="006A0C00">
              <w:rPr>
                <w:rFonts w:ascii="Sylfaen" w:hAnsi="Sylfaen"/>
                <w:sz w:val="20"/>
                <w:szCs w:val="20"/>
                <w:lang w:val="ka-GE"/>
              </w:rPr>
              <w:t xml:space="preserve">უზრუნველყოფილია </w:t>
            </w:r>
            <w:r w:rsidRPr="006A0C00">
              <w:rPr>
                <w:rFonts w:ascii="Sylfaen" w:hAnsi="Sylfaen"/>
                <w:sz w:val="20"/>
                <w:szCs w:val="20"/>
              </w:rPr>
              <w:t>eVet-</w:t>
            </w:r>
            <w:r w:rsidRPr="006A0C00">
              <w:rPr>
                <w:rFonts w:ascii="Sylfaen" w:hAnsi="Sylfaen"/>
                <w:sz w:val="20"/>
                <w:szCs w:val="20"/>
                <w:lang w:val="ka-GE"/>
              </w:rPr>
              <w:t>სა და შრომის ბაზრის საინფორმაციო სისტემის (</w:t>
            </w:r>
            <w:r w:rsidRPr="006A0C00">
              <w:rPr>
                <w:rFonts w:ascii="Sylfaen" w:hAnsi="Sylfaen"/>
                <w:sz w:val="20"/>
                <w:szCs w:val="20"/>
              </w:rPr>
              <w:t xml:space="preserve">LMIS) </w:t>
            </w:r>
            <w:r w:rsidRPr="006A0C00">
              <w:rPr>
                <w:rFonts w:ascii="Sylfaen" w:hAnsi="Sylfaen"/>
                <w:sz w:val="20"/>
                <w:szCs w:val="20"/>
                <w:lang w:val="ka-GE"/>
              </w:rPr>
              <w:t>ურთიერთკავშირი;</w:t>
            </w:r>
          </w:p>
          <w:p w14:paraId="6C5E4AB7" w14:textId="77777777" w:rsidR="001D2CF2" w:rsidRPr="006A0C00" w:rsidRDefault="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r>
      <w:tr w:rsidR="001D2CF2" w:rsidRPr="006A0C00" w14:paraId="06758B79" w14:textId="77777777" w:rsidTr="00357CBA">
        <w:trPr>
          <w:jc w:val="center"/>
        </w:trPr>
        <w:tc>
          <w:tcPr>
            <w:tcW w:w="419" w:type="dxa"/>
            <w:shd w:val="clear" w:color="auto" w:fill="auto"/>
            <w:vAlign w:val="center"/>
          </w:tcPr>
          <w:p w14:paraId="5CE536CE"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6074723F"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2425" w:type="dxa"/>
            <w:gridSpan w:val="4"/>
            <w:shd w:val="clear" w:color="auto" w:fill="auto"/>
            <w:vAlign w:val="center"/>
          </w:tcPr>
          <w:p w14:paraId="6E4FCCED"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 რისკების გათვალისწინებით, მიზნობრივი მაჩვენებელი მიღწეულ იქნება 5-10 % ცდომილებით. </w:t>
            </w:r>
          </w:p>
        </w:tc>
      </w:tr>
      <w:tr w:rsidR="001D2CF2" w:rsidRPr="006A0C00" w14:paraId="729D982E" w14:textId="77777777" w:rsidTr="00357CBA">
        <w:trPr>
          <w:trHeight w:val="620"/>
          <w:jc w:val="center"/>
        </w:trPr>
        <w:tc>
          <w:tcPr>
            <w:tcW w:w="419" w:type="dxa"/>
            <w:shd w:val="clear" w:color="auto" w:fill="auto"/>
            <w:vAlign w:val="center"/>
          </w:tcPr>
          <w:p w14:paraId="66745FAC"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1987249A"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2425" w:type="dxa"/>
            <w:gridSpan w:val="4"/>
            <w:shd w:val="clear" w:color="auto" w:fill="auto"/>
            <w:vAlign w:val="center"/>
          </w:tcPr>
          <w:p w14:paraId="7093D69F"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ახალი საკანონმდებლო ინიციატივები და გამოწვევები, რაც იწვევს პრიორიტეტების და დაგეგმილი აქტივობების ცვლილებას </w:t>
            </w:r>
          </w:p>
        </w:tc>
      </w:tr>
      <w:tr w:rsidR="001D2CF2" w:rsidRPr="006A0C00" w14:paraId="0C4C833E" w14:textId="77777777" w:rsidTr="00357CBA">
        <w:trPr>
          <w:jc w:val="center"/>
        </w:trPr>
        <w:tc>
          <w:tcPr>
            <w:tcW w:w="419" w:type="dxa"/>
            <w:shd w:val="clear" w:color="auto" w:fill="auto"/>
            <w:vAlign w:val="center"/>
          </w:tcPr>
          <w:p w14:paraId="22E417D2" w14:textId="128E5C0F" w:rsidR="001D2CF2" w:rsidRPr="006A0C00" w:rsidRDefault="00D86AC0" w:rsidP="005148D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p>
        </w:tc>
        <w:tc>
          <w:tcPr>
            <w:tcW w:w="1556" w:type="dxa"/>
            <w:shd w:val="clear" w:color="auto" w:fill="auto"/>
            <w:vAlign w:val="center"/>
          </w:tcPr>
          <w:p w14:paraId="2372978D"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425" w:type="dxa"/>
            <w:gridSpan w:val="4"/>
            <w:shd w:val="clear" w:color="auto" w:fill="auto"/>
            <w:vAlign w:val="center"/>
          </w:tcPr>
          <w:p w14:paraId="7E2CC1E7" w14:textId="64A0607B"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წარმოებულია საგანმანათლებლო დაწესებულებების, მოსწავლეების/სტუდენტების/პედაგოგების, პროგრამების/ საგნების, დაფინ</w:t>
            </w:r>
            <w:r w:rsidR="003E3C19" w:rsidRPr="006A0C00">
              <w:rPr>
                <w:rFonts w:ascii="Sylfaen" w:hAnsi="Sylfaen" w:cs="Sylfaen"/>
                <w:sz w:val="20"/>
                <w:szCs w:val="20"/>
                <w:lang w:val="ka-GE"/>
              </w:rPr>
              <w:t>ან</w:t>
            </w:r>
            <w:r w:rsidRPr="006A0C00">
              <w:rPr>
                <w:rFonts w:ascii="Sylfaen" w:hAnsi="Sylfaen" w:cs="Sylfaen"/>
                <w:sz w:val="20"/>
                <w:szCs w:val="20"/>
                <w:lang w:val="ka-GE"/>
              </w:rPr>
              <w:t xml:space="preserve">სების და სხვა საგანმანათლებლო საჭიროებების შესახებ ინფორმაცია. </w:t>
            </w:r>
          </w:p>
          <w:p w14:paraId="1617B847"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მიმდინარეობს სხვადასხვა საპროგნოზო მაჩვენებლებისა და საგანმანათლებლო ინდიკატორების გამოთვლა. </w:t>
            </w:r>
          </w:p>
          <w:p w14:paraId="27052AED"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ფუნქციონირებს სტატისტიკური საინფორმაციო პორტალი (</w:t>
            </w:r>
            <w:r w:rsidRPr="006A0C00">
              <w:rPr>
                <w:rFonts w:ascii="Sylfaen" w:hAnsi="Sylfaen" w:cs="Sylfaen"/>
                <w:sz w:val="20"/>
                <w:szCs w:val="20"/>
              </w:rPr>
              <w:t>edustat.emis.ge</w:t>
            </w:r>
            <w:r w:rsidRPr="006A0C00">
              <w:rPr>
                <w:rFonts w:ascii="Sylfaen" w:hAnsi="Sylfaen" w:cs="Sylfaen"/>
                <w:sz w:val="20"/>
                <w:szCs w:val="20"/>
                <w:lang w:val="ka-GE"/>
              </w:rPr>
              <w:t>), რომელზეც გამოქვეყნებულია სხვადასხვა სტატისტიკური ინფორმაცია ზოგადი და პროფესიული განათლების ჭრილში; ინფორმაცია ხელმისაწვდომია ყველა დაინტერესებული პირისათვის;</w:t>
            </w:r>
          </w:p>
        </w:tc>
      </w:tr>
      <w:tr w:rsidR="001D2CF2" w:rsidRPr="006A0C00" w14:paraId="1C9F2C04" w14:textId="77777777" w:rsidTr="00357CBA">
        <w:trPr>
          <w:jc w:val="center"/>
        </w:trPr>
        <w:tc>
          <w:tcPr>
            <w:tcW w:w="419" w:type="dxa"/>
            <w:shd w:val="clear" w:color="auto" w:fill="auto"/>
            <w:vAlign w:val="center"/>
          </w:tcPr>
          <w:p w14:paraId="6E539D63"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18C9E431"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vAlign w:val="center"/>
          </w:tcPr>
          <w:p w14:paraId="1443DDC8"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წარმოებულია სკოლაში მოსწავლეთა მოსწრების/დასწრების შესახებ ინფორმაცია;</w:t>
            </w:r>
          </w:p>
          <w:p w14:paraId="0A9FFB0E" w14:textId="4F45AC6C"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ელ.ჟურნალის დანერგვის ფარგლებში გამოვლენილია </w:t>
            </w:r>
            <w:r w:rsidR="00D86AC0" w:rsidRPr="006A0C00">
              <w:rPr>
                <w:rFonts w:ascii="Sylfaen" w:hAnsi="Sylfaen" w:cs="Sylfaen"/>
                <w:sz w:val="20"/>
                <w:szCs w:val="20"/>
                <w:lang w:val="ka-GE"/>
              </w:rPr>
              <w:t>პოტე</w:t>
            </w:r>
            <w:r w:rsidRPr="006A0C00">
              <w:rPr>
                <w:rFonts w:ascii="Sylfaen" w:hAnsi="Sylfaen" w:cs="Sylfaen"/>
                <w:sz w:val="20"/>
                <w:szCs w:val="20"/>
                <w:lang w:val="ka-GE"/>
              </w:rPr>
              <w:t>ნციურად სკოლის მიღმა დარჩენის რისკის ქვეშ მყოფი ბავშვები;</w:t>
            </w:r>
          </w:p>
          <w:p w14:paraId="366F00CF"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5B7ECBEE"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სტატისტიკურ საინფორმაციო პორტალზე (</w:t>
            </w:r>
            <w:r w:rsidRPr="006A0C00">
              <w:rPr>
                <w:rFonts w:ascii="Sylfaen" w:hAnsi="Sylfaen" w:cs="Sylfaen"/>
                <w:sz w:val="20"/>
                <w:szCs w:val="20"/>
              </w:rPr>
              <w:t>edustat.emis.ge</w:t>
            </w:r>
            <w:r w:rsidRPr="006A0C00">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2A625549"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გაზრდილია სტატისტიკური ინფორმაციის სპექტრი;</w:t>
            </w:r>
          </w:p>
          <w:p w14:paraId="196E939C"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შემუშავებულია პროფესიული განათლების ინდიკატორები;</w:t>
            </w:r>
          </w:p>
        </w:tc>
        <w:tc>
          <w:tcPr>
            <w:tcW w:w="2970" w:type="dxa"/>
            <w:shd w:val="clear" w:color="auto" w:fill="auto"/>
            <w:vAlign w:val="center"/>
          </w:tcPr>
          <w:p w14:paraId="42218317"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წარმოებულია სკოლაში მოსწავლეთა მოსწრების/დასწრების შესახებ ინფორმაცია;</w:t>
            </w:r>
          </w:p>
          <w:p w14:paraId="1AAEE4C5" w14:textId="454BBF74"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ელ.ჟურნალის დანერგვის ფარგლებში გამოვლენილია პოტ</w:t>
            </w:r>
            <w:r w:rsidR="00D86AC0" w:rsidRPr="006A0C00">
              <w:rPr>
                <w:rFonts w:ascii="Sylfaen" w:hAnsi="Sylfaen" w:cs="Sylfaen"/>
                <w:sz w:val="20"/>
                <w:szCs w:val="20"/>
                <w:lang w:val="ka-GE"/>
              </w:rPr>
              <w:t>ე</w:t>
            </w:r>
            <w:r w:rsidRPr="006A0C00">
              <w:rPr>
                <w:rFonts w:ascii="Sylfaen" w:hAnsi="Sylfaen" w:cs="Sylfaen"/>
                <w:sz w:val="20"/>
                <w:szCs w:val="20"/>
                <w:lang w:val="ka-GE"/>
              </w:rPr>
              <w:t>ნციურად სკოლის მიღმა დარჩენის რისკის ქვეშ მყოფი ბავშვები;</w:t>
            </w:r>
          </w:p>
          <w:p w14:paraId="428B241F"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6EF588D5"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სტატისტიკურ საინფორმაციო პორტალზე (</w:t>
            </w:r>
            <w:r w:rsidRPr="006A0C00">
              <w:rPr>
                <w:rFonts w:ascii="Sylfaen" w:hAnsi="Sylfaen" w:cs="Sylfaen"/>
                <w:sz w:val="20"/>
                <w:szCs w:val="20"/>
              </w:rPr>
              <w:t>edustat.emis.ge</w:t>
            </w:r>
            <w:r w:rsidRPr="006A0C00">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5C8F4FD5"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გაზრდილია სტატისტიკური ინფორმაციის სპექტრი;</w:t>
            </w:r>
          </w:p>
          <w:p w14:paraId="00F69359"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შემუშავებულია პროფესიული განათლების ინდიკატორები;</w:t>
            </w:r>
          </w:p>
          <w:p w14:paraId="48FAC999" w14:textId="242A20A5"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შემუშავებულია უმაღლესი განათლების ინდიკატორები;</w:t>
            </w:r>
          </w:p>
        </w:tc>
        <w:tc>
          <w:tcPr>
            <w:tcW w:w="3221" w:type="dxa"/>
            <w:shd w:val="clear" w:color="auto" w:fill="auto"/>
            <w:vAlign w:val="center"/>
          </w:tcPr>
          <w:p w14:paraId="5814C41A"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წარმოებულია სკოლაში მოსწავლეთა მოსწრების/დასწრების შესახებ ინფორმაცია;</w:t>
            </w:r>
          </w:p>
          <w:p w14:paraId="2FB40B43" w14:textId="14865B25"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ელ.ჟურნალის დანერგვის ფარგლებში გამოვლენილია </w:t>
            </w:r>
            <w:r w:rsidR="00D86AC0" w:rsidRPr="006A0C00">
              <w:rPr>
                <w:rFonts w:ascii="Sylfaen" w:hAnsi="Sylfaen" w:cs="Sylfaen"/>
                <w:sz w:val="20"/>
                <w:szCs w:val="20"/>
                <w:lang w:val="ka-GE"/>
              </w:rPr>
              <w:t>პოტე</w:t>
            </w:r>
            <w:r w:rsidRPr="006A0C00">
              <w:rPr>
                <w:rFonts w:ascii="Sylfaen" w:hAnsi="Sylfaen" w:cs="Sylfaen"/>
                <w:sz w:val="20"/>
                <w:szCs w:val="20"/>
                <w:lang w:val="ka-GE"/>
              </w:rPr>
              <w:t>ნციურად სკოლის მიღმა დარჩენის რისკის ქვეშ მყოფი ბავშვები;</w:t>
            </w:r>
          </w:p>
          <w:p w14:paraId="2920DFCF"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6D36D333"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სტატისტიკურ საინფორმაციო პორტალზე (</w:t>
            </w:r>
            <w:r w:rsidRPr="006A0C00">
              <w:rPr>
                <w:rFonts w:ascii="Sylfaen" w:hAnsi="Sylfaen" w:cs="Sylfaen"/>
                <w:sz w:val="20"/>
                <w:szCs w:val="20"/>
              </w:rPr>
              <w:t>edustat.emis.ge</w:t>
            </w:r>
            <w:r w:rsidRPr="006A0C00">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6B5144E9"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გაზრდილია სტატისტიკური ინფორმაციის სპექტრი;</w:t>
            </w:r>
          </w:p>
          <w:p w14:paraId="27CD8260"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შემუშავებულია პროფესიული და უმაღლესი განათლების ინდიკატორები;</w:t>
            </w:r>
          </w:p>
          <w:p w14:paraId="120F6DBA"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p>
        </w:tc>
        <w:tc>
          <w:tcPr>
            <w:tcW w:w="2994" w:type="dxa"/>
            <w:shd w:val="clear" w:color="auto" w:fill="auto"/>
            <w:vAlign w:val="center"/>
          </w:tcPr>
          <w:p w14:paraId="74F12BAB"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წარმოებულია სკოლაში მოსწავლეთა მოსწრების/დასწრების შესახებ ინფორმაცია;</w:t>
            </w:r>
          </w:p>
          <w:p w14:paraId="63253AAD" w14:textId="41B9B146"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ელ.ჟურნალის დანერგვის ფარგლებში გამოვლენილია </w:t>
            </w:r>
            <w:r w:rsidR="00D86AC0" w:rsidRPr="006A0C00">
              <w:rPr>
                <w:rFonts w:ascii="Sylfaen" w:hAnsi="Sylfaen" w:cs="Sylfaen"/>
                <w:sz w:val="20"/>
                <w:szCs w:val="20"/>
                <w:lang w:val="ka-GE"/>
              </w:rPr>
              <w:t>პოტე</w:t>
            </w:r>
            <w:r w:rsidRPr="006A0C00">
              <w:rPr>
                <w:rFonts w:ascii="Sylfaen" w:hAnsi="Sylfaen" w:cs="Sylfaen"/>
                <w:sz w:val="20"/>
                <w:szCs w:val="20"/>
                <w:lang w:val="ka-GE"/>
              </w:rPr>
              <w:t>ნციურად სკოლის მიღმა დარჩენის რისკის ქვეშ მყოფი ბავშვები;</w:t>
            </w:r>
          </w:p>
          <w:p w14:paraId="2648ECEB"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56B5C6B1"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სტატისტიკურ საინფორმაციო პორტალზე (</w:t>
            </w:r>
            <w:r w:rsidRPr="006A0C00">
              <w:rPr>
                <w:rFonts w:ascii="Sylfaen" w:hAnsi="Sylfaen" w:cs="Sylfaen"/>
                <w:sz w:val="20"/>
                <w:szCs w:val="20"/>
              </w:rPr>
              <w:t>edustat.emis.ge</w:t>
            </w:r>
            <w:r w:rsidRPr="006A0C00">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16944D8B"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გაზრდილია სტატისტიკური ინფორმაციის სპექტრი;</w:t>
            </w:r>
          </w:p>
          <w:p w14:paraId="526F8DC9"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შემუშავებულია პროფესიული და უმაღლესი განათლების ინდიკატორები;</w:t>
            </w:r>
          </w:p>
        </w:tc>
      </w:tr>
      <w:tr w:rsidR="001D2CF2" w:rsidRPr="006A0C00" w14:paraId="4FD9E886" w14:textId="77777777" w:rsidTr="00357CBA">
        <w:trPr>
          <w:trHeight w:val="530"/>
          <w:jc w:val="center"/>
        </w:trPr>
        <w:tc>
          <w:tcPr>
            <w:tcW w:w="419" w:type="dxa"/>
            <w:shd w:val="clear" w:color="auto" w:fill="auto"/>
            <w:vAlign w:val="center"/>
          </w:tcPr>
          <w:p w14:paraId="216860AF"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3C51DB23"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2425" w:type="dxa"/>
            <w:gridSpan w:val="4"/>
            <w:shd w:val="clear" w:color="auto" w:fill="auto"/>
            <w:vAlign w:val="center"/>
          </w:tcPr>
          <w:p w14:paraId="2B50A515" w14:textId="55AB2649"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 რისკების გათვალისწინებით, წარმოებული ინფორმაციის სისწორის ცდომილება 0.5-1.5%</w:t>
            </w:r>
            <w:r w:rsidR="00246FB3" w:rsidRPr="006A0C00">
              <w:rPr>
                <w:rFonts w:ascii="Sylfaen" w:hAnsi="Sylfaen" w:cs="Sylfaen"/>
                <w:sz w:val="20"/>
                <w:szCs w:val="20"/>
                <w:lang w:val="ka-GE"/>
              </w:rPr>
              <w:t>.</w:t>
            </w:r>
          </w:p>
        </w:tc>
      </w:tr>
      <w:tr w:rsidR="001D2CF2" w:rsidRPr="006A0C00" w14:paraId="4D6B9B6C" w14:textId="77777777" w:rsidTr="00357CBA">
        <w:trPr>
          <w:trHeight w:val="359"/>
          <w:jc w:val="center"/>
        </w:trPr>
        <w:tc>
          <w:tcPr>
            <w:tcW w:w="419" w:type="dxa"/>
            <w:shd w:val="clear" w:color="auto" w:fill="auto"/>
            <w:vAlign w:val="center"/>
          </w:tcPr>
          <w:p w14:paraId="75BA4AF9"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06DB1AB0"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2425" w:type="dxa"/>
            <w:gridSpan w:val="4"/>
            <w:shd w:val="clear" w:color="auto" w:fill="auto"/>
            <w:vAlign w:val="center"/>
          </w:tcPr>
          <w:p w14:paraId="1E9B7887"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მართვის სისტემებში არასრულად ასახული ინფორმაცია</w:t>
            </w:r>
          </w:p>
        </w:tc>
      </w:tr>
      <w:tr w:rsidR="001D2CF2" w:rsidRPr="006A0C00" w14:paraId="1B8A1508" w14:textId="77777777" w:rsidTr="00357CBA">
        <w:trPr>
          <w:jc w:val="center"/>
        </w:trPr>
        <w:tc>
          <w:tcPr>
            <w:tcW w:w="419" w:type="dxa"/>
            <w:shd w:val="clear" w:color="auto" w:fill="auto"/>
            <w:vAlign w:val="center"/>
          </w:tcPr>
          <w:p w14:paraId="343669E8" w14:textId="7AB1D3EF" w:rsidR="001D2CF2" w:rsidRPr="006A0C00" w:rsidRDefault="00D86AC0" w:rsidP="005148D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4</w:t>
            </w:r>
            <w:r w:rsidR="001D2CF2" w:rsidRPr="006A0C00">
              <w:rPr>
                <w:rFonts w:ascii="Sylfaen" w:hAnsi="Sylfaen" w:cs="Sylfaen"/>
                <w:bCs/>
                <w:iCs/>
                <w:sz w:val="20"/>
                <w:szCs w:val="20"/>
                <w:lang w:val="ka-GE"/>
              </w:rPr>
              <w:t>.</w:t>
            </w:r>
          </w:p>
        </w:tc>
        <w:tc>
          <w:tcPr>
            <w:tcW w:w="1556" w:type="dxa"/>
            <w:shd w:val="clear" w:color="auto" w:fill="auto"/>
            <w:vAlign w:val="center"/>
          </w:tcPr>
          <w:p w14:paraId="2689C3CC"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425" w:type="dxa"/>
            <w:gridSpan w:val="4"/>
            <w:shd w:val="clear" w:color="auto" w:fill="auto"/>
            <w:vAlign w:val="center"/>
          </w:tcPr>
          <w:p w14:paraId="0E292CC6" w14:textId="77777777" w:rsidR="001D2CF2" w:rsidRPr="006A0C00" w:rsidRDefault="001D2CF2" w:rsidP="001D2CF2">
            <w:pPr>
              <w:pStyle w:val="ListParagraph"/>
              <w:ind w:left="0"/>
              <w:rPr>
                <w:rFonts w:ascii="Sylfaen" w:hAnsi="Sylfaen" w:cs="Sylfaen"/>
                <w:sz w:val="20"/>
                <w:szCs w:val="20"/>
                <w:lang w:val="ka-GE"/>
              </w:rPr>
            </w:pPr>
            <w:r w:rsidRPr="006A0C00">
              <w:rPr>
                <w:rFonts w:ascii="Sylfaen" w:hAnsi="Sylfaen" w:cs="Sylfaen"/>
                <w:sz w:val="20"/>
                <w:szCs w:val="20"/>
                <w:lang w:val="ka-GE"/>
              </w:rPr>
              <w:t>შესწავლილია ძირითადი ინოვაციური საგანმანათლებლო ტექნოლოგიები, გაანალიზებულია მათი საგანმანათლებლო პროცესში გამოყენების საერთაშორისო პრაქტიკა, გამოვლენილია ძირითადი ტრენდები;</w:t>
            </w:r>
          </w:p>
          <w:p w14:paraId="5CA75C3A" w14:textId="77777777" w:rsidR="001D2CF2" w:rsidRPr="006A0C00" w:rsidRDefault="001D2CF2" w:rsidP="001D2CF2">
            <w:pPr>
              <w:pStyle w:val="ListParagraph"/>
              <w:ind w:left="0"/>
              <w:rPr>
                <w:rFonts w:ascii="Sylfaen" w:hAnsi="Sylfaen" w:cs="Sylfaen"/>
                <w:sz w:val="20"/>
                <w:szCs w:val="20"/>
                <w:lang w:val="ka-GE"/>
              </w:rPr>
            </w:pPr>
            <w:r w:rsidRPr="006A0C00">
              <w:rPr>
                <w:rFonts w:ascii="Sylfaen" w:hAnsi="Sylfaen" w:cs="Sylfaen"/>
                <w:sz w:val="20"/>
                <w:szCs w:val="20"/>
                <w:lang w:val="ka-GE"/>
              </w:rPr>
              <w:t>ფუნქციონირებს ელ.პლატფორმა, რომელიც უზრუნველყოფს დისტანციური გაკვეთილების როგორც ინდივიდუალურად, ისე ჯგუფურად ჩატარების შესაძლებლობას;</w:t>
            </w:r>
          </w:p>
        </w:tc>
      </w:tr>
      <w:tr w:rsidR="001D2CF2" w:rsidRPr="006A0C00" w14:paraId="55927FDF" w14:textId="77777777" w:rsidTr="00357CBA">
        <w:trPr>
          <w:trHeight w:val="710"/>
          <w:jc w:val="center"/>
        </w:trPr>
        <w:tc>
          <w:tcPr>
            <w:tcW w:w="419" w:type="dxa"/>
            <w:shd w:val="clear" w:color="auto" w:fill="auto"/>
            <w:vAlign w:val="center"/>
          </w:tcPr>
          <w:p w14:paraId="1B55A654"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3FDAB6DD"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vAlign w:val="center"/>
          </w:tcPr>
          <w:p w14:paraId="3080D442" w14:textId="7F33247E" w:rsidR="001D2CF2" w:rsidRPr="006A0C00" w:rsidRDefault="001D2CF2" w:rsidP="00357CBA">
            <w:pPr>
              <w:pStyle w:val="ListParagraph"/>
              <w:tabs>
                <w:tab w:val="left" w:pos="900"/>
                <w:tab w:val="left" w:pos="990"/>
              </w:tabs>
              <w:ind w:left="0"/>
              <w:rPr>
                <w:rFonts w:ascii="Sylfaen" w:hAnsi="Sylfaen"/>
                <w:sz w:val="20"/>
                <w:szCs w:val="20"/>
                <w:lang w:val="ka-GE"/>
              </w:rPr>
            </w:pPr>
            <w:r w:rsidRPr="006A0C00">
              <w:rPr>
                <w:rFonts w:ascii="Sylfaen" w:hAnsi="Sylfaen"/>
                <w:sz w:val="20"/>
                <w:szCs w:val="20"/>
                <w:lang w:val="ka-GE"/>
              </w:rPr>
              <w:t xml:space="preserve">შესწავლილია შერჩეული ტექნოლოგიების </w:t>
            </w:r>
            <w:r w:rsidRPr="006A0C00">
              <w:rPr>
                <w:rFonts w:ascii="Sylfaen" w:hAnsi="Sylfaen" w:cs="Sylfaen"/>
                <w:sz w:val="20"/>
                <w:szCs w:val="20"/>
                <w:lang w:val="ka-GE"/>
              </w:rPr>
              <w:t xml:space="preserve">გამოყენების შესაძლებლობები, 50 საგანმანათლებლო დაწესებულებაში მიმდინარეობს მათი </w:t>
            </w:r>
            <w:r w:rsidRPr="006A0C00">
              <w:rPr>
                <w:rFonts w:ascii="Sylfaen" w:hAnsi="Sylfaen"/>
                <w:sz w:val="20"/>
                <w:szCs w:val="20"/>
                <w:lang w:val="ka-GE"/>
              </w:rPr>
              <w:t>საგანმანათლებლო სივრცეში ინტეგრაციის ხელშეწყობა.</w:t>
            </w:r>
          </w:p>
        </w:tc>
        <w:tc>
          <w:tcPr>
            <w:tcW w:w="2970" w:type="dxa"/>
            <w:shd w:val="clear" w:color="auto" w:fill="auto"/>
            <w:vAlign w:val="center"/>
          </w:tcPr>
          <w:p w14:paraId="2E8C3318" w14:textId="680BEBB5" w:rsidR="001D2CF2" w:rsidRPr="006A0C00" w:rsidRDefault="001D2CF2" w:rsidP="00357CBA">
            <w:pPr>
              <w:pStyle w:val="ListParagraph"/>
              <w:tabs>
                <w:tab w:val="left" w:pos="900"/>
                <w:tab w:val="left" w:pos="990"/>
              </w:tabs>
              <w:ind w:left="0"/>
              <w:rPr>
                <w:rFonts w:ascii="Sylfaen" w:hAnsi="Sylfaen"/>
                <w:sz w:val="20"/>
                <w:szCs w:val="20"/>
                <w:lang w:val="ka-GE"/>
              </w:rPr>
            </w:pPr>
            <w:r w:rsidRPr="006A0C00">
              <w:rPr>
                <w:rFonts w:ascii="Sylfaen" w:hAnsi="Sylfaen"/>
                <w:sz w:val="20"/>
                <w:szCs w:val="20"/>
                <w:lang w:val="ka-GE"/>
              </w:rPr>
              <w:t xml:space="preserve">შესწავლილია შერჩეული ტექნოლოგიების </w:t>
            </w:r>
            <w:r w:rsidRPr="006A0C00">
              <w:rPr>
                <w:rFonts w:ascii="Sylfaen" w:hAnsi="Sylfaen" w:cs="Sylfaen"/>
                <w:sz w:val="20"/>
                <w:szCs w:val="20"/>
                <w:lang w:val="ka-GE"/>
              </w:rPr>
              <w:t xml:space="preserve">გამოყენების შესაძლებლობები, 200 საგანმანათლებლო დაწესებულებაში მიმდინარეობს მათი </w:t>
            </w:r>
            <w:r w:rsidRPr="006A0C00">
              <w:rPr>
                <w:rFonts w:ascii="Sylfaen" w:hAnsi="Sylfaen"/>
                <w:sz w:val="20"/>
                <w:szCs w:val="20"/>
                <w:lang w:val="ka-GE"/>
              </w:rPr>
              <w:t>საგანმანათლებლო სივრცეში ინტეგრაციის ხელშეწყობა.</w:t>
            </w:r>
          </w:p>
        </w:tc>
        <w:tc>
          <w:tcPr>
            <w:tcW w:w="3221" w:type="dxa"/>
            <w:shd w:val="clear" w:color="auto" w:fill="auto"/>
            <w:vAlign w:val="center"/>
          </w:tcPr>
          <w:p w14:paraId="78057FAF" w14:textId="2C5E7B5C" w:rsidR="001D2CF2" w:rsidRPr="006A0C00" w:rsidRDefault="001D2CF2" w:rsidP="00357CBA">
            <w:pPr>
              <w:pStyle w:val="ListParagraph"/>
              <w:tabs>
                <w:tab w:val="left" w:pos="900"/>
                <w:tab w:val="left" w:pos="990"/>
              </w:tabs>
              <w:ind w:left="0"/>
              <w:rPr>
                <w:rFonts w:ascii="Sylfaen" w:hAnsi="Sylfaen"/>
                <w:sz w:val="20"/>
                <w:szCs w:val="20"/>
                <w:lang w:val="ka-GE"/>
              </w:rPr>
            </w:pPr>
            <w:r w:rsidRPr="006A0C00">
              <w:rPr>
                <w:rFonts w:ascii="Sylfaen" w:hAnsi="Sylfaen"/>
                <w:sz w:val="20"/>
                <w:szCs w:val="20"/>
                <w:lang w:val="ka-GE"/>
              </w:rPr>
              <w:t xml:space="preserve">შესწავლილია შერჩეული ტექნოლოგიების </w:t>
            </w:r>
            <w:r w:rsidRPr="006A0C00">
              <w:rPr>
                <w:rFonts w:ascii="Sylfaen" w:hAnsi="Sylfaen" w:cs="Sylfaen"/>
                <w:sz w:val="20"/>
                <w:szCs w:val="20"/>
                <w:lang w:val="ka-GE"/>
              </w:rPr>
              <w:t xml:space="preserve">გამოყენების შესაძლებლობები, 400 საგანმანათლებლო დაწესებულებაში მიმდინარეობს მათი </w:t>
            </w:r>
            <w:r w:rsidRPr="006A0C00">
              <w:rPr>
                <w:rFonts w:ascii="Sylfaen" w:hAnsi="Sylfaen"/>
                <w:sz w:val="20"/>
                <w:szCs w:val="20"/>
                <w:lang w:val="ka-GE"/>
              </w:rPr>
              <w:t>საგანმანათლებლო სივრცეში ინტეგრაციის ხელშეწყობა.</w:t>
            </w:r>
          </w:p>
        </w:tc>
        <w:tc>
          <w:tcPr>
            <w:tcW w:w="2994" w:type="dxa"/>
            <w:shd w:val="clear" w:color="auto" w:fill="auto"/>
          </w:tcPr>
          <w:p w14:paraId="06005390" w14:textId="77777777" w:rsidR="001D2CF2" w:rsidRPr="006A0C00" w:rsidRDefault="001D2CF2" w:rsidP="00AE2DA7">
            <w:pPr>
              <w:pStyle w:val="ListParagraph"/>
              <w:tabs>
                <w:tab w:val="left" w:pos="900"/>
                <w:tab w:val="left" w:pos="990"/>
              </w:tabs>
              <w:ind w:left="0"/>
              <w:rPr>
                <w:rFonts w:ascii="Sylfaen" w:hAnsi="Sylfaen" w:cs="Times New Roman"/>
                <w:sz w:val="20"/>
                <w:szCs w:val="20"/>
                <w:lang w:val="ka-GE"/>
              </w:rPr>
            </w:pPr>
            <w:r w:rsidRPr="006A0C00">
              <w:rPr>
                <w:rFonts w:ascii="Sylfaen" w:hAnsi="Sylfaen"/>
                <w:sz w:val="20"/>
                <w:szCs w:val="20"/>
                <w:lang w:val="ka-GE"/>
              </w:rPr>
              <w:t xml:space="preserve">შესწავლილია შერჩეული ტექნოლოგიების </w:t>
            </w:r>
            <w:r w:rsidRPr="006A0C00">
              <w:rPr>
                <w:rFonts w:ascii="Sylfaen" w:hAnsi="Sylfaen" w:cs="Sylfaen"/>
                <w:sz w:val="20"/>
                <w:szCs w:val="20"/>
                <w:lang w:val="ka-GE"/>
              </w:rPr>
              <w:t xml:space="preserve">გამოყენების შესაძლებლობები, 600 საგანმანათლებლო დაწესებულებაში მიმდინარეობს მათი </w:t>
            </w:r>
            <w:r w:rsidRPr="006A0C00">
              <w:rPr>
                <w:rFonts w:ascii="Sylfaen" w:hAnsi="Sylfaen"/>
                <w:sz w:val="20"/>
                <w:szCs w:val="20"/>
                <w:lang w:val="ka-GE"/>
              </w:rPr>
              <w:t>საგანმანათლებლო სივრცეში ინტეგრაციის ხელშეწყობა.</w:t>
            </w:r>
          </w:p>
        </w:tc>
      </w:tr>
      <w:tr w:rsidR="001D2CF2" w:rsidRPr="006A0C00" w14:paraId="3206C404" w14:textId="77777777" w:rsidTr="00357CBA">
        <w:trPr>
          <w:jc w:val="center"/>
        </w:trPr>
        <w:tc>
          <w:tcPr>
            <w:tcW w:w="419" w:type="dxa"/>
            <w:shd w:val="clear" w:color="auto" w:fill="auto"/>
            <w:vAlign w:val="center"/>
          </w:tcPr>
          <w:p w14:paraId="70406F91"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304FA8B"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240" w:type="dxa"/>
            <w:shd w:val="clear" w:color="auto" w:fill="auto"/>
            <w:vAlign w:val="center"/>
          </w:tcPr>
          <w:p w14:paraId="210CA3DA"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3-5 %</w:t>
            </w:r>
          </w:p>
        </w:tc>
        <w:tc>
          <w:tcPr>
            <w:tcW w:w="2970" w:type="dxa"/>
            <w:shd w:val="clear" w:color="auto" w:fill="auto"/>
            <w:vAlign w:val="center"/>
          </w:tcPr>
          <w:p w14:paraId="7CF6B7AF"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3-5 %</w:t>
            </w:r>
          </w:p>
        </w:tc>
        <w:tc>
          <w:tcPr>
            <w:tcW w:w="3221" w:type="dxa"/>
            <w:shd w:val="clear" w:color="auto" w:fill="auto"/>
            <w:vAlign w:val="center"/>
          </w:tcPr>
          <w:p w14:paraId="1FF1BE72"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3-5 %</w:t>
            </w:r>
          </w:p>
        </w:tc>
        <w:tc>
          <w:tcPr>
            <w:tcW w:w="2994" w:type="dxa"/>
            <w:shd w:val="clear" w:color="auto" w:fill="auto"/>
            <w:vAlign w:val="center"/>
          </w:tcPr>
          <w:p w14:paraId="1823D749" w14:textId="77777777"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3-5 %</w:t>
            </w:r>
          </w:p>
        </w:tc>
      </w:tr>
      <w:tr w:rsidR="001D2CF2" w:rsidRPr="006A0C00" w14:paraId="322733AE" w14:textId="77777777" w:rsidTr="00357CBA">
        <w:trPr>
          <w:jc w:val="center"/>
        </w:trPr>
        <w:tc>
          <w:tcPr>
            <w:tcW w:w="419" w:type="dxa"/>
            <w:shd w:val="clear" w:color="auto" w:fill="auto"/>
            <w:vAlign w:val="center"/>
          </w:tcPr>
          <w:p w14:paraId="489AA5A5"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6FD17CC3"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2425" w:type="dxa"/>
            <w:gridSpan w:val="4"/>
            <w:shd w:val="clear" w:color="auto" w:fill="auto"/>
            <w:vAlign w:val="center"/>
          </w:tcPr>
          <w:p w14:paraId="52AC2C2A"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პროცესში ჩართული მხარეების მიერ განსაზღვრული ვალდებულებების შესრულების დაყოვნება და ხარვეზები </w:t>
            </w:r>
          </w:p>
        </w:tc>
      </w:tr>
      <w:tr w:rsidR="001D2CF2" w:rsidRPr="006A0C00" w14:paraId="4408069E" w14:textId="77777777" w:rsidTr="00357CBA">
        <w:trPr>
          <w:jc w:val="center"/>
        </w:trPr>
        <w:tc>
          <w:tcPr>
            <w:tcW w:w="419" w:type="dxa"/>
            <w:shd w:val="clear" w:color="auto" w:fill="auto"/>
            <w:vAlign w:val="center"/>
          </w:tcPr>
          <w:p w14:paraId="24F66DAF" w14:textId="45AB7C7F" w:rsidR="001D2CF2" w:rsidRPr="006A0C00" w:rsidRDefault="00D86AC0" w:rsidP="005148D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5</w:t>
            </w:r>
            <w:r w:rsidR="001D2CF2" w:rsidRPr="006A0C00">
              <w:rPr>
                <w:rFonts w:ascii="Sylfaen" w:hAnsi="Sylfaen" w:cs="Sylfaen"/>
                <w:bCs/>
                <w:iCs/>
                <w:sz w:val="20"/>
                <w:szCs w:val="20"/>
                <w:lang w:val="ka-GE"/>
              </w:rPr>
              <w:t>.</w:t>
            </w:r>
          </w:p>
        </w:tc>
        <w:tc>
          <w:tcPr>
            <w:tcW w:w="1556" w:type="dxa"/>
            <w:shd w:val="clear" w:color="auto" w:fill="auto"/>
            <w:vAlign w:val="center"/>
          </w:tcPr>
          <w:p w14:paraId="1CDA9364"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425" w:type="dxa"/>
            <w:gridSpan w:val="4"/>
            <w:shd w:val="clear" w:color="auto" w:fill="auto"/>
            <w:vAlign w:val="center"/>
          </w:tcPr>
          <w:p w14:paraId="08551B61"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შემუშავებულია უმაღლესი საგანმანათლებლო დაწესებულებების მართვის საინფორმაციო სისტემის (</w:t>
            </w:r>
            <w:r w:rsidRPr="006A0C00">
              <w:rPr>
                <w:rFonts w:ascii="Sylfaen" w:hAnsi="Sylfaen" w:cs="Sylfaen"/>
                <w:sz w:val="20"/>
                <w:szCs w:val="20"/>
              </w:rPr>
              <w:t>eUni)</w:t>
            </w:r>
            <w:r w:rsidRPr="006A0C00">
              <w:rPr>
                <w:rFonts w:ascii="Sylfaen" w:hAnsi="Sylfaen" w:cs="Sylfaen"/>
                <w:sz w:val="20"/>
                <w:szCs w:val="20"/>
                <w:lang w:val="ka-GE"/>
              </w:rPr>
              <w:t xml:space="preserve"> საბაზო ვარიანტი; განხორციელებულია არსებული ელექტრონული მონაცემების სისტემაში ინტეგრაცია;</w:t>
            </w:r>
          </w:p>
        </w:tc>
      </w:tr>
      <w:tr w:rsidR="001D2CF2" w:rsidRPr="006A0C00" w14:paraId="1910DBE6" w14:textId="77777777" w:rsidTr="00357CBA">
        <w:trPr>
          <w:jc w:val="center"/>
        </w:trPr>
        <w:tc>
          <w:tcPr>
            <w:tcW w:w="419" w:type="dxa"/>
            <w:shd w:val="clear" w:color="auto" w:fill="auto"/>
            <w:vAlign w:val="center"/>
          </w:tcPr>
          <w:p w14:paraId="02F2C5F3"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36A0B9FE"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vAlign w:val="center"/>
          </w:tcPr>
          <w:p w14:paraId="4F0C2063"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სისტემა (</w:t>
            </w:r>
            <w:r w:rsidRPr="006A0C00">
              <w:rPr>
                <w:rFonts w:ascii="Sylfaen" w:hAnsi="Sylfaen" w:cs="Sylfaen"/>
                <w:sz w:val="20"/>
                <w:szCs w:val="20"/>
              </w:rPr>
              <w:t xml:space="preserve">eUni) </w:t>
            </w:r>
            <w:r w:rsidRPr="006A0C00">
              <w:rPr>
                <w:rFonts w:ascii="Sylfaen" w:hAnsi="Sylfaen" w:cs="Sylfaen"/>
                <w:sz w:val="20"/>
                <w:szCs w:val="20"/>
                <w:lang w:val="ka-GE"/>
              </w:rPr>
              <w:t>დანერგილია ყველა უმაღლეს საგანმანათლებლო დაწესებულებაში;</w:t>
            </w:r>
          </w:p>
        </w:tc>
        <w:tc>
          <w:tcPr>
            <w:tcW w:w="2970" w:type="dxa"/>
            <w:shd w:val="clear" w:color="auto" w:fill="auto"/>
            <w:vAlign w:val="center"/>
          </w:tcPr>
          <w:p w14:paraId="1F436204"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 და სისტემაში (</w:t>
            </w:r>
            <w:r w:rsidRPr="006A0C00">
              <w:rPr>
                <w:rFonts w:ascii="Sylfaen" w:hAnsi="Sylfaen" w:cs="Sylfaen"/>
                <w:sz w:val="20"/>
                <w:szCs w:val="20"/>
              </w:rPr>
              <w:t xml:space="preserve">eUni) </w:t>
            </w:r>
            <w:r w:rsidRPr="006A0C00">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c>
          <w:tcPr>
            <w:tcW w:w="3221" w:type="dxa"/>
            <w:shd w:val="clear" w:color="auto" w:fill="auto"/>
            <w:vAlign w:val="center"/>
          </w:tcPr>
          <w:p w14:paraId="7713E414"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 და სისტემაში (</w:t>
            </w:r>
            <w:r w:rsidRPr="006A0C00">
              <w:rPr>
                <w:rFonts w:ascii="Sylfaen" w:hAnsi="Sylfaen" w:cs="Sylfaen"/>
                <w:sz w:val="20"/>
                <w:szCs w:val="20"/>
              </w:rPr>
              <w:t xml:space="preserve">eUni) </w:t>
            </w:r>
            <w:r w:rsidRPr="006A0C00">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c>
          <w:tcPr>
            <w:tcW w:w="2994" w:type="dxa"/>
            <w:shd w:val="clear" w:color="auto" w:fill="auto"/>
            <w:vAlign w:val="center"/>
          </w:tcPr>
          <w:p w14:paraId="5121CF0C"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შემუშავებული და სისტემაში (</w:t>
            </w:r>
            <w:r w:rsidRPr="006A0C00">
              <w:rPr>
                <w:rFonts w:ascii="Sylfaen" w:hAnsi="Sylfaen" w:cs="Sylfaen"/>
                <w:sz w:val="20"/>
                <w:szCs w:val="20"/>
              </w:rPr>
              <w:t xml:space="preserve">eUni) </w:t>
            </w:r>
            <w:r w:rsidRPr="006A0C00">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r>
      <w:tr w:rsidR="001D2CF2" w:rsidRPr="006A0C00" w14:paraId="54F76F9F" w14:textId="77777777" w:rsidTr="00357CBA">
        <w:trPr>
          <w:trHeight w:val="467"/>
          <w:jc w:val="center"/>
        </w:trPr>
        <w:tc>
          <w:tcPr>
            <w:tcW w:w="419" w:type="dxa"/>
            <w:shd w:val="clear" w:color="auto" w:fill="auto"/>
            <w:vAlign w:val="center"/>
          </w:tcPr>
          <w:p w14:paraId="36D0C68B"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025DA0FC"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2425" w:type="dxa"/>
            <w:gridSpan w:val="4"/>
            <w:shd w:val="clear" w:color="auto" w:fill="auto"/>
            <w:vAlign w:val="center"/>
          </w:tcPr>
          <w:p w14:paraId="5CF598E5" w14:textId="134CF43E" w:rsidR="001D2CF2" w:rsidRPr="006A0C00" w:rsidRDefault="001D2CF2"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 xml:space="preserve">3-5 % </w:t>
            </w:r>
            <w:r w:rsidR="00FC71C8" w:rsidRPr="006A0C00">
              <w:rPr>
                <w:rFonts w:ascii="Sylfaen" w:hAnsi="Sylfaen" w:cs="Sylfaen"/>
                <w:sz w:val="20"/>
                <w:szCs w:val="20"/>
              </w:rPr>
              <w:t>.</w:t>
            </w:r>
          </w:p>
        </w:tc>
      </w:tr>
      <w:tr w:rsidR="00334666" w:rsidRPr="006A0C00" w14:paraId="5E933DC7" w14:textId="77777777" w:rsidTr="00357CBA">
        <w:trPr>
          <w:trHeight w:val="296"/>
          <w:jc w:val="center"/>
        </w:trPr>
        <w:tc>
          <w:tcPr>
            <w:tcW w:w="419" w:type="dxa"/>
            <w:shd w:val="clear" w:color="auto" w:fill="auto"/>
            <w:vAlign w:val="center"/>
          </w:tcPr>
          <w:p w14:paraId="33384DD4" w14:textId="77777777" w:rsidR="00334666" w:rsidRPr="006A0C00" w:rsidRDefault="00334666"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120E9F6D" w14:textId="2E95C44D" w:rsidR="00334666" w:rsidRPr="006A0C00" w:rsidRDefault="00334666"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2425" w:type="dxa"/>
            <w:gridSpan w:val="4"/>
            <w:shd w:val="clear" w:color="auto" w:fill="auto"/>
            <w:vAlign w:val="center"/>
          </w:tcPr>
          <w:p w14:paraId="5606D12B" w14:textId="7EDB11DE" w:rsidR="00334666" w:rsidRPr="006A0C00" w:rsidRDefault="00FC71C8"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lang w:val="ka-GE"/>
              </w:rPr>
              <w:t xml:space="preserve">სისტემის შემუშავება/დანერგვის პროცესში დაინტერესებული სუბიექტების ჩართულობის არასაკმარისი </w:t>
            </w:r>
            <w:r w:rsidRPr="006A0C00">
              <w:rPr>
                <w:rFonts w:ascii="Sylfaen" w:hAnsi="Sylfaen" w:cs="Sylfaen"/>
                <w:sz w:val="20"/>
              </w:rPr>
              <w:t>შესაძლ</w:t>
            </w:r>
            <w:r w:rsidRPr="006A0C00">
              <w:rPr>
                <w:rFonts w:ascii="Sylfaen" w:hAnsi="Sylfaen" w:cs="Sylfaen"/>
                <w:sz w:val="20"/>
                <w:lang w:val="ka-GE"/>
              </w:rPr>
              <w:t>ებლობები.</w:t>
            </w:r>
          </w:p>
        </w:tc>
      </w:tr>
      <w:tr w:rsidR="001D2CF2" w:rsidRPr="006A0C00" w14:paraId="008AB1FB" w14:textId="77777777" w:rsidTr="00357CBA">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3381FCDB" w14:textId="053D6BE6" w:rsidR="001D2CF2" w:rsidRPr="006A0C00" w:rsidRDefault="00D86AC0" w:rsidP="005148D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6</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CCE2C16"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425" w:type="dxa"/>
            <w:gridSpan w:val="4"/>
            <w:tcBorders>
              <w:top w:val="single" w:sz="4" w:space="0" w:color="auto"/>
              <w:left w:val="single" w:sz="4" w:space="0" w:color="auto"/>
              <w:bottom w:val="single" w:sz="4" w:space="0" w:color="auto"/>
              <w:right w:val="single" w:sz="4" w:space="0" w:color="auto"/>
            </w:tcBorders>
            <w:shd w:val="clear" w:color="auto" w:fill="auto"/>
          </w:tcPr>
          <w:p w14:paraId="2C7E0942" w14:textId="77777777" w:rsidR="001D2CF2" w:rsidRPr="006A0C00" w:rsidRDefault="001D2CF2" w:rsidP="001D2CF2">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 xml:space="preserve">საჯარო სკოლების </w:t>
            </w:r>
            <w:r w:rsidRPr="006A0C00">
              <w:rPr>
                <w:rFonts w:ascii="Sylfaen" w:eastAsia="Times New Roman" w:hAnsi="Sylfaen" w:cs="Calibri"/>
                <w:sz w:val="20"/>
                <w:szCs w:val="20"/>
              </w:rPr>
              <w:t xml:space="preserve">ICT </w:t>
            </w:r>
            <w:r w:rsidRPr="006A0C00">
              <w:rPr>
                <w:rFonts w:ascii="Sylfaen" w:eastAsia="Times New Roman" w:hAnsi="Sylfaen" w:cs="Calibri"/>
                <w:sz w:val="20"/>
                <w:szCs w:val="20"/>
                <w:lang w:val="ka-GE"/>
              </w:rPr>
              <w:t xml:space="preserve">ინფრასტრუქტურის შემოწმების გეგმიური მაჩვენებელი არის 99%; </w:t>
            </w:r>
          </w:p>
          <w:p w14:paraId="7A35E477" w14:textId="77777777" w:rsidR="001D2CF2" w:rsidRPr="006A0C00" w:rsidRDefault="001D2CF2" w:rsidP="001D2CF2">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წარმოქმნილი ინციდენტების/მოთხოვნების დროული შესრულების მაჩვენებელი შეადგენს 97%;</w:t>
            </w:r>
          </w:p>
        </w:tc>
      </w:tr>
      <w:tr w:rsidR="001D2CF2" w:rsidRPr="006A0C00" w14:paraId="7A90373E" w14:textId="77777777" w:rsidTr="00357CBA">
        <w:trPr>
          <w:jc w:val="center"/>
        </w:trPr>
        <w:tc>
          <w:tcPr>
            <w:tcW w:w="419" w:type="dxa"/>
            <w:shd w:val="clear" w:color="auto" w:fill="auto"/>
          </w:tcPr>
          <w:p w14:paraId="63DA8A53"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51F98F6F"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tcPr>
          <w:p w14:paraId="6E006F3C" w14:textId="77777777" w:rsidR="001D2CF2" w:rsidRPr="006A0C00" w:rsidRDefault="001D2CF2" w:rsidP="005148DF">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საჯარო სკოლების </w:t>
            </w:r>
            <w:r w:rsidRPr="006A0C00">
              <w:rPr>
                <w:rFonts w:ascii="Sylfaen" w:eastAsia="Times New Roman" w:hAnsi="Sylfaen" w:cs="Calibri"/>
                <w:sz w:val="20"/>
                <w:szCs w:val="20"/>
              </w:rPr>
              <w:t xml:space="preserve">ICT </w:t>
            </w:r>
            <w:r w:rsidRPr="006A0C00">
              <w:rPr>
                <w:rFonts w:ascii="Sylfaen" w:eastAsia="Times New Roman" w:hAnsi="Sylfaen" w:cs="Calibri"/>
                <w:sz w:val="20"/>
                <w:szCs w:val="20"/>
                <w:lang w:val="ka-GE"/>
              </w:rPr>
              <w:t>ინფრასტრუქტურის შემოწმების გეგმიური მაჩვენებელი არის 99%; წარმოქმნილი ინციდენტების/მოთხოვნების დროული შესრულების მაჩვენებელი 98%</w:t>
            </w:r>
          </w:p>
        </w:tc>
        <w:tc>
          <w:tcPr>
            <w:tcW w:w="2970" w:type="dxa"/>
            <w:shd w:val="clear" w:color="auto" w:fill="auto"/>
          </w:tcPr>
          <w:p w14:paraId="21B84FCD" w14:textId="77777777" w:rsidR="001D2CF2" w:rsidRPr="006A0C00" w:rsidRDefault="001D2CF2" w:rsidP="005148DF">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საჯარო სკოლების </w:t>
            </w:r>
            <w:r w:rsidRPr="006A0C00">
              <w:rPr>
                <w:rFonts w:ascii="Sylfaen" w:eastAsia="Times New Roman" w:hAnsi="Sylfaen" w:cs="Calibri"/>
                <w:sz w:val="20"/>
                <w:szCs w:val="20"/>
              </w:rPr>
              <w:t xml:space="preserve">ICT </w:t>
            </w:r>
            <w:r w:rsidRPr="006A0C00">
              <w:rPr>
                <w:rFonts w:ascii="Sylfaen" w:eastAsia="Times New Roman" w:hAnsi="Sylfaen" w:cs="Calibri"/>
                <w:sz w:val="20"/>
                <w:szCs w:val="20"/>
                <w:lang w:val="ka-GE"/>
              </w:rPr>
              <w:t>ინფრასტრუქტურის შემოწმების გეგმიური მაჩვენებელი არის 99%; წარმოქმნილი ინციდენტების/მოთხოვნების დროული შესრულების მაჩვენებელი 99%</w:t>
            </w:r>
          </w:p>
        </w:tc>
        <w:tc>
          <w:tcPr>
            <w:tcW w:w="3221" w:type="dxa"/>
            <w:shd w:val="clear" w:color="auto" w:fill="auto"/>
          </w:tcPr>
          <w:p w14:paraId="36DA40D1" w14:textId="77777777" w:rsidR="001D2CF2" w:rsidRPr="006A0C00" w:rsidRDefault="001D2CF2" w:rsidP="005148DF">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საჯარო სკოლების </w:t>
            </w:r>
            <w:r w:rsidRPr="006A0C00">
              <w:rPr>
                <w:rFonts w:ascii="Sylfaen" w:eastAsia="Times New Roman" w:hAnsi="Sylfaen" w:cs="Calibri"/>
                <w:sz w:val="20"/>
                <w:szCs w:val="20"/>
              </w:rPr>
              <w:t xml:space="preserve">ICT </w:t>
            </w:r>
            <w:r w:rsidRPr="006A0C00">
              <w:rPr>
                <w:rFonts w:ascii="Sylfaen" w:eastAsia="Times New Roman" w:hAnsi="Sylfaen" w:cs="Calibri"/>
                <w:sz w:val="20"/>
                <w:szCs w:val="20"/>
                <w:lang w:val="ka-GE"/>
              </w:rPr>
              <w:t>ინფრასტრუქტურის შემოწმების გეგმიური მაჩვენებელი არის 99%; წარმოქმნილი ინციდენტების/მოთხოვნების დროული შესრულების მაჩვენებელი 99%</w:t>
            </w:r>
          </w:p>
        </w:tc>
        <w:tc>
          <w:tcPr>
            <w:tcW w:w="2994" w:type="dxa"/>
            <w:shd w:val="clear" w:color="auto" w:fill="auto"/>
          </w:tcPr>
          <w:p w14:paraId="6DF5677E" w14:textId="77777777" w:rsidR="001D2CF2" w:rsidRPr="006A0C00" w:rsidRDefault="001D2CF2" w:rsidP="005148DF">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საჯარო სკოლების </w:t>
            </w:r>
            <w:r w:rsidRPr="006A0C00">
              <w:rPr>
                <w:rFonts w:ascii="Sylfaen" w:eastAsia="Times New Roman" w:hAnsi="Sylfaen" w:cs="Calibri"/>
                <w:sz w:val="20"/>
                <w:szCs w:val="20"/>
              </w:rPr>
              <w:t xml:space="preserve">ICT </w:t>
            </w:r>
            <w:r w:rsidRPr="006A0C00">
              <w:rPr>
                <w:rFonts w:ascii="Sylfaen" w:eastAsia="Times New Roman" w:hAnsi="Sylfaen" w:cs="Calibri"/>
                <w:sz w:val="20"/>
                <w:szCs w:val="20"/>
                <w:lang w:val="ka-GE"/>
              </w:rPr>
              <w:t>ინფრასტრუქტურის შემოწმების გეგმიური მაჩვენებელი არის 99%; წარმოქმნილი ინციდენტების/მოთხოვნების დროული შესრულების მაჩვენებელი 99%</w:t>
            </w:r>
          </w:p>
        </w:tc>
      </w:tr>
      <w:tr w:rsidR="001D2CF2" w:rsidRPr="006A0C00" w14:paraId="3ABA7DE2" w14:textId="77777777" w:rsidTr="00357CBA">
        <w:trPr>
          <w:trHeight w:val="341"/>
          <w:jc w:val="center"/>
        </w:trPr>
        <w:tc>
          <w:tcPr>
            <w:tcW w:w="419" w:type="dxa"/>
            <w:shd w:val="clear" w:color="auto" w:fill="auto"/>
          </w:tcPr>
          <w:p w14:paraId="09A44A13"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7EBA7AD0" w14:textId="77777777" w:rsidR="001D2CF2" w:rsidRPr="006A0C00" w:rsidRDefault="001D2CF2"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2425" w:type="dxa"/>
            <w:gridSpan w:val="4"/>
            <w:shd w:val="clear" w:color="auto" w:fill="auto"/>
            <w:vAlign w:val="center"/>
          </w:tcPr>
          <w:p w14:paraId="53067B71" w14:textId="77777777" w:rsidR="001D2CF2" w:rsidRPr="006A0C00" w:rsidRDefault="001D2CF2" w:rsidP="005148DF">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0.5-1%</w:t>
            </w:r>
          </w:p>
        </w:tc>
      </w:tr>
      <w:tr w:rsidR="00334666" w:rsidRPr="006A0C00" w14:paraId="24F0E46A" w14:textId="77777777" w:rsidTr="00255C8A">
        <w:trPr>
          <w:jc w:val="center"/>
        </w:trPr>
        <w:tc>
          <w:tcPr>
            <w:tcW w:w="419" w:type="dxa"/>
            <w:shd w:val="clear" w:color="auto" w:fill="auto"/>
          </w:tcPr>
          <w:p w14:paraId="7CC92E9F" w14:textId="77777777" w:rsidR="00334666" w:rsidRPr="006A0C00" w:rsidRDefault="00334666" w:rsidP="005148DF">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4D0E9248" w14:textId="48777FB6" w:rsidR="00334666" w:rsidRPr="006A0C00" w:rsidRDefault="00334666" w:rsidP="001D2CF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2425" w:type="dxa"/>
            <w:gridSpan w:val="4"/>
            <w:shd w:val="clear" w:color="auto" w:fill="auto"/>
            <w:vAlign w:val="center"/>
          </w:tcPr>
          <w:p w14:paraId="430EAC32" w14:textId="65900CE8" w:rsidR="00334666" w:rsidRPr="006A0C00" w:rsidRDefault="00256789"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r>
    </w:tbl>
    <w:p w14:paraId="1F7C2D28" w14:textId="77777777" w:rsidR="001D2CF2" w:rsidRPr="006A0C00" w:rsidRDefault="001D2CF2" w:rsidP="001D2CF2">
      <w:pPr>
        <w:spacing w:after="200" w:line="240" w:lineRule="auto"/>
        <w:jc w:val="both"/>
        <w:rPr>
          <w:rFonts w:ascii="Sylfaen" w:eastAsia="Sylfaen" w:hAnsi="Sylfaen" w:cs="Times New Roman"/>
          <w:color w:val="000000"/>
          <w:sz w:val="20"/>
          <w:szCs w:val="20"/>
        </w:rPr>
      </w:pPr>
    </w:p>
    <w:p w14:paraId="25E58FF3" w14:textId="77777777" w:rsidR="007F4904" w:rsidRPr="006A0C00" w:rsidRDefault="007F4904" w:rsidP="007F4904">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9DD1A24" w14:textId="0D6E64DC" w:rsidR="0068218D" w:rsidRPr="006A0C00" w:rsidRDefault="0068218D" w:rsidP="0068218D">
      <w:pPr>
        <w:pStyle w:val="Heading1"/>
        <w:numPr>
          <w:ilvl w:val="0"/>
          <w:numId w:val="1"/>
        </w:numPr>
        <w:rPr>
          <w:rFonts w:ascii="Sylfaen" w:hAnsi="Sylfaen" w:cs="Sylfaen"/>
          <w:b/>
          <w:sz w:val="20"/>
          <w:szCs w:val="20"/>
          <w:lang w:val="ka-GE"/>
        </w:rPr>
      </w:pPr>
      <w:bookmarkStart w:id="11" w:name="_Toc448480773"/>
      <w:bookmarkStart w:id="12" w:name="_Toc502257898"/>
      <w:r w:rsidRPr="006A0C00">
        <w:rPr>
          <w:rFonts w:ascii="Sylfaen" w:hAnsi="Sylfaen" w:cs="Sylfaen"/>
          <w:b/>
          <w:sz w:val="20"/>
          <w:szCs w:val="20"/>
          <w:lang w:val="ka-GE"/>
        </w:rPr>
        <w:t xml:space="preserve">პროგრამა - </w:t>
      </w:r>
      <w:r w:rsidR="00423E6B">
        <w:rPr>
          <w:rFonts w:ascii="Sylfaen" w:hAnsi="Sylfaen" w:cs="Sylfaen"/>
          <w:b/>
          <w:sz w:val="20"/>
          <w:szCs w:val="20"/>
        </w:rPr>
        <w:t>სკოლამ</w:t>
      </w:r>
      <w:r w:rsidR="00272425" w:rsidRPr="006A0C00">
        <w:rPr>
          <w:rFonts w:ascii="Sylfaen" w:hAnsi="Sylfaen" w:cs="Sylfaen"/>
          <w:b/>
          <w:sz w:val="20"/>
          <w:szCs w:val="20"/>
        </w:rPr>
        <w:t xml:space="preserve">დელი და </w:t>
      </w:r>
      <w:r w:rsidRPr="006A0C00">
        <w:rPr>
          <w:rFonts w:ascii="Sylfaen" w:hAnsi="Sylfaen" w:cs="Sylfaen"/>
          <w:b/>
          <w:sz w:val="20"/>
          <w:szCs w:val="20"/>
          <w:lang w:val="ka-GE"/>
        </w:rPr>
        <w:t>ზოგადი განათლება</w:t>
      </w:r>
      <w:bookmarkEnd w:id="11"/>
      <w:r w:rsidRPr="006A0C00">
        <w:rPr>
          <w:rFonts w:ascii="Sylfaen" w:hAnsi="Sylfaen" w:cs="Sylfaen"/>
          <w:b/>
          <w:sz w:val="20"/>
          <w:szCs w:val="20"/>
          <w:lang w:val="ka-GE"/>
        </w:rPr>
        <w:t xml:space="preserve"> - 32 02</w:t>
      </w:r>
      <w:bookmarkEnd w:id="12"/>
    </w:p>
    <w:p w14:paraId="3240C347" w14:textId="77777777" w:rsidR="0068218D" w:rsidRPr="006A0C00" w:rsidRDefault="0068218D" w:rsidP="0068218D">
      <w:pPr>
        <w:rPr>
          <w:rFonts w:ascii="Sylfaen" w:hAnsi="Sylfaen"/>
          <w:sz w:val="20"/>
          <w:szCs w:val="20"/>
          <w:lang w:val="ka-GE"/>
        </w:rPr>
      </w:pPr>
    </w:p>
    <w:p w14:paraId="7990395B" w14:textId="77777777" w:rsidR="0068218D" w:rsidRPr="006A0C00" w:rsidRDefault="0068218D" w:rsidP="0068218D">
      <w:pPr>
        <w:spacing w:after="200" w:line="240" w:lineRule="auto"/>
        <w:jc w:val="both"/>
        <w:rPr>
          <w:rFonts w:ascii="Sylfaen" w:eastAsia="Sylfaen" w:hAnsi="Sylfaen" w:cs="Times New Roma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საგანმანათლებლო დაწესებულების მანდატურის სამსახური; სსიპ – გამოცდების ეროვნული ცენტრის აპარატი; სსიპ – მასწავლებელთა პროფესიული განვითარების ეროვნული ცენტრის აპარატი; საქართველოს განათლებისა და მეცნიერების სამინისტროს აპარატი; სსიპ – საგანმანათლებლო და სამეცნიერო ინფრასტრუქტურის განვითარების სააგენტო</w:t>
      </w:r>
      <w:r w:rsidRPr="006A0C00">
        <w:rPr>
          <w:rFonts w:ascii="Sylfaen" w:eastAsia="Sylfaen" w:hAnsi="Sylfaen"/>
          <w:color w:val="000000"/>
          <w:sz w:val="20"/>
          <w:szCs w:val="20"/>
          <w:lang w:val="ka-GE"/>
        </w:rPr>
        <w:t>.</w:t>
      </w:r>
    </w:p>
    <w:p w14:paraId="2CF54B99" w14:textId="77777777" w:rsidR="0068218D" w:rsidRPr="006A0C00" w:rsidRDefault="0068218D" w:rsidP="0068218D">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59620A04" w14:textId="77777777" w:rsidR="0068218D" w:rsidRPr="006A0C00" w:rsidRDefault="0068218D" w:rsidP="0068218D">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212728B3" w14:textId="5689CF02" w:rsidR="0068218D"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ზოგადი განათლების თანაბარი ხელმისაწვდომობა ყველასთვის; </w:t>
      </w:r>
    </w:p>
    <w:p w14:paraId="76512E6B" w14:textId="77777777" w:rsidR="001F4893"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w:t>
      </w:r>
      <w:r w:rsidRPr="006A0C00">
        <w:rPr>
          <w:rFonts w:ascii="Sylfaen" w:eastAsia="Sylfaen" w:hAnsi="Sylfaen"/>
          <w:color w:val="000000"/>
          <w:sz w:val="20"/>
          <w:szCs w:val="20"/>
          <w:lang w:val="ka-GE"/>
        </w:rPr>
        <w:t xml:space="preserve">აუცილებელი </w:t>
      </w:r>
      <w:r w:rsidRPr="006A0C00">
        <w:rPr>
          <w:rFonts w:ascii="Sylfaen" w:eastAsia="Sylfaen" w:hAnsi="Sylfaen"/>
          <w:color w:val="000000"/>
          <w:sz w:val="20"/>
          <w:szCs w:val="20"/>
        </w:rPr>
        <w:t>ფინანსური რესურსებით უზრუნველყოფა</w:t>
      </w:r>
      <w:r w:rsidR="001F4893" w:rsidRPr="006A0C00">
        <w:rPr>
          <w:rFonts w:ascii="Sylfaen" w:eastAsia="Sylfaen" w:hAnsi="Sylfaen"/>
          <w:color w:val="000000"/>
          <w:sz w:val="20"/>
          <w:szCs w:val="20"/>
        </w:rPr>
        <w:t>;</w:t>
      </w:r>
    </w:p>
    <w:p w14:paraId="236EC572" w14:textId="77777777" w:rsidR="0068218D"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მასწავლებელთა კვალიფიკაციის დონის ამაღლება</w:t>
      </w:r>
      <w:r w:rsidR="001F4893" w:rsidRPr="006A0C00">
        <w:rPr>
          <w:rFonts w:ascii="Sylfaen" w:eastAsia="Sylfaen" w:hAnsi="Sylfaen"/>
          <w:color w:val="000000"/>
          <w:sz w:val="20"/>
          <w:szCs w:val="20"/>
        </w:rPr>
        <w:t>;</w:t>
      </w:r>
    </w:p>
    <w:p w14:paraId="6B996294" w14:textId="77777777" w:rsidR="0068218D"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ეროვნული შეფასებების, ეროვნული სასწავლო გეგმის შემუშავების და აკრედიტაციის სისტემების ჩამოყალიბება, სწავლების ხარისხის დადგენისა და შეფასების მეშვეობით ზოგადსაგანმანათლებლო პროცესის დაგეგმვა და მართვა;</w:t>
      </w:r>
    </w:p>
    <w:p w14:paraId="7667C27F" w14:textId="77777777" w:rsidR="0068218D"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14:paraId="059D705C" w14:textId="77777777" w:rsidR="0068218D"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w:t>
      </w:r>
      <w:r w:rsidR="001F4893" w:rsidRPr="006A0C00">
        <w:rPr>
          <w:rFonts w:ascii="Sylfaen" w:eastAsia="Sylfaen" w:hAnsi="Sylfaen"/>
          <w:color w:val="000000"/>
          <w:sz w:val="20"/>
          <w:szCs w:val="20"/>
          <w:lang w:val="ka-GE"/>
        </w:rPr>
        <w:t>ა</w:t>
      </w:r>
      <w:r w:rsidRPr="006A0C00">
        <w:rPr>
          <w:rFonts w:ascii="Sylfaen" w:eastAsia="Sylfaen" w:hAnsi="Sylfaen"/>
          <w:color w:val="000000"/>
          <w:sz w:val="20"/>
          <w:szCs w:val="20"/>
        </w:rPr>
        <w:t xml:space="preserve"> და მანძილი სოფლებს შორის შესამჩნევია, ასევე აქვთ შეზღუდული შესაძლებლობები;</w:t>
      </w:r>
    </w:p>
    <w:p w14:paraId="03EC3465" w14:textId="77777777" w:rsidR="001F4893"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ეთნიკურად არაქართველი მოსწავლეებისათვის ქართული ენის სწავლების ხელშეწყობა;</w:t>
      </w:r>
    </w:p>
    <w:p w14:paraId="17A2B84C" w14:textId="77777777" w:rsidR="001F4893" w:rsidRPr="006A0C00" w:rsidRDefault="001F4893"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sz w:val="20"/>
          <w:szCs w:val="20"/>
          <w:lang w:val="ka-GE"/>
        </w:rPr>
        <w:t>სასკოლო ინიციატივების წახალისება;</w:t>
      </w:r>
    </w:p>
    <w:p w14:paraId="5884F886" w14:textId="77777777" w:rsidR="0068218D"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ქცევითი და ემოციური პრობლემების მქონე სკოლის მოსწავლეებისა და მათი ოჯახის წევრების კვალიფიციური ფსიქო-სოციალური მომსახურებით უზრუნველყოფა;</w:t>
      </w:r>
    </w:p>
    <w:p w14:paraId="225C90E1" w14:textId="77777777" w:rsidR="007F4904"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საქართველოს ზოგადსაგანმანათლებლო დაწესებულებებში ძალადობის აღმოფხვრა და დისციპლინის გაუმჯობესება;</w:t>
      </w:r>
    </w:p>
    <w:p w14:paraId="10C9A160" w14:textId="77777777" w:rsidR="00E37C5A" w:rsidRPr="006A0C00" w:rsidRDefault="0068218D"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საქართველოს საჯარო სკოლების ინტერნეტ კავშირით უზრუნველყოფა.</w:t>
      </w:r>
    </w:p>
    <w:p w14:paraId="22409095" w14:textId="77777777" w:rsidR="00E37C5A" w:rsidRPr="006A0C00" w:rsidRDefault="00E37C5A"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ელექტრონული </w:t>
      </w:r>
      <w:r w:rsidRPr="006A0C00">
        <w:rPr>
          <w:rFonts w:ascii="Sylfaen" w:eastAsia="Sylfaen" w:hAnsi="Sylfaen"/>
          <w:color w:val="000000"/>
          <w:sz w:val="20"/>
          <w:szCs w:val="20"/>
          <w:lang w:val="ka-GE"/>
        </w:rPr>
        <w:t>სწავლა-</w:t>
      </w:r>
      <w:r w:rsidRPr="006A0C00">
        <w:rPr>
          <w:rFonts w:ascii="Sylfaen" w:eastAsia="Sylfaen" w:hAnsi="Sylfaen"/>
          <w:color w:val="000000"/>
          <w:sz w:val="20"/>
          <w:szCs w:val="20"/>
        </w:rPr>
        <w:t>სწავლების ხელშეწყობა.</w:t>
      </w:r>
    </w:p>
    <w:p w14:paraId="21F76886" w14:textId="77777777" w:rsidR="0068218D" w:rsidRPr="006A0C00" w:rsidRDefault="0068218D" w:rsidP="0068218D">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2B7191CE" w14:textId="77777777" w:rsidR="001F4893" w:rsidRPr="006A0C00" w:rsidRDefault="001F4893" w:rsidP="001F489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w:t>
      </w:r>
    </w:p>
    <w:p w14:paraId="3EF35D5C" w14:textId="77777777" w:rsidR="001F4893" w:rsidRPr="006A0C00" w:rsidRDefault="00E37C5A" w:rsidP="00864357">
      <w:pPr>
        <w:pStyle w:val="ListParagraph"/>
        <w:numPr>
          <w:ilvl w:val="0"/>
          <w:numId w:val="8"/>
        </w:numPr>
        <w:spacing w:after="0" w:line="240" w:lineRule="auto"/>
        <w:jc w:val="both"/>
        <w:rPr>
          <w:rFonts w:ascii="Sylfaen" w:eastAsia="Sylfaen" w:hAnsi="Sylfaen" w:cs="Times New Roman"/>
          <w:color w:val="000000"/>
          <w:sz w:val="20"/>
          <w:szCs w:val="20"/>
        </w:rPr>
      </w:pPr>
      <w:r w:rsidRPr="006A0C00">
        <w:rPr>
          <w:rFonts w:ascii="Sylfaen" w:eastAsia="Sylfaen" w:hAnsi="Sylfaen" w:cs="Times New Roman"/>
          <w:color w:val="000000"/>
          <w:sz w:val="20"/>
          <w:szCs w:val="20"/>
          <w:lang w:val="ka-GE"/>
        </w:rPr>
        <w:t>სკოლაში უახლესი ტექნოლოგიების გამოყენებით სწავლა უფრო საინტერესო გახდება, განათლების ხარისხი კი ამაღლდება;</w:t>
      </w:r>
    </w:p>
    <w:p w14:paraId="19515DE1" w14:textId="209EACDB" w:rsidR="00B54150" w:rsidRPr="006A0C00" w:rsidRDefault="00E37C5A" w:rsidP="00864357">
      <w:pPr>
        <w:pStyle w:val="ListParagraph"/>
        <w:numPr>
          <w:ilvl w:val="0"/>
          <w:numId w:val="8"/>
        </w:numPr>
        <w:spacing w:after="0" w:line="240" w:lineRule="auto"/>
        <w:jc w:val="both"/>
        <w:rPr>
          <w:rFonts w:ascii="Sylfaen" w:eastAsia="Sylfaen" w:hAnsi="Sylfaen" w:cs="Times New Roman"/>
          <w:color w:val="000000"/>
          <w:sz w:val="20"/>
          <w:szCs w:val="20"/>
        </w:rPr>
      </w:pPr>
      <w:r w:rsidRPr="006A0C00">
        <w:rPr>
          <w:rFonts w:ascii="Sylfaen" w:eastAsia="Sylfaen" w:hAnsi="Sylfaen"/>
          <w:color w:val="000000"/>
          <w:sz w:val="20"/>
          <w:szCs w:val="20"/>
          <w:lang w:val="ka-GE"/>
        </w:rPr>
        <w:t>სასკოლო გარემო გახდება მოსწავლეებისათვის მიმზიდველი, საინტერესო და ხალისიანი;</w:t>
      </w:r>
    </w:p>
    <w:p w14:paraId="025A0502" w14:textId="527EE116" w:rsidR="00703221" w:rsidRPr="006A0C00" w:rsidRDefault="00703221" w:rsidP="00864357">
      <w:pPr>
        <w:pStyle w:val="ListParagraph"/>
        <w:numPr>
          <w:ilvl w:val="0"/>
          <w:numId w:val="8"/>
        </w:numPr>
        <w:spacing w:after="0" w:line="240" w:lineRule="auto"/>
        <w:contextualSpacing w:val="0"/>
        <w:jc w:val="both"/>
        <w:rPr>
          <w:rFonts w:ascii="Sylfaen" w:eastAsia="Sylfaen" w:hAnsi="Sylfaen"/>
          <w:color w:val="000000"/>
          <w:sz w:val="20"/>
          <w:szCs w:val="20"/>
        </w:rPr>
      </w:pPr>
      <w:r w:rsidRPr="006A0C00">
        <w:rPr>
          <w:rFonts w:ascii="Sylfaen" w:eastAsia="Sylfaen" w:hAnsi="Sylfaen"/>
          <w:color w:val="000000"/>
          <w:sz w:val="20"/>
          <w:szCs w:val="20"/>
        </w:rPr>
        <w:t>მასწავლებლების კარიერული ზრდის ხელშეწყობას მათი უწყვეტი პროფესიული განვითარების გზით.</w:t>
      </w:r>
    </w:p>
    <w:p w14:paraId="618B30D7" w14:textId="77777777" w:rsidR="00E37C5A" w:rsidRPr="006A0C00" w:rsidRDefault="00E37C5A" w:rsidP="00864357">
      <w:pPr>
        <w:pStyle w:val="ListParagraph"/>
        <w:widowControl w:val="0"/>
        <w:numPr>
          <w:ilvl w:val="0"/>
          <w:numId w:val="8"/>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ერთიან საგანმანათლებლო ქსელში ჩართული დაწესებულებების უზრუნველყოფა უწყვეტი და უსაფრთხო ინტერნეტ კავშირით.</w:t>
      </w:r>
    </w:p>
    <w:p w14:paraId="33DD9979" w14:textId="77777777" w:rsidR="00E37C5A" w:rsidRPr="006A0C00" w:rsidRDefault="00E37C5A" w:rsidP="00864357">
      <w:pPr>
        <w:pStyle w:val="ListParagraph"/>
        <w:widowControl w:val="0"/>
        <w:numPr>
          <w:ilvl w:val="0"/>
          <w:numId w:val="8"/>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ოკუპირებულ რეგიონებში საგანმანათლებლო პროცესის ხარისხის უზრუნველყოფის მხარდაჭერა;</w:t>
      </w:r>
    </w:p>
    <w:p w14:paraId="575589FA" w14:textId="34244669" w:rsidR="00E37C5A" w:rsidRPr="006A0C00" w:rsidRDefault="00E37C5A" w:rsidP="00864357">
      <w:pPr>
        <w:pStyle w:val="ListParagraph"/>
        <w:numPr>
          <w:ilvl w:val="0"/>
          <w:numId w:val="8"/>
        </w:numPr>
        <w:tabs>
          <w:tab w:val="left" w:pos="900"/>
        </w:tabs>
        <w:spacing w:after="0"/>
        <w:jc w:val="both"/>
        <w:rPr>
          <w:rFonts w:ascii="Sylfaen" w:hAnsi="Sylfaen"/>
          <w:sz w:val="20"/>
          <w:szCs w:val="20"/>
        </w:rPr>
      </w:pPr>
      <w:r w:rsidRPr="006A0C00">
        <w:rPr>
          <w:rFonts w:ascii="Sylfaen" w:eastAsia="Sylfaen" w:hAnsi="Sylfaen"/>
          <w:color w:val="000000"/>
          <w:sz w:val="20"/>
          <w:szCs w:val="20"/>
        </w:rPr>
        <w:t xml:space="preserve">მოსწავლეთათვის შესაბამის საფეხურზე ზოგადი განათლების </w:t>
      </w:r>
      <w:r w:rsidR="00052DFD" w:rsidRPr="006A0C00">
        <w:rPr>
          <w:rFonts w:ascii="Sylfaen" w:eastAsia="Sylfaen" w:hAnsi="Sylfaen"/>
          <w:color w:val="000000"/>
          <w:sz w:val="20"/>
          <w:szCs w:val="20"/>
          <w:lang w:val="ka-GE"/>
        </w:rPr>
        <w:t>ხელშეწყობის</w:t>
      </w:r>
      <w:r w:rsidRPr="006A0C00">
        <w:rPr>
          <w:rFonts w:ascii="Sylfaen" w:eastAsia="Sylfaen" w:hAnsi="Sylfaen"/>
          <w:color w:val="000000"/>
          <w:sz w:val="20"/>
          <w:szCs w:val="20"/>
        </w:rPr>
        <w:t xml:space="preserve"> მიზნით, ზოგადსაგანმანათლებლო დაწესებულებ</w:t>
      </w:r>
      <w:r w:rsidRPr="006A0C00">
        <w:rPr>
          <w:rFonts w:ascii="Sylfaen" w:eastAsia="Sylfaen" w:hAnsi="Sylfaen"/>
          <w:color w:val="000000"/>
          <w:sz w:val="20"/>
          <w:szCs w:val="20"/>
          <w:lang w:val="ka-GE"/>
        </w:rPr>
        <w:t>ების</w:t>
      </w:r>
      <w:r w:rsidRPr="006A0C00">
        <w:rPr>
          <w:rFonts w:ascii="Sylfaen" w:eastAsia="Sylfaen" w:hAnsi="Sylfaen"/>
          <w:color w:val="000000"/>
          <w:sz w:val="20"/>
          <w:szCs w:val="20"/>
        </w:rPr>
        <w:t xml:space="preserve"> უზრუნველყოფა </w:t>
      </w:r>
      <w:r w:rsidRPr="006A0C00">
        <w:rPr>
          <w:rFonts w:ascii="Sylfaen" w:eastAsia="Sylfaen" w:hAnsi="Sylfaen"/>
          <w:color w:val="000000"/>
          <w:sz w:val="20"/>
          <w:szCs w:val="20"/>
          <w:lang w:val="ka-GE"/>
        </w:rPr>
        <w:t>აუცილებელი</w:t>
      </w:r>
      <w:r w:rsidRPr="006A0C00">
        <w:rPr>
          <w:rFonts w:ascii="Sylfaen" w:eastAsia="Sylfaen" w:hAnsi="Sylfaen"/>
          <w:color w:val="000000"/>
          <w:sz w:val="20"/>
          <w:szCs w:val="20"/>
        </w:rPr>
        <w:t xml:space="preserve"> ფინანსური რესურსებით, სასკოლო სახელმძღვანელოებით, სამუშაო რვეულებით; რიგი რაიონის სკოლის მოსწავლეების უფასო ტრანსპორტირებით;</w:t>
      </w:r>
    </w:p>
    <w:p w14:paraId="079B1F8E" w14:textId="77777777" w:rsidR="00E37C5A" w:rsidRPr="006A0C00" w:rsidRDefault="00307B7F" w:rsidP="00864357">
      <w:pPr>
        <w:pStyle w:val="ListParagraph"/>
        <w:widowControl w:val="0"/>
        <w:numPr>
          <w:ilvl w:val="0"/>
          <w:numId w:val="8"/>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sz w:val="20"/>
          <w:szCs w:val="20"/>
          <w:lang w:val="ka-GE"/>
        </w:rPr>
        <w:t>თავისუფალი გაკვეთილები დაინერგება ყველა საჯარო სკოლაში.</w:t>
      </w:r>
    </w:p>
    <w:p w14:paraId="2B266310" w14:textId="150529F4" w:rsidR="007F4904" w:rsidRPr="006A0C00" w:rsidRDefault="007F4904" w:rsidP="00864357">
      <w:pPr>
        <w:pStyle w:val="ListParagraph"/>
        <w:numPr>
          <w:ilvl w:val="0"/>
          <w:numId w:val="8"/>
        </w:numPr>
        <w:spacing w:after="0" w:line="276" w:lineRule="auto"/>
        <w:contextualSpacing w:val="0"/>
        <w:jc w:val="both"/>
        <w:rPr>
          <w:rFonts w:ascii="Sylfaen" w:hAnsi="Sylfaen" w:cs="Sylfaen"/>
          <w:b/>
          <w:sz w:val="20"/>
          <w:szCs w:val="20"/>
          <w:lang w:val="ka-GE"/>
        </w:rPr>
      </w:pPr>
      <w:r w:rsidRPr="006A0C00">
        <w:rPr>
          <w:rFonts w:ascii="Sylfaen" w:hAnsi="Sylfaen" w:cs="Sylfaen"/>
          <w:sz w:val="20"/>
          <w:szCs w:val="20"/>
          <w:lang w:val="ka-GE"/>
        </w:rPr>
        <w:t>ეროვნული სასწავლო გეგმის დანერგვისთვის განხორციელებულია სხვადასხვა ხელშემწყობი ღონისძიებები.</w:t>
      </w:r>
    </w:p>
    <w:p w14:paraId="16D2E390" w14:textId="77777777" w:rsidR="007F4904" w:rsidRPr="006A0C00" w:rsidRDefault="007F4904" w:rsidP="007F4904">
      <w:pPr>
        <w:spacing w:before="120" w:after="0" w:line="276" w:lineRule="auto"/>
        <w:jc w:val="both"/>
        <w:rPr>
          <w:rFonts w:ascii="Sylfaen" w:hAnsi="Sylfaen" w:cs="Sylfaen"/>
          <w:b/>
          <w:color w:val="002060"/>
          <w:sz w:val="20"/>
          <w:szCs w:val="20"/>
          <w:lang w:val="ka-GE"/>
        </w:rPr>
      </w:pPr>
    </w:p>
    <w:p w14:paraId="7DBCF253" w14:textId="77777777" w:rsidR="007F4904" w:rsidRPr="006A0C00" w:rsidRDefault="007F4904" w:rsidP="007F490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54A964C5" w14:textId="77777777" w:rsidR="007F4904" w:rsidRPr="006A0C00" w:rsidRDefault="007F4904" w:rsidP="007F4904">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7F4904" w:rsidRPr="006A0C00" w14:paraId="02BF4C28" w14:textId="77777777" w:rsidTr="007F4904">
        <w:tc>
          <w:tcPr>
            <w:tcW w:w="401" w:type="dxa"/>
            <w:shd w:val="clear" w:color="auto" w:fill="auto"/>
          </w:tcPr>
          <w:p w14:paraId="018BB4E8" w14:textId="77777777" w:rsidR="007F4904" w:rsidRPr="006A0C00" w:rsidRDefault="007F4904" w:rsidP="007F4904">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tcPr>
          <w:p w14:paraId="67A7EBDD" w14:textId="77777777" w:rsidR="007F4904" w:rsidRPr="006A0C00" w:rsidRDefault="007F4904" w:rsidP="007F4904">
            <w:pPr>
              <w:widowControl w:val="0"/>
              <w:autoSpaceDE w:val="0"/>
              <w:autoSpaceDN w:val="0"/>
              <w:adjustRightInd w:val="0"/>
              <w:spacing w:after="0" w:line="240" w:lineRule="auto"/>
              <w:jc w:val="center"/>
              <w:rPr>
                <w:rFonts w:ascii="Sylfaen" w:hAnsi="Sylfaen" w:cs="Sylfaen"/>
                <w:b/>
                <w:bCs/>
                <w:iCs/>
                <w:sz w:val="20"/>
                <w:szCs w:val="20"/>
                <w:lang w:val="ka-GE"/>
              </w:rPr>
            </w:pPr>
          </w:p>
        </w:tc>
        <w:tc>
          <w:tcPr>
            <w:tcW w:w="9716" w:type="dxa"/>
            <w:shd w:val="clear" w:color="auto" w:fill="auto"/>
          </w:tcPr>
          <w:p w14:paraId="30107759" w14:textId="77777777" w:rsidR="007F4904" w:rsidRPr="006A0C00" w:rsidRDefault="007F4904" w:rsidP="007F4904">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7F4904" w:rsidRPr="006A0C00" w14:paraId="498FAF27" w14:textId="77777777" w:rsidTr="00781F87">
        <w:tc>
          <w:tcPr>
            <w:tcW w:w="401" w:type="dxa"/>
            <w:shd w:val="clear" w:color="auto" w:fill="auto"/>
          </w:tcPr>
          <w:p w14:paraId="7FD93E32"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tcPr>
          <w:p w14:paraId="4C33EFB0" w14:textId="7DB639E4" w:rsidR="007F4904" w:rsidRPr="006A0C00" w:rsidRDefault="007F4904" w:rsidP="007F490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7F7F1683" w14:textId="77777777" w:rsidR="007F4904" w:rsidRPr="006A0C00" w:rsidRDefault="007F4904" w:rsidP="00781F87">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დამტკიცებულია საბაზო საფეხურის ეროვნული სასწავლო გეგმა; მომზადებული და შეთანხმებულია საშუალო საფეხურის ეროვნული სასწავლო გეგმის კონცეფცია, მომზადებულია საშუალო საფეხურის საგნობრივი სტანდარტების პირველადი ვერსიები; </w:t>
            </w:r>
            <w:r w:rsidRPr="006A0C00">
              <w:rPr>
                <w:rFonts w:ascii="Sylfaen" w:hAnsi="Sylfaen" w:cs="Sylfaen"/>
                <w:bCs/>
                <w:iCs/>
                <w:sz w:val="20"/>
                <w:szCs w:val="20"/>
              </w:rPr>
              <w:t>დაწყ</w:t>
            </w:r>
            <w:r w:rsidRPr="006A0C00">
              <w:rPr>
                <w:rFonts w:ascii="Sylfaen" w:hAnsi="Sylfaen" w:cs="Sylfaen"/>
                <w:bCs/>
                <w:iCs/>
                <w:sz w:val="20"/>
                <w:szCs w:val="20"/>
                <w:lang w:val="ka-GE"/>
              </w:rPr>
              <w:t>ებულია გადამუშავებული ეროვნული სასწავლო გეგმის პილოტირება დაწყებით საფეხურზე.</w:t>
            </w:r>
          </w:p>
        </w:tc>
      </w:tr>
      <w:tr w:rsidR="007F4904" w:rsidRPr="006A0C00" w14:paraId="2D8CE713" w14:textId="77777777" w:rsidTr="00781F87">
        <w:tc>
          <w:tcPr>
            <w:tcW w:w="401" w:type="dxa"/>
            <w:shd w:val="clear" w:color="auto" w:fill="auto"/>
          </w:tcPr>
          <w:p w14:paraId="283F45E8"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1E69ADD9"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573F2C22" w14:textId="77777777" w:rsidR="007F4904" w:rsidRPr="006A0C00" w:rsidRDefault="007F4904" w:rsidP="00781F87">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დამტკიცებულია საშუალო საფეხურის ეროვნული სასწავლო გეგმა; ჩატარებულია ეროვნული სასწავლო გეგმის დანერგვის მონიტორინგი ქართულენოვან და არაქართულენოვან სკოლებში; განხორციელებულია განახლებული ეროვნული სასწავლო გეგმის პილოტირება; ჩატარებულია გამოკითხვა განახლებული ეროვნული სასწავლო გეგმის დანერგვის პროცესებთან დაკავშირებით; მომზადებულია ეროვნული სასწავლო გეგმის საგნობრივი სტანდარტების გზამკვლევები. </w:t>
            </w:r>
          </w:p>
        </w:tc>
      </w:tr>
      <w:tr w:rsidR="007F4904" w:rsidRPr="006A0C00" w14:paraId="05288FA7" w14:textId="77777777" w:rsidTr="00781F87">
        <w:tc>
          <w:tcPr>
            <w:tcW w:w="401" w:type="dxa"/>
            <w:shd w:val="clear" w:color="auto" w:fill="auto"/>
          </w:tcPr>
          <w:p w14:paraId="11898BC3"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64C372BB"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3915674C"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r>
      <w:tr w:rsidR="007F4904" w:rsidRPr="006A0C00" w14:paraId="3035B0D6" w14:textId="77777777" w:rsidTr="00781F87">
        <w:tc>
          <w:tcPr>
            <w:tcW w:w="401" w:type="dxa"/>
            <w:shd w:val="clear" w:color="auto" w:fill="auto"/>
          </w:tcPr>
          <w:p w14:paraId="001BA043"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3EDFCC5C"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2AAFAABC"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r>
      <w:tr w:rsidR="007F4904" w:rsidRPr="006A0C00" w14:paraId="703D2496" w14:textId="77777777" w:rsidTr="00781F87">
        <w:tc>
          <w:tcPr>
            <w:tcW w:w="401" w:type="dxa"/>
            <w:shd w:val="clear" w:color="auto" w:fill="auto"/>
          </w:tcPr>
          <w:p w14:paraId="16CDC09C"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3198" w:type="dxa"/>
            <w:shd w:val="clear" w:color="auto" w:fill="auto"/>
          </w:tcPr>
          <w:p w14:paraId="6E62E35B" w14:textId="536DAC33"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5FD592E3" w14:textId="35F56E6E" w:rsidR="00703221" w:rsidRPr="006A0C00" w:rsidRDefault="00703221" w:rsidP="00703221">
            <w:pPr>
              <w:tabs>
                <w:tab w:val="left" w:pos="900"/>
              </w:tabs>
              <w:spacing w:after="0"/>
              <w:jc w:val="both"/>
              <w:rPr>
                <w:rFonts w:ascii="Sylfaen" w:hAnsi="Sylfaen"/>
                <w:sz w:val="20"/>
                <w:szCs w:val="20"/>
              </w:rPr>
            </w:pPr>
            <w:r w:rsidRPr="006A0C00">
              <w:rPr>
                <w:rFonts w:ascii="Sylfaen" w:eastAsia="Sylfaen" w:hAnsi="Sylfaen" w:cs="Sylfaen"/>
                <w:color w:val="000000"/>
                <w:sz w:val="20"/>
                <w:szCs w:val="20"/>
              </w:rPr>
              <w:t>მოსწავლეთათვის</w:t>
            </w:r>
            <w:r w:rsidRPr="006A0C00">
              <w:rPr>
                <w:rFonts w:ascii="Sylfaen" w:eastAsia="Sylfaen" w:hAnsi="Sylfaen"/>
                <w:color w:val="000000"/>
                <w:sz w:val="20"/>
                <w:szCs w:val="20"/>
              </w:rPr>
              <w:t xml:space="preserve"> შესაბამის საფეხურზე ზოგადი განათლების </w:t>
            </w:r>
            <w:r w:rsidR="00052DFD" w:rsidRPr="006A0C00">
              <w:rPr>
                <w:rFonts w:ascii="Sylfaen" w:eastAsia="Sylfaen" w:hAnsi="Sylfaen"/>
                <w:color w:val="000000"/>
                <w:sz w:val="20"/>
                <w:szCs w:val="20"/>
                <w:lang w:val="ka-GE"/>
              </w:rPr>
              <w:t>ხელშწყობის</w:t>
            </w:r>
            <w:r w:rsidRPr="006A0C00">
              <w:rPr>
                <w:rFonts w:ascii="Sylfaen" w:eastAsia="Sylfaen" w:hAnsi="Sylfaen"/>
                <w:color w:val="000000"/>
                <w:sz w:val="20"/>
                <w:szCs w:val="20"/>
              </w:rPr>
              <w:t xml:space="preserve"> მიზნით, </w:t>
            </w:r>
            <w:r w:rsidR="00052DFD" w:rsidRPr="006A0C00">
              <w:rPr>
                <w:rFonts w:ascii="Sylfaen" w:eastAsia="Sylfaen" w:hAnsi="Sylfaen"/>
                <w:color w:val="000000"/>
                <w:sz w:val="20"/>
                <w:szCs w:val="20"/>
                <w:lang w:val="ka-GE"/>
              </w:rPr>
              <w:t xml:space="preserve">განხორციელებულია </w:t>
            </w:r>
            <w:r w:rsidRPr="006A0C00">
              <w:rPr>
                <w:rFonts w:ascii="Sylfaen" w:eastAsia="Sylfaen" w:hAnsi="Sylfaen"/>
                <w:color w:val="000000"/>
                <w:sz w:val="20"/>
                <w:szCs w:val="20"/>
              </w:rPr>
              <w:t>ზოგადსაგანმანათლებლო დაწესებულებ</w:t>
            </w:r>
            <w:r w:rsidRPr="006A0C00">
              <w:rPr>
                <w:rFonts w:ascii="Sylfaen" w:eastAsia="Sylfaen" w:hAnsi="Sylfaen"/>
                <w:color w:val="000000"/>
                <w:sz w:val="20"/>
                <w:szCs w:val="20"/>
                <w:lang w:val="ka-GE"/>
              </w:rPr>
              <w:t>ების</w:t>
            </w:r>
            <w:r w:rsidRPr="006A0C00">
              <w:rPr>
                <w:rFonts w:ascii="Sylfaen" w:eastAsia="Sylfaen" w:hAnsi="Sylfaen"/>
                <w:color w:val="000000"/>
                <w:sz w:val="20"/>
                <w:szCs w:val="20"/>
              </w:rPr>
              <w:t xml:space="preserve"> უზრუნველყოფა </w:t>
            </w:r>
            <w:r w:rsidRPr="006A0C00">
              <w:rPr>
                <w:rFonts w:ascii="Sylfaen" w:eastAsia="Sylfaen" w:hAnsi="Sylfaen"/>
                <w:color w:val="000000"/>
                <w:sz w:val="20"/>
                <w:szCs w:val="20"/>
                <w:lang w:val="ka-GE"/>
              </w:rPr>
              <w:t>აუცილებელი</w:t>
            </w:r>
            <w:r w:rsidRPr="006A0C00">
              <w:rPr>
                <w:rFonts w:ascii="Sylfaen" w:eastAsia="Sylfaen" w:hAnsi="Sylfaen"/>
                <w:color w:val="000000"/>
                <w:sz w:val="20"/>
                <w:szCs w:val="20"/>
              </w:rPr>
              <w:t xml:space="preserve"> ფინანსური რესურსებით, სასკოლო სახელმძღვანელოებით, სამუშაო რვეულებით; რიგი რაიონის სკოლის მოსწავლეების უფასო ტრანსპორტირებით;</w:t>
            </w:r>
          </w:p>
          <w:p w14:paraId="62B90D39"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r>
      <w:tr w:rsidR="007F4904" w:rsidRPr="006A0C00" w14:paraId="5FAEB68D" w14:textId="77777777" w:rsidTr="00781F87">
        <w:tc>
          <w:tcPr>
            <w:tcW w:w="401" w:type="dxa"/>
            <w:shd w:val="clear" w:color="auto" w:fill="auto"/>
          </w:tcPr>
          <w:p w14:paraId="74B1895F"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59EFFD84"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66DDA278" w14:textId="154A853C" w:rsidR="007F4904" w:rsidRPr="006A0C00" w:rsidRDefault="00703221"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r>
      <w:tr w:rsidR="007F4904" w:rsidRPr="006A0C00" w14:paraId="09971D61" w14:textId="77777777" w:rsidTr="00781F87">
        <w:tc>
          <w:tcPr>
            <w:tcW w:w="401" w:type="dxa"/>
            <w:shd w:val="clear" w:color="auto" w:fill="auto"/>
          </w:tcPr>
          <w:p w14:paraId="4C9E1AB6"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687389A3"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33742408"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r>
      <w:tr w:rsidR="007F4904" w:rsidRPr="006A0C00" w14:paraId="77FD0806" w14:textId="77777777" w:rsidTr="00781F87">
        <w:tc>
          <w:tcPr>
            <w:tcW w:w="401" w:type="dxa"/>
            <w:shd w:val="clear" w:color="auto" w:fill="auto"/>
          </w:tcPr>
          <w:p w14:paraId="054EB6E2"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37CAA8C2" w14:textId="77777777"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74B8FE34" w14:textId="43924E0A" w:rsidR="007F4904" w:rsidRPr="006A0C00" w:rsidRDefault="007F4904" w:rsidP="00781F87">
            <w:pPr>
              <w:widowControl w:val="0"/>
              <w:autoSpaceDE w:val="0"/>
              <w:autoSpaceDN w:val="0"/>
              <w:adjustRightInd w:val="0"/>
              <w:spacing w:after="0" w:line="240" w:lineRule="auto"/>
              <w:rPr>
                <w:rFonts w:ascii="Sylfaen" w:hAnsi="Sylfaen" w:cs="Sylfaen"/>
                <w:bCs/>
                <w:iCs/>
                <w:sz w:val="20"/>
                <w:szCs w:val="20"/>
                <w:lang w:val="ka-GE"/>
              </w:rPr>
            </w:pPr>
          </w:p>
        </w:tc>
      </w:tr>
      <w:tr w:rsidR="00C56443" w:rsidRPr="006A0C00" w14:paraId="29A92A17" w14:textId="77777777" w:rsidTr="00781F87">
        <w:tc>
          <w:tcPr>
            <w:tcW w:w="401" w:type="dxa"/>
            <w:shd w:val="clear" w:color="auto" w:fill="auto"/>
          </w:tcPr>
          <w:p w14:paraId="4129C730" w14:textId="77777777" w:rsidR="00C56443" w:rsidRPr="006A0C00" w:rsidRDefault="00C56443" w:rsidP="00C564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3198" w:type="dxa"/>
            <w:shd w:val="clear" w:color="auto" w:fill="auto"/>
          </w:tcPr>
          <w:p w14:paraId="7ACB63C3" w14:textId="3173F56C" w:rsidR="00C56443" w:rsidRPr="006A0C00" w:rsidRDefault="00C56443" w:rsidP="00C564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68300096" w14:textId="77777777" w:rsidR="00C56443" w:rsidRPr="006A0C00" w:rsidRDefault="00C56443" w:rsidP="00C56443">
            <w:pPr>
              <w:widowControl w:val="0"/>
              <w:autoSpaceDE w:val="0"/>
              <w:autoSpaceDN w:val="0"/>
              <w:adjustRightInd w:val="0"/>
              <w:spacing w:after="0" w:line="240" w:lineRule="auto"/>
              <w:rPr>
                <w:rFonts w:ascii="Sylfaen" w:hAnsi="Sylfaen"/>
                <w:bCs/>
                <w:iCs/>
                <w:sz w:val="20"/>
                <w:szCs w:val="20"/>
                <w:lang w:val="ka-GE"/>
              </w:rPr>
            </w:pPr>
            <w:r w:rsidRPr="006A0C00">
              <w:rPr>
                <w:rFonts w:ascii="Sylfaen" w:hAnsi="Sylfaen"/>
                <w:bCs/>
                <w:iCs/>
                <w:sz w:val="20"/>
                <w:szCs w:val="20"/>
                <w:lang w:val="ka-GE"/>
              </w:rPr>
              <w:t xml:space="preserve">2017 </w:t>
            </w:r>
            <w:r w:rsidRPr="006A0C00">
              <w:rPr>
                <w:rFonts w:ascii="Sylfaen" w:hAnsi="Sylfaen" w:cs="Sylfaen"/>
                <w:bCs/>
                <w:iCs/>
                <w:sz w:val="20"/>
                <w:szCs w:val="20"/>
                <w:lang w:val="ka-GE"/>
              </w:rPr>
              <w:t>წლის</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მდგომარეობით</w:t>
            </w:r>
            <w:r w:rsidRPr="006A0C00">
              <w:rPr>
                <w:rFonts w:ascii="Sylfaen" w:hAnsi="Sylfaen"/>
                <w:bCs/>
                <w:iCs/>
                <w:sz w:val="20"/>
                <w:szCs w:val="20"/>
                <w:lang w:val="ka-GE"/>
              </w:rPr>
              <w:t xml:space="preserve"> </w:t>
            </w:r>
            <w:r w:rsidRPr="006A0C00">
              <w:rPr>
                <w:rFonts w:ascii="Sylfaen" w:hAnsi="Sylfaen" w:cs="Sylfaen"/>
                <w:bCs/>
                <w:iCs/>
                <w:sz w:val="20"/>
                <w:szCs w:val="20"/>
                <w:lang w:val="ka-GE"/>
              </w:rPr>
              <w:t>სკოლაში</w:t>
            </w:r>
            <w:r w:rsidRPr="006A0C00">
              <w:rPr>
                <w:rFonts w:ascii="Sylfaen" w:hAnsi="Sylfaen"/>
                <w:bCs/>
                <w:iCs/>
                <w:sz w:val="20"/>
                <w:szCs w:val="20"/>
                <w:lang w:val="ka-GE"/>
              </w:rPr>
              <w:t xml:space="preserve"> </w:t>
            </w:r>
            <w:r w:rsidRPr="006A0C00">
              <w:rPr>
                <w:rFonts w:ascii="Sylfaen" w:hAnsi="Sylfaen" w:cs="Sylfaen"/>
                <w:bCs/>
                <w:iCs/>
                <w:sz w:val="20"/>
                <w:szCs w:val="20"/>
                <w:lang w:val="ka-GE"/>
              </w:rPr>
              <w:t>დასაქმებულია</w:t>
            </w:r>
            <w:r w:rsidRPr="006A0C00">
              <w:rPr>
                <w:rFonts w:ascii="Sylfaen" w:hAnsi="Sylfaen"/>
                <w:bCs/>
                <w:iCs/>
                <w:sz w:val="20"/>
                <w:szCs w:val="20"/>
                <w:lang w:val="ka-GE"/>
              </w:rPr>
              <w:t xml:space="preserve"> 69% </w:t>
            </w:r>
            <w:r w:rsidRPr="006A0C00">
              <w:rPr>
                <w:rFonts w:ascii="Sylfaen" w:hAnsi="Sylfaen" w:cs="Sylfaen"/>
                <w:bCs/>
                <w:iCs/>
                <w:sz w:val="20"/>
                <w:szCs w:val="20"/>
                <w:lang w:val="ka-GE"/>
              </w:rPr>
              <w:t>პრაქტიკოსი</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მასწავლებელია</w:t>
            </w:r>
            <w:r w:rsidRPr="006A0C00">
              <w:rPr>
                <w:rFonts w:ascii="Sylfaen" w:hAnsi="Sylfaen"/>
                <w:bCs/>
                <w:iCs/>
                <w:sz w:val="20"/>
                <w:szCs w:val="20"/>
                <w:lang w:val="ka-GE"/>
              </w:rPr>
              <w:t xml:space="preserve"> (46057), 26 % - </w:t>
            </w:r>
            <w:r w:rsidRPr="006A0C00">
              <w:rPr>
                <w:rFonts w:ascii="Sylfaen" w:hAnsi="Sylfaen" w:cs="Sylfaen"/>
                <w:bCs/>
                <w:iCs/>
                <w:sz w:val="20"/>
                <w:szCs w:val="20"/>
                <w:lang w:val="ka-GE"/>
              </w:rPr>
              <w:t>უფროსი</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მასწავლებელი</w:t>
            </w:r>
            <w:r w:rsidRPr="006A0C00">
              <w:rPr>
                <w:rFonts w:ascii="Sylfaen" w:hAnsi="Sylfaen"/>
                <w:bCs/>
                <w:iCs/>
                <w:sz w:val="20"/>
                <w:szCs w:val="20"/>
                <w:lang w:val="ka-GE"/>
              </w:rPr>
              <w:t xml:space="preserve"> (17425), 0,3 % - </w:t>
            </w:r>
            <w:r w:rsidRPr="006A0C00">
              <w:rPr>
                <w:rFonts w:ascii="Sylfaen" w:hAnsi="Sylfaen" w:cs="Sylfaen"/>
                <w:bCs/>
                <w:iCs/>
                <w:sz w:val="20"/>
                <w:szCs w:val="20"/>
                <w:lang w:val="ka-GE"/>
              </w:rPr>
              <w:t>წამყვანი</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მასწავლებელი</w:t>
            </w:r>
            <w:r w:rsidRPr="006A0C00">
              <w:rPr>
                <w:rFonts w:ascii="Sylfaen" w:hAnsi="Sylfaen"/>
                <w:bCs/>
                <w:iCs/>
                <w:sz w:val="20"/>
                <w:szCs w:val="20"/>
                <w:lang w:val="ka-GE"/>
              </w:rPr>
              <w:t xml:space="preserve"> (207). </w:t>
            </w:r>
          </w:p>
          <w:p w14:paraId="67BF1C2F" w14:textId="6CB6E2D9" w:rsidR="00C56443" w:rsidRPr="006A0C00" w:rsidRDefault="00C56443" w:rsidP="00C56443">
            <w:pPr>
              <w:widowControl w:val="0"/>
              <w:autoSpaceDE w:val="0"/>
              <w:autoSpaceDN w:val="0"/>
              <w:adjustRightInd w:val="0"/>
              <w:spacing w:after="0" w:line="240" w:lineRule="auto"/>
              <w:rPr>
                <w:rFonts w:ascii="Sylfaen" w:hAnsi="Sylfaen"/>
                <w:bCs/>
                <w:iCs/>
                <w:color w:val="FF0000"/>
                <w:sz w:val="20"/>
                <w:szCs w:val="20"/>
                <w:lang w:val="ka-GE"/>
              </w:rPr>
            </w:pPr>
            <w:r w:rsidRPr="006A0C00">
              <w:rPr>
                <w:rFonts w:ascii="Sylfaen" w:hAnsi="Sylfaen" w:cs="Sylfaen"/>
                <w:bCs/>
                <w:iCs/>
                <w:sz w:val="20"/>
                <w:szCs w:val="20"/>
                <w:lang w:val="ka-GE"/>
              </w:rPr>
              <w:t>ეტაპობრივად</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მიმდინარეობს</w:t>
            </w:r>
            <w:r w:rsidRPr="006A0C00">
              <w:rPr>
                <w:rFonts w:ascii="Sylfaen" w:hAnsi="Sylfaen"/>
                <w:bCs/>
                <w:iCs/>
                <w:sz w:val="20"/>
                <w:szCs w:val="20"/>
                <w:lang w:val="ka-GE"/>
              </w:rPr>
              <w:t xml:space="preserve"> </w:t>
            </w:r>
            <w:r w:rsidRPr="006A0C00">
              <w:rPr>
                <w:rFonts w:ascii="Sylfaen" w:hAnsi="Sylfaen" w:cs="Sylfaen"/>
                <w:bCs/>
                <w:iCs/>
                <w:sz w:val="20"/>
                <w:szCs w:val="20"/>
                <w:lang w:val="ka-GE"/>
              </w:rPr>
              <w:t>სამიზნე</w:t>
            </w:r>
            <w:r w:rsidRPr="006A0C00">
              <w:rPr>
                <w:rFonts w:ascii="Sylfaen" w:hAnsi="Sylfaen"/>
                <w:bCs/>
                <w:iCs/>
                <w:sz w:val="20"/>
                <w:szCs w:val="20"/>
                <w:lang w:val="ka-GE"/>
              </w:rPr>
              <w:t xml:space="preserve"> </w:t>
            </w:r>
            <w:r w:rsidRPr="006A0C00">
              <w:rPr>
                <w:rFonts w:ascii="Sylfaen" w:hAnsi="Sylfaen" w:cs="Sylfaen"/>
                <w:bCs/>
                <w:iCs/>
                <w:sz w:val="20"/>
                <w:szCs w:val="20"/>
                <w:lang w:val="ka-GE"/>
              </w:rPr>
              <w:t>ჯგუფების</w:t>
            </w:r>
            <w:r w:rsidRPr="006A0C00">
              <w:rPr>
                <w:rFonts w:ascii="Sylfaen" w:hAnsi="Sylfaen"/>
                <w:bCs/>
                <w:iCs/>
                <w:sz w:val="20"/>
                <w:szCs w:val="20"/>
                <w:lang w:val="ka-GE"/>
              </w:rPr>
              <w:t xml:space="preserve"> </w:t>
            </w:r>
            <w:r w:rsidRPr="006A0C00">
              <w:rPr>
                <w:rFonts w:ascii="Sylfaen" w:hAnsi="Sylfaen" w:cs="Sylfaen"/>
                <w:bCs/>
                <w:iCs/>
                <w:sz w:val="20"/>
                <w:szCs w:val="20"/>
                <w:lang w:val="ka-GE"/>
              </w:rPr>
              <w:t>ტრენინგების</w:t>
            </w:r>
            <w:r w:rsidRPr="006A0C00">
              <w:rPr>
                <w:rFonts w:ascii="Sylfaen" w:hAnsi="Sylfaen"/>
                <w:bCs/>
                <w:iCs/>
                <w:sz w:val="20"/>
                <w:szCs w:val="20"/>
                <w:lang w:val="ka-GE"/>
              </w:rPr>
              <w:t xml:space="preserve"> </w:t>
            </w:r>
            <w:r w:rsidRPr="006A0C00">
              <w:rPr>
                <w:rFonts w:ascii="Sylfaen" w:hAnsi="Sylfaen" w:cs="Sylfaen"/>
                <w:bCs/>
                <w:iCs/>
                <w:sz w:val="20"/>
                <w:szCs w:val="20"/>
                <w:lang w:val="ka-GE"/>
              </w:rPr>
              <w:t>შემუშავება</w:t>
            </w:r>
            <w:r w:rsidRPr="006A0C00">
              <w:rPr>
                <w:rFonts w:ascii="Sylfaen" w:hAnsi="Sylfaen"/>
                <w:bCs/>
                <w:iCs/>
                <w:sz w:val="20"/>
                <w:szCs w:val="20"/>
                <w:lang w:val="ka-GE"/>
              </w:rPr>
              <w:t xml:space="preserve"> </w:t>
            </w:r>
            <w:r w:rsidRPr="006A0C00">
              <w:rPr>
                <w:rFonts w:ascii="Sylfaen" w:hAnsi="Sylfaen" w:cs="Sylfaen"/>
                <w:bCs/>
                <w:iCs/>
                <w:sz w:val="20"/>
                <w:szCs w:val="20"/>
                <w:lang w:val="ka-GE"/>
              </w:rPr>
              <w:t>და</w:t>
            </w:r>
            <w:r w:rsidRPr="006A0C00">
              <w:rPr>
                <w:rFonts w:ascii="Sylfaen" w:hAnsi="Sylfaen"/>
                <w:bCs/>
                <w:iCs/>
                <w:sz w:val="20"/>
                <w:szCs w:val="20"/>
                <w:lang w:val="ka-GE"/>
              </w:rPr>
              <w:t xml:space="preserve"> </w:t>
            </w:r>
            <w:r w:rsidRPr="006A0C00">
              <w:rPr>
                <w:rFonts w:ascii="Sylfaen" w:hAnsi="Sylfaen" w:cs="Sylfaen"/>
                <w:bCs/>
                <w:iCs/>
                <w:sz w:val="20"/>
                <w:szCs w:val="20"/>
                <w:lang w:val="ka-GE"/>
              </w:rPr>
              <w:t>განხორცილება.</w:t>
            </w:r>
          </w:p>
        </w:tc>
      </w:tr>
      <w:tr w:rsidR="00761F3A" w:rsidRPr="006A0C00" w14:paraId="1D2AD93E" w14:textId="77777777" w:rsidTr="00781F87">
        <w:tc>
          <w:tcPr>
            <w:tcW w:w="401" w:type="dxa"/>
            <w:shd w:val="clear" w:color="auto" w:fill="auto"/>
          </w:tcPr>
          <w:p w14:paraId="13856BC5" w14:textId="77777777"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0842D7A" w14:textId="28EB8EE7"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13C2476F" w14:textId="77777777"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ყველა ზოგადსაგანმანათლებლო სკოლაში;</w:t>
            </w:r>
          </w:p>
          <w:p w14:paraId="1F3B2DFD" w14:textId="3DE2017C" w:rsidR="00761F3A" w:rsidRPr="006A0C00" w:rsidRDefault="00761F3A" w:rsidP="00761F3A">
            <w:pPr>
              <w:widowControl w:val="0"/>
              <w:autoSpaceDE w:val="0"/>
              <w:autoSpaceDN w:val="0"/>
              <w:adjustRightInd w:val="0"/>
              <w:spacing w:after="0" w:line="240" w:lineRule="auto"/>
              <w:rPr>
                <w:rFonts w:ascii="Sylfaen" w:hAnsi="Sylfaen"/>
                <w:bCs/>
                <w:iCs/>
                <w:sz w:val="20"/>
                <w:szCs w:val="20"/>
                <w:lang w:val="ka-GE"/>
              </w:rPr>
            </w:pPr>
            <w:r w:rsidRPr="006A0C00">
              <w:rPr>
                <w:rFonts w:ascii="Sylfaen" w:hAnsi="Sylfaen"/>
                <w:bCs/>
                <w:iCs/>
                <w:sz w:val="20"/>
                <w:szCs w:val="20"/>
                <w:lang w:val="ka-GE"/>
              </w:rPr>
              <w:t xml:space="preserve">2018-2021 წლებში მოსალოდნელია  </w:t>
            </w:r>
            <w:r w:rsidRPr="006A0C00">
              <w:rPr>
                <w:rFonts w:ascii="Sylfaen" w:hAnsi="Sylfaen" w:cs="Sylfaen"/>
                <w:bCs/>
                <w:iCs/>
                <w:sz w:val="20"/>
                <w:szCs w:val="20"/>
                <w:lang w:val="ka-GE"/>
              </w:rPr>
              <w:t>სკოლაში</w:t>
            </w:r>
            <w:r w:rsidRPr="006A0C00">
              <w:rPr>
                <w:rFonts w:ascii="Sylfaen" w:hAnsi="Sylfaen"/>
                <w:bCs/>
                <w:iCs/>
                <w:sz w:val="20"/>
                <w:szCs w:val="20"/>
                <w:lang w:val="ka-GE"/>
              </w:rPr>
              <w:t xml:space="preserve"> შეიცვალოს მოქმედი მასწავლებლბის გადანაწილება სტატუსების მიხედვით:  </w:t>
            </w:r>
            <w:r w:rsidR="00AD3C25" w:rsidRPr="006A0C00">
              <w:rPr>
                <w:rFonts w:ascii="Sylfaen" w:hAnsi="Sylfaen"/>
                <w:bCs/>
                <w:iCs/>
                <w:sz w:val="20"/>
                <w:szCs w:val="20"/>
                <w:lang w:val="ka-GE"/>
              </w:rPr>
              <w:t>44</w:t>
            </w:r>
            <w:r w:rsidRPr="006A0C00">
              <w:rPr>
                <w:rFonts w:ascii="Sylfaen" w:hAnsi="Sylfaen"/>
                <w:bCs/>
                <w:iCs/>
                <w:sz w:val="20"/>
                <w:szCs w:val="20"/>
                <w:lang w:val="ka-GE"/>
              </w:rPr>
              <w:t xml:space="preserve"> % </w:t>
            </w:r>
            <w:r w:rsidRPr="006A0C00">
              <w:rPr>
                <w:rFonts w:ascii="Sylfaen" w:hAnsi="Sylfaen" w:cs="Sylfaen"/>
                <w:bCs/>
                <w:iCs/>
                <w:sz w:val="20"/>
                <w:szCs w:val="20"/>
                <w:lang w:val="ka-GE"/>
              </w:rPr>
              <w:t>პრაქტიკოსი</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მასწავლებელია</w:t>
            </w:r>
            <w:r w:rsidRPr="006A0C00">
              <w:rPr>
                <w:rFonts w:ascii="Sylfaen" w:hAnsi="Sylfaen"/>
                <w:bCs/>
                <w:iCs/>
                <w:sz w:val="20"/>
                <w:szCs w:val="20"/>
                <w:lang w:val="ka-GE"/>
              </w:rPr>
              <w:t xml:space="preserve"> , 53 % - </w:t>
            </w:r>
            <w:r w:rsidRPr="006A0C00">
              <w:rPr>
                <w:rFonts w:ascii="Sylfaen" w:hAnsi="Sylfaen" w:cs="Sylfaen"/>
                <w:bCs/>
                <w:iCs/>
                <w:sz w:val="20"/>
                <w:szCs w:val="20"/>
                <w:lang w:val="ka-GE"/>
              </w:rPr>
              <w:t>უფროსი</w:t>
            </w:r>
            <w:r w:rsidRPr="006A0C00">
              <w:rPr>
                <w:rFonts w:ascii="Sylfaen" w:hAnsi="Sylfaen"/>
                <w:bCs/>
                <w:iCs/>
                <w:sz w:val="20"/>
                <w:szCs w:val="20"/>
                <w:lang w:val="ka-GE"/>
              </w:rPr>
              <w:t xml:space="preserve"> </w:t>
            </w:r>
            <w:r w:rsidRPr="006A0C00">
              <w:rPr>
                <w:rFonts w:ascii="Sylfaen" w:hAnsi="Sylfaen" w:cs="Sylfaen"/>
                <w:bCs/>
                <w:iCs/>
                <w:sz w:val="20"/>
                <w:szCs w:val="20"/>
                <w:lang w:val="ka-GE"/>
              </w:rPr>
              <w:t>მასწავლებელი</w:t>
            </w:r>
            <w:r w:rsidRPr="006A0C00">
              <w:rPr>
                <w:rFonts w:ascii="Sylfaen" w:hAnsi="Sylfaen"/>
                <w:bCs/>
                <w:iCs/>
                <w:sz w:val="20"/>
                <w:szCs w:val="20"/>
                <w:lang w:val="ka-GE"/>
              </w:rPr>
              <w:t xml:space="preserve">  </w:t>
            </w:r>
            <w:r w:rsidR="00AD3C25" w:rsidRPr="006A0C00">
              <w:rPr>
                <w:rFonts w:ascii="Sylfaen" w:hAnsi="Sylfaen"/>
                <w:bCs/>
                <w:iCs/>
                <w:sz w:val="20"/>
                <w:szCs w:val="20"/>
                <w:lang w:val="ka-GE"/>
              </w:rPr>
              <w:t>1.9</w:t>
            </w:r>
            <w:r w:rsidRPr="006A0C00">
              <w:rPr>
                <w:rFonts w:ascii="Sylfaen" w:hAnsi="Sylfaen"/>
                <w:bCs/>
                <w:iCs/>
                <w:sz w:val="20"/>
                <w:szCs w:val="20"/>
                <w:lang w:val="ka-GE"/>
              </w:rPr>
              <w:t xml:space="preserve"> % - </w:t>
            </w:r>
            <w:r w:rsidRPr="006A0C00">
              <w:rPr>
                <w:rFonts w:ascii="Sylfaen" w:hAnsi="Sylfaen" w:cs="Sylfaen"/>
                <w:bCs/>
                <w:iCs/>
                <w:sz w:val="20"/>
                <w:szCs w:val="20"/>
                <w:lang w:val="ka-GE"/>
              </w:rPr>
              <w:t>წამყვანი</w:t>
            </w:r>
            <w:r w:rsidRPr="006A0C00">
              <w:rPr>
                <w:rFonts w:ascii="Sylfaen" w:hAnsi="Sylfaen"/>
                <w:bCs/>
                <w:iCs/>
                <w:sz w:val="20"/>
                <w:szCs w:val="20"/>
                <w:lang w:val="ka-GE"/>
              </w:rPr>
              <w:t xml:space="preserve"> </w:t>
            </w:r>
            <w:r w:rsidRPr="006A0C00">
              <w:rPr>
                <w:rFonts w:ascii="Sylfaen" w:hAnsi="Sylfaen" w:cs="Sylfaen"/>
                <w:bCs/>
                <w:iCs/>
                <w:sz w:val="20"/>
                <w:szCs w:val="20"/>
                <w:lang w:val="ka-GE"/>
              </w:rPr>
              <w:t xml:space="preserve">მასწავლებელი და </w:t>
            </w:r>
            <w:r w:rsidR="00AD3C25" w:rsidRPr="006A0C00">
              <w:rPr>
                <w:rFonts w:ascii="Sylfaen" w:hAnsi="Sylfaen" w:cs="Sylfaen"/>
                <w:bCs/>
                <w:iCs/>
                <w:sz w:val="20"/>
                <w:szCs w:val="20"/>
                <w:lang w:val="ka-GE"/>
              </w:rPr>
              <w:t>1.1</w:t>
            </w:r>
            <w:r w:rsidRPr="006A0C00">
              <w:rPr>
                <w:rFonts w:ascii="Sylfaen" w:hAnsi="Sylfaen" w:cs="Sylfaen"/>
                <w:bCs/>
                <w:iCs/>
                <w:sz w:val="20"/>
                <w:szCs w:val="20"/>
                <w:lang w:val="ka-GE"/>
              </w:rPr>
              <w:t>% - მენტორი.</w:t>
            </w:r>
          </w:p>
          <w:p w14:paraId="69D14AAE" w14:textId="77777777" w:rsidR="00761F3A" w:rsidRPr="006A0C00" w:rsidRDefault="00761F3A" w:rsidP="00761F3A">
            <w:pPr>
              <w:widowControl w:val="0"/>
              <w:autoSpaceDE w:val="0"/>
              <w:autoSpaceDN w:val="0"/>
              <w:adjustRightInd w:val="0"/>
              <w:spacing w:after="0" w:line="240" w:lineRule="auto"/>
              <w:rPr>
                <w:rFonts w:ascii="Sylfaen" w:hAnsi="Sylfaen"/>
                <w:bCs/>
                <w:iCs/>
                <w:color w:val="FF0000"/>
                <w:sz w:val="20"/>
                <w:szCs w:val="20"/>
                <w:lang w:val="ka-GE"/>
              </w:rPr>
            </w:pPr>
          </w:p>
        </w:tc>
      </w:tr>
      <w:tr w:rsidR="00761F3A" w:rsidRPr="006A0C00" w14:paraId="113CF54D" w14:textId="77777777" w:rsidTr="00357CBA">
        <w:tc>
          <w:tcPr>
            <w:tcW w:w="401" w:type="dxa"/>
            <w:shd w:val="clear" w:color="auto" w:fill="auto"/>
          </w:tcPr>
          <w:p w14:paraId="2AF61042" w14:textId="77777777"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3CDA8D97" w14:textId="5AA9376E"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2776BCFD" w14:textId="6228F654" w:rsidR="00761F3A" w:rsidRPr="006A0C00" w:rsidRDefault="00761F3A"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3-5%</w:t>
            </w:r>
          </w:p>
        </w:tc>
      </w:tr>
      <w:tr w:rsidR="00761F3A" w:rsidRPr="006A0C00" w14:paraId="2E3D793C" w14:textId="77777777" w:rsidTr="00781F87">
        <w:tc>
          <w:tcPr>
            <w:tcW w:w="401" w:type="dxa"/>
            <w:shd w:val="clear" w:color="auto" w:fill="auto"/>
          </w:tcPr>
          <w:p w14:paraId="179D410D" w14:textId="77777777"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6D54719" w14:textId="62DE3C02"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3F15467A" w14:textId="327DD6A6" w:rsidR="00761F3A" w:rsidRPr="006A0C00" w:rsidRDefault="00761F3A" w:rsidP="00761F3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სამიზნე სკოლების ადგილობრივი მასწავლებლების დაბალი მოტივაცია</w:t>
            </w:r>
          </w:p>
        </w:tc>
      </w:tr>
    </w:tbl>
    <w:p w14:paraId="62ADC204" w14:textId="77777777" w:rsidR="00761F3A" w:rsidRPr="006A0C00" w:rsidRDefault="00761F3A" w:rsidP="002E0D2A">
      <w:pPr>
        <w:widowControl w:val="0"/>
        <w:autoSpaceDE w:val="0"/>
        <w:autoSpaceDN w:val="0"/>
        <w:adjustRightInd w:val="0"/>
        <w:spacing w:after="0" w:line="240" w:lineRule="auto"/>
        <w:ind w:left="480"/>
        <w:jc w:val="both"/>
        <w:rPr>
          <w:rFonts w:ascii="Sylfaen" w:hAnsi="Sylfaen" w:cs="Sylfaen"/>
          <w:b/>
          <w:bCs/>
          <w:i/>
          <w:iCs/>
          <w:sz w:val="20"/>
          <w:szCs w:val="20"/>
          <w:lang w:val="ka-GE"/>
        </w:rPr>
      </w:pPr>
    </w:p>
    <w:p w14:paraId="3370D126" w14:textId="3264DE37" w:rsidR="007F4904" w:rsidRPr="006A0C00" w:rsidRDefault="007F4904" w:rsidP="002E0D2A">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51634FE" w14:textId="77777777" w:rsidR="001F4893" w:rsidRPr="006A0C00" w:rsidRDefault="001F4893" w:rsidP="002E0D2A">
      <w:pPr>
        <w:spacing w:after="200" w:line="240" w:lineRule="auto"/>
        <w:jc w:val="both"/>
        <w:rPr>
          <w:rFonts w:ascii="Sylfaen" w:eastAsia="Sylfaen" w:hAnsi="Sylfaen" w:cs="Times New Roman"/>
          <w:color w:val="000000"/>
          <w:sz w:val="20"/>
          <w:szCs w:val="20"/>
        </w:rPr>
      </w:pPr>
    </w:p>
    <w:p w14:paraId="1FFBED23" w14:textId="77777777" w:rsidR="0068218D" w:rsidRPr="006A0C00" w:rsidRDefault="0068218D" w:rsidP="002E0D2A">
      <w:pPr>
        <w:pStyle w:val="Heading2"/>
        <w:ind w:left="480"/>
        <w:rPr>
          <w:rFonts w:ascii="Sylfaen" w:hAnsi="Sylfaen" w:cs="Sylfaen"/>
          <w:b/>
          <w:color w:val="auto"/>
          <w:sz w:val="20"/>
          <w:szCs w:val="20"/>
          <w:lang w:val="ka-GE"/>
        </w:rPr>
      </w:pPr>
      <w:bookmarkStart w:id="13" w:name="_Toc448480774"/>
      <w:bookmarkStart w:id="14" w:name="_Toc502257899"/>
      <w:r w:rsidRPr="006A0C00">
        <w:rPr>
          <w:rFonts w:ascii="Sylfaen" w:hAnsi="Sylfaen" w:cs="Sylfaen"/>
          <w:b/>
          <w:color w:val="auto"/>
          <w:sz w:val="20"/>
          <w:szCs w:val="20"/>
          <w:lang w:val="ka-GE"/>
        </w:rPr>
        <w:t>2.1 ქვეპროგრამის დასახელება -  ზოგადსაგანმანათლებლო სკოლების დაფინანსება</w:t>
      </w:r>
      <w:bookmarkEnd w:id="13"/>
      <w:r w:rsidRPr="006A0C00">
        <w:rPr>
          <w:rFonts w:ascii="Sylfaen" w:hAnsi="Sylfaen" w:cs="Sylfaen"/>
          <w:b/>
          <w:color w:val="auto"/>
          <w:sz w:val="20"/>
          <w:szCs w:val="20"/>
          <w:lang w:val="ka-GE"/>
        </w:rPr>
        <w:t xml:space="preserve"> - 32 02 01</w:t>
      </w:r>
      <w:bookmarkEnd w:id="14"/>
    </w:p>
    <w:p w14:paraId="1EC50AAB" w14:textId="77777777" w:rsidR="0068218D" w:rsidRPr="006A0C00" w:rsidRDefault="0068218D" w:rsidP="0068218D">
      <w:pPr>
        <w:widowControl w:val="0"/>
        <w:autoSpaceDE w:val="0"/>
        <w:autoSpaceDN w:val="0"/>
        <w:adjustRightInd w:val="0"/>
        <w:spacing w:after="0" w:line="240" w:lineRule="auto"/>
        <w:jc w:val="both"/>
        <w:rPr>
          <w:rFonts w:ascii="Sylfaen" w:eastAsia="Sylfaen" w:hAnsi="Sylfaen"/>
          <w:color w:val="000000"/>
          <w:sz w:val="20"/>
          <w:szCs w:val="20"/>
          <w:lang w:val="ka-GE"/>
        </w:rPr>
      </w:pPr>
    </w:p>
    <w:p w14:paraId="08370962" w14:textId="77777777" w:rsidR="0068218D" w:rsidRPr="006A0C00" w:rsidRDefault="0068218D" w:rsidP="0068218D">
      <w:pPr>
        <w:widowControl w:val="0"/>
        <w:autoSpaceDE w:val="0"/>
        <w:autoSpaceDN w:val="0"/>
        <w:adjustRightInd w:val="0"/>
        <w:spacing w:after="0" w:line="240" w:lineRule="auto"/>
        <w:ind w:firstLine="480"/>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სამინისტროს აპარატი</w:t>
      </w:r>
    </w:p>
    <w:p w14:paraId="426F9E1D" w14:textId="77777777" w:rsidR="0068218D" w:rsidRPr="006A0C00" w:rsidRDefault="0068218D" w:rsidP="0068218D">
      <w:pPr>
        <w:widowControl w:val="0"/>
        <w:autoSpaceDE w:val="0"/>
        <w:autoSpaceDN w:val="0"/>
        <w:adjustRightInd w:val="0"/>
        <w:spacing w:after="0" w:line="240" w:lineRule="auto"/>
        <w:ind w:firstLine="480"/>
        <w:jc w:val="both"/>
        <w:rPr>
          <w:rFonts w:ascii="Sylfaen" w:eastAsia="Sylfaen" w:hAnsi="Sylfaen"/>
          <w:color w:val="000000"/>
          <w:sz w:val="20"/>
          <w:szCs w:val="20"/>
          <w:lang w:val="ka-GE"/>
        </w:rPr>
      </w:pPr>
    </w:p>
    <w:p w14:paraId="4F118A23" w14:textId="77777777" w:rsidR="0068218D" w:rsidRPr="006A0C00" w:rsidRDefault="0068218D" w:rsidP="0068218D">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6EED451E" w14:textId="77777777" w:rsidR="0068218D" w:rsidRPr="006A0C00" w:rsidRDefault="0068218D" w:rsidP="0068218D">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1F817906" w14:textId="77777777" w:rsidR="0068218D" w:rsidRPr="006A0C00" w:rsidRDefault="0068218D" w:rsidP="0068218D">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ზოგადსაგანმანათლებლო სკოლების დაფინანსებით უზრუნველყოფა საქართველოს კანონმდებლობის შესაბამისად, 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ვაუჩერით, ეროვნული სასწავლო გეგმით განსაზღვრული მოსწავლეთა რაოდენობის, სპეციალური საგანმანათლებლო საჭიროების მქონე მოსწავლეთა რაოდენობის, მასწავლებელთა საათობრივი დატვირთვის, სქემით განსაზღვრული შესაბამისი სტატუსის მქონე მასწავლებლების დანამატის, ადმინისტრაციული, სკოლის მოვლა-შენახვისა და სკოლის განვითარებისათვის საჭირო და სხვა ხარჯების გათვალისწინებით, რაც სკოლებს შესაძლებლობას აძლევს, სრულად შეასრულონ თავიანთი ფუნქცია-მოვალეობები.</w:t>
      </w:r>
    </w:p>
    <w:p w14:paraId="450CAF06" w14:textId="77777777" w:rsidR="001F4893" w:rsidRPr="006A0C00" w:rsidRDefault="001F4893" w:rsidP="001F4893">
      <w:pPr>
        <w:widowControl w:val="0"/>
        <w:autoSpaceDE w:val="0"/>
        <w:autoSpaceDN w:val="0"/>
        <w:adjustRightInd w:val="0"/>
        <w:spacing w:after="0" w:line="240" w:lineRule="auto"/>
        <w:ind w:left="840"/>
        <w:rPr>
          <w:rFonts w:ascii="Sylfaen" w:hAnsi="Sylfaen" w:cs="Sylfaen"/>
          <w:b/>
          <w:bCs/>
          <w:iCs/>
          <w:sz w:val="20"/>
          <w:szCs w:val="20"/>
          <w:lang w:val="ka-GE"/>
        </w:rPr>
      </w:pPr>
    </w:p>
    <w:p w14:paraId="12A35CD6" w14:textId="77777777" w:rsidR="001F4893" w:rsidRPr="006A0C00" w:rsidRDefault="001F4893" w:rsidP="001F4893">
      <w:pPr>
        <w:widowControl w:val="0"/>
        <w:autoSpaceDE w:val="0"/>
        <w:autoSpaceDN w:val="0"/>
        <w:adjustRightInd w:val="0"/>
        <w:spacing w:after="0" w:line="240" w:lineRule="auto"/>
        <w:ind w:left="84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202D478C" w14:textId="77777777" w:rsidR="001F4893" w:rsidRPr="006A0C00" w:rsidRDefault="001F4893" w:rsidP="001F4893">
      <w:pPr>
        <w:widowControl w:val="0"/>
        <w:autoSpaceDE w:val="0"/>
        <w:autoSpaceDN w:val="0"/>
        <w:adjustRightInd w:val="0"/>
        <w:spacing w:after="0" w:line="240" w:lineRule="auto"/>
        <w:ind w:left="840"/>
        <w:rPr>
          <w:rFonts w:ascii="Sylfaen" w:hAnsi="Sylfaen" w:cs="Sylfaen"/>
          <w:b/>
          <w:bCs/>
          <w:iCs/>
          <w:sz w:val="20"/>
          <w:szCs w:val="20"/>
          <w:lang w:val="ka-GE"/>
        </w:rPr>
      </w:pPr>
    </w:p>
    <w:p w14:paraId="041E9C7B" w14:textId="77777777" w:rsidR="0068218D" w:rsidRPr="006A0C00" w:rsidRDefault="0068218D" w:rsidP="00864357">
      <w:pPr>
        <w:pStyle w:val="ListParagraph"/>
        <w:widowControl w:val="0"/>
        <w:numPr>
          <w:ilvl w:val="0"/>
          <w:numId w:val="7"/>
        </w:numPr>
        <w:autoSpaceDE w:val="0"/>
        <w:autoSpaceDN w:val="0"/>
        <w:adjustRightInd w:val="0"/>
        <w:spacing w:after="0" w:line="240" w:lineRule="auto"/>
        <w:ind w:left="1200"/>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ზოგადსაგანმანათლებლო სკოლების უზრუნველყოფა აუცილებელი დაფინანსებით;</w:t>
      </w:r>
    </w:p>
    <w:p w14:paraId="2565CD43" w14:textId="5EC8B52A" w:rsidR="0068218D" w:rsidRPr="006A0C00" w:rsidRDefault="0068218D" w:rsidP="00864357">
      <w:pPr>
        <w:pStyle w:val="ListParagraph"/>
        <w:widowControl w:val="0"/>
        <w:numPr>
          <w:ilvl w:val="0"/>
          <w:numId w:val="7"/>
        </w:numPr>
        <w:autoSpaceDE w:val="0"/>
        <w:autoSpaceDN w:val="0"/>
        <w:adjustRightInd w:val="0"/>
        <w:spacing w:after="0" w:line="240" w:lineRule="auto"/>
        <w:ind w:left="1200"/>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მოსწავლეთათვის ზოგადი განათლების მიღების უზრუნველყოფა დაწყებით</w:t>
      </w:r>
      <w:r w:rsidR="00052DFD" w:rsidRPr="006A0C00">
        <w:rPr>
          <w:rFonts w:ascii="Sylfaen" w:eastAsia="Sylfaen" w:hAnsi="Sylfaen"/>
          <w:color w:val="000000"/>
          <w:sz w:val="20"/>
          <w:szCs w:val="20"/>
          <w:lang w:val="ka-GE"/>
        </w:rPr>
        <w:t>ი</w:t>
      </w:r>
      <w:r w:rsidRPr="006A0C00">
        <w:rPr>
          <w:rFonts w:ascii="Sylfaen" w:eastAsia="Sylfaen" w:hAnsi="Sylfaen"/>
          <w:color w:val="000000"/>
          <w:sz w:val="20"/>
          <w:szCs w:val="20"/>
          <w:lang w:val="ka-GE"/>
        </w:rPr>
        <w:t>, საბაზო და საშუალო საფეხურზე.</w:t>
      </w:r>
    </w:p>
    <w:p w14:paraId="4D804E1E" w14:textId="2FB17304" w:rsidR="0068218D" w:rsidRPr="006A0C00" w:rsidRDefault="0068218D" w:rsidP="0068218D">
      <w:pPr>
        <w:spacing w:line="240" w:lineRule="auto"/>
        <w:ind w:left="480"/>
        <w:jc w:val="both"/>
        <w:rPr>
          <w:rFonts w:ascii="Sylfaen" w:eastAsia="Sylfaen" w:hAnsi="Sylfaen"/>
          <w:color w:val="000000"/>
          <w:sz w:val="20"/>
          <w:szCs w:val="20"/>
        </w:rPr>
      </w:pPr>
    </w:p>
    <w:p w14:paraId="45961B92" w14:textId="28FFD452" w:rsidR="00FA3EA4" w:rsidRPr="006A0C00" w:rsidRDefault="00FA3EA4" w:rsidP="00FA3EA4">
      <w:pPr>
        <w:widowControl w:val="0"/>
        <w:autoSpaceDE w:val="0"/>
        <w:autoSpaceDN w:val="0"/>
        <w:adjustRightInd w:val="0"/>
        <w:spacing w:after="0" w:line="240" w:lineRule="auto"/>
        <w:ind w:left="480"/>
        <w:rPr>
          <w:rFonts w:ascii="Sylfaen" w:eastAsia="Sylfaen" w:hAnsi="Sylfaen"/>
          <w:color w:val="000000"/>
          <w:sz w:val="20"/>
          <w:szCs w:val="20"/>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E41B960" w14:textId="77777777" w:rsidR="005A51EE" w:rsidRPr="006A0C00" w:rsidRDefault="005A51EE" w:rsidP="0068218D">
      <w:pPr>
        <w:spacing w:line="240" w:lineRule="auto"/>
        <w:ind w:left="480"/>
        <w:jc w:val="both"/>
        <w:rPr>
          <w:rFonts w:ascii="Sylfaen" w:eastAsia="Sylfaen" w:hAnsi="Sylfaen"/>
          <w:color w:val="000000"/>
          <w:sz w:val="20"/>
          <w:szCs w:val="20"/>
        </w:rPr>
      </w:pPr>
    </w:p>
    <w:tbl>
      <w:tblPr>
        <w:tblW w:w="144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490"/>
        <w:gridCol w:w="3150"/>
        <w:gridCol w:w="3037"/>
        <w:gridCol w:w="2903"/>
        <w:gridCol w:w="2407"/>
      </w:tblGrid>
      <w:tr w:rsidR="005A51EE" w:rsidRPr="006A0C00" w14:paraId="38870A43" w14:textId="77777777" w:rsidTr="004C461D">
        <w:tc>
          <w:tcPr>
            <w:tcW w:w="413" w:type="dxa"/>
            <w:shd w:val="clear" w:color="auto" w:fill="auto"/>
          </w:tcPr>
          <w:p w14:paraId="4A7187F8" w14:textId="77777777" w:rsidR="005A51EE" w:rsidRPr="006A0C00" w:rsidRDefault="005A51EE" w:rsidP="00C35804">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490" w:type="dxa"/>
            <w:shd w:val="clear" w:color="auto" w:fill="auto"/>
          </w:tcPr>
          <w:p w14:paraId="007A04BF" w14:textId="77777777" w:rsidR="005A51EE" w:rsidRPr="006A0C00" w:rsidRDefault="005A51EE" w:rsidP="00C35804">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150" w:type="dxa"/>
            <w:shd w:val="clear" w:color="auto" w:fill="auto"/>
          </w:tcPr>
          <w:p w14:paraId="6414CA15" w14:textId="77777777" w:rsidR="005A51EE" w:rsidRPr="006A0C00" w:rsidRDefault="005A51EE" w:rsidP="00C358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37" w:type="dxa"/>
            <w:shd w:val="clear" w:color="auto" w:fill="auto"/>
          </w:tcPr>
          <w:p w14:paraId="0C997867" w14:textId="77777777" w:rsidR="005A51EE" w:rsidRPr="006A0C00" w:rsidRDefault="005A51EE" w:rsidP="00C358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03" w:type="dxa"/>
            <w:shd w:val="clear" w:color="auto" w:fill="auto"/>
          </w:tcPr>
          <w:p w14:paraId="76ACAE27" w14:textId="77777777" w:rsidR="005A51EE" w:rsidRPr="006A0C00" w:rsidRDefault="005A51EE" w:rsidP="00C358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407" w:type="dxa"/>
            <w:shd w:val="clear" w:color="auto" w:fill="auto"/>
          </w:tcPr>
          <w:p w14:paraId="59A20AD9" w14:textId="77777777" w:rsidR="005A51EE" w:rsidRPr="006A0C00" w:rsidRDefault="005A51EE" w:rsidP="00C358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A51EE" w:rsidRPr="006A0C00" w14:paraId="73BCBE59" w14:textId="77777777" w:rsidTr="005A51EE">
        <w:tc>
          <w:tcPr>
            <w:tcW w:w="413" w:type="dxa"/>
            <w:shd w:val="clear" w:color="auto" w:fill="auto"/>
          </w:tcPr>
          <w:p w14:paraId="2FA1879B" w14:textId="77777777" w:rsidR="005A51EE" w:rsidRPr="006A0C00" w:rsidRDefault="005A51EE" w:rsidP="004C461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490" w:type="dxa"/>
            <w:shd w:val="clear" w:color="auto" w:fill="auto"/>
            <w:vAlign w:val="center"/>
          </w:tcPr>
          <w:p w14:paraId="62DC01EC" w14:textId="77777777" w:rsidR="005A51EE" w:rsidRPr="006A0C00" w:rsidRDefault="005A51EE" w:rsidP="005A51E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497" w:type="dxa"/>
            <w:gridSpan w:val="4"/>
            <w:shd w:val="clear" w:color="auto" w:fill="auto"/>
          </w:tcPr>
          <w:p w14:paraId="2D42B8EA" w14:textId="4086D688" w:rsidR="005A51EE" w:rsidRPr="006A0C00" w:rsidRDefault="00B643C5" w:rsidP="00AE2DA7">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საჯარო სკოლების 100% უზრუნველყოფილია ვაუჩერული დაფინანსებით ეროვნული სასწავლო გეგმის სრულ</w:t>
            </w:r>
            <w:r w:rsidR="00AD3C25" w:rsidRPr="006A0C00">
              <w:rPr>
                <w:rFonts w:ascii="Sylfaen" w:hAnsi="Sylfaen" w:cs="Sylfaen"/>
                <w:sz w:val="20"/>
                <w:szCs w:val="20"/>
                <w:lang w:val="ka-GE"/>
              </w:rPr>
              <w:t>ი</w:t>
            </w:r>
            <w:r w:rsidRPr="006A0C00">
              <w:rPr>
                <w:rFonts w:ascii="Sylfaen" w:hAnsi="Sylfaen" w:cs="Sylfaen"/>
                <w:sz w:val="20"/>
                <w:szCs w:val="20"/>
                <w:lang w:val="ka-GE"/>
              </w:rPr>
              <w:t xml:space="preserve"> განხორციელებისათვის.</w:t>
            </w:r>
          </w:p>
        </w:tc>
      </w:tr>
      <w:tr w:rsidR="005A51EE" w:rsidRPr="006A0C00" w14:paraId="3F2D1EA2" w14:textId="77777777" w:rsidTr="005A51EE">
        <w:tc>
          <w:tcPr>
            <w:tcW w:w="413" w:type="dxa"/>
            <w:shd w:val="clear" w:color="auto" w:fill="auto"/>
          </w:tcPr>
          <w:p w14:paraId="2ADF5844" w14:textId="77777777" w:rsidR="005A51EE" w:rsidRPr="006A0C00" w:rsidRDefault="005A51EE" w:rsidP="004C461D">
            <w:pPr>
              <w:widowControl w:val="0"/>
              <w:autoSpaceDE w:val="0"/>
              <w:autoSpaceDN w:val="0"/>
              <w:adjustRightInd w:val="0"/>
              <w:spacing w:after="0" w:line="240" w:lineRule="auto"/>
              <w:rPr>
                <w:rFonts w:ascii="Sylfaen" w:hAnsi="Sylfaen" w:cs="Sylfaen"/>
                <w:bCs/>
                <w:iCs/>
                <w:sz w:val="20"/>
                <w:szCs w:val="20"/>
                <w:lang w:val="ka-GE"/>
              </w:rPr>
            </w:pPr>
          </w:p>
        </w:tc>
        <w:tc>
          <w:tcPr>
            <w:tcW w:w="2490" w:type="dxa"/>
            <w:shd w:val="clear" w:color="auto" w:fill="auto"/>
            <w:vAlign w:val="center"/>
          </w:tcPr>
          <w:p w14:paraId="5549ECF6" w14:textId="77777777" w:rsidR="005A51EE" w:rsidRPr="006A0C00" w:rsidRDefault="005A51EE" w:rsidP="005A51E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150" w:type="dxa"/>
            <w:shd w:val="clear" w:color="auto" w:fill="auto"/>
          </w:tcPr>
          <w:p w14:paraId="1014856B" w14:textId="7D9EBF15" w:rsidR="005A51EE" w:rsidRPr="006A0C00" w:rsidRDefault="00C35804" w:rsidP="005A51EE">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3037" w:type="dxa"/>
            <w:shd w:val="clear" w:color="auto" w:fill="auto"/>
          </w:tcPr>
          <w:p w14:paraId="7E4F0A7F" w14:textId="11747872" w:rsidR="005A51EE" w:rsidRPr="006A0C00" w:rsidRDefault="00C35804" w:rsidP="005A51EE">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903" w:type="dxa"/>
            <w:shd w:val="clear" w:color="auto" w:fill="auto"/>
          </w:tcPr>
          <w:p w14:paraId="3952A5EB" w14:textId="1B6A091B" w:rsidR="005A51EE" w:rsidRPr="006A0C00" w:rsidRDefault="00C35804" w:rsidP="005A51EE">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407" w:type="dxa"/>
            <w:shd w:val="clear" w:color="auto" w:fill="auto"/>
          </w:tcPr>
          <w:p w14:paraId="32B404E9" w14:textId="71B53E77" w:rsidR="005A51EE" w:rsidRPr="006A0C00" w:rsidRDefault="00C35804" w:rsidP="005A51EE">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r>
      <w:tr w:rsidR="005A51EE" w:rsidRPr="006A0C00" w14:paraId="6EF4091B" w14:textId="77777777" w:rsidTr="005A51EE">
        <w:tc>
          <w:tcPr>
            <w:tcW w:w="413" w:type="dxa"/>
            <w:shd w:val="clear" w:color="auto" w:fill="auto"/>
          </w:tcPr>
          <w:p w14:paraId="40FD0B56" w14:textId="77777777" w:rsidR="005A51EE" w:rsidRPr="006A0C00" w:rsidRDefault="005A51EE" w:rsidP="004C461D">
            <w:pPr>
              <w:widowControl w:val="0"/>
              <w:autoSpaceDE w:val="0"/>
              <w:autoSpaceDN w:val="0"/>
              <w:adjustRightInd w:val="0"/>
              <w:spacing w:after="0" w:line="240" w:lineRule="auto"/>
              <w:rPr>
                <w:rFonts w:ascii="Sylfaen" w:hAnsi="Sylfaen" w:cs="Sylfaen"/>
                <w:bCs/>
                <w:iCs/>
                <w:sz w:val="20"/>
                <w:szCs w:val="20"/>
                <w:lang w:val="ka-GE"/>
              </w:rPr>
            </w:pPr>
          </w:p>
        </w:tc>
        <w:tc>
          <w:tcPr>
            <w:tcW w:w="2490" w:type="dxa"/>
            <w:shd w:val="clear" w:color="auto" w:fill="auto"/>
            <w:vAlign w:val="center"/>
          </w:tcPr>
          <w:p w14:paraId="46A8BDF4" w14:textId="77777777" w:rsidR="005A51EE" w:rsidRPr="006A0C00" w:rsidRDefault="005A51EE" w:rsidP="005A51E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150" w:type="dxa"/>
            <w:shd w:val="clear" w:color="auto" w:fill="auto"/>
          </w:tcPr>
          <w:p w14:paraId="528C2011" w14:textId="77777777" w:rsidR="005A51EE" w:rsidRPr="006A0C00" w:rsidRDefault="005A51EE" w:rsidP="004C461D">
            <w:pPr>
              <w:widowControl w:val="0"/>
              <w:autoSpaceDE w:val="0"/>
              <w:autoSpaceDN w:val="0"/>
              <w:adjustRightInd w:val="0"/>
              <w:spacing w:after="0" w:line="360" w:lineRule="auto"/>
              <w:jc w:val="center"/>
              <w:rPr>
                <w:rFonts w:ascii="Sylfaen" w:hAnsi="Sylfaen" w:cs="Sylfaen"/>
                <w:sz w:val="20"/>
                <w:szCs w:val="20"/>
                <w:lang w:val="ka-GE"/>
              </w:rPr>
            </w:pPr>
          </w:p>
        </w:tc>
        <w:tc>
          <w:tcPr>
            <w:tcW w:w="3037" w:type="dxa"/>
            <w:shd w:val="clear" w:color="auto" w:fill="auto"/>
          </w:tcPr>
          <w:p w14:paraId="64B711A0" w14:textId="77777777" w:rsidR="005A51EE" w:rsidRPr="006A0C00" w:rsidRDefault="005A51EE" w:rsidP="004C461D">
            <w:pPr>
              <w:widowControl w:val="0"/>
              <w:autoSpaceDE w:val="0"/>
              <w:autoSpaceDN w:val="0"/>
              <w:adjustRightInd w:val="0"/>
              <w:spacing w:after="0" w:line="360" w:lineRule="auto"/>
              <w:jc w:val="center"/>
              <w:rPr>
                <w:rFonts w:ascii="Sylfaen" w:hAnsi="Sylfaen" w:cs="Sylfaen"/>
                <w:sz w:val="20"/>
                <w:szCs w:val="20"/>
                <w:lang w:val="ka-GE"/>
              </w:rPr>
            </w:pPr>
          </w:p>
        </w:tc>
        <w:tc>
          <w:tcPr>
            <w:tcW w:w="2903" w:type="dxa"/>
            <w:shd w:val="clear" w:color="auto" w:fill="auto"/>
          </w:tcPr>
          <w:p w14:paraId="5E2C2514" w14:textId="77777777" w:rsidR="005A51EE" w:rsidRPr="006A0C00" w:rsidRDefault="005A51EE" w:rsidP="004C461D">
            <w:pPr>
              <w:widowControl w:val="0"/>
              <w:autoSpaceDE w:val="0"/>
              <w:autoSpaceDN w:val="0"/>
              <w:adjustRightInd w:val="0"/>
              <w:spacing w:after="0" w:line="360" w:lineRule="auto"/>
              <w:jc w:val="center"/>
              <w:rPr>
                <w:rFonts w:ascii="Sylfaen" w:hAnsi="Sylfaen" w:cs="Sylfaen"/>
                <w:sz w:val="20"/>
                <w:szCs w:val="20"/>
                <w:lang w:val="ka-GE"/>
              </w:rPr>
            </w:pPr>
          </w:p>
        </w:tc>
        <w:tc>
          <w:tcPr>
            <w:tcW w:w="2407" w:type="dxa"/>
            <w:shd w:val="clear" w:color="auto" w:fill="auto"/>
          </w:tcPr>
          <w:p w14:paraId="5E975711" w14:textId="77777777" w:rsidR="005A51EE" w:rsidRPr="006A0C00" w:rsidRDefault="005A51EE" w:rsidP="004C461D">
            <w:pPr>
              <w:widowControl w:val="0"/>
              <w:autoSpaceDE w:val="0"/>
              <w:autoSpaceDN w:val="0"/>
              <w:adjustRightInd w:val="0"/>
              <w:spacing w:after="0" w:line="360" w:lineRule="auto"/>
              <w:jc w:val="center"/>
              <w:rPr>
                <w:rFonts w:ascii="Sylfaen" w:hAnsi="Sylfaen" w:cs="Sylfaen"/>
                <w:sz w:val="20"/>
                <w:szCs w:val="20"/>
                <w:lang w:val="ka-GE"/>
              </w:rPr>
            </w:pPr>
          </w:p>
        </w:tc>
      </w:tr>
      <w:tr w:rsidR="005A51EE" w:rsidRPr="006A0C00" w14:paraId="0CD96EC0" w14:textId="77777777" w:rsidTr="005A51EE">
        <w:trPr>
          <w:trHeight w:val="700"/>
        </w:trPr>
        <w:tc>
          <w:tcPr>
            <w:tcW w:w="413" w:type="dxa"/>
            <w:shd w:val="clear" w:color="auto" w:fill="auto"/>
          </w:tcPr>
          <w:p w14:paraId="230E3A29" w14:textId="77777777" w:rsidR="005A51EE" w:rsidRPr="006A0C00" w:rsidRDefault="005A51EE" w:rsidP="004C461D">
            <w:pPr>
              <w:widowControl w:val="0"/>
              <w:autoSpaceDE w:val="0"/>
              <w:autoSpaceDN w:val="0"/>
              <w:adjustRightInd w:val="0"/>
              <w:spacing w:after="0" w:line="240" w:lineRule="auto"/>
              <w:rPr>
                <w:rFonts w:ascii="Sylfaen" w:hAnsi="Sylfaen" w:cs="Sylfaen"/>
                <w:bCs/>
                <w:iCs/>
                <w:sz w:val="20"/>
                <w:szCs w:val="20"/>
                <w:lang w:val="ka-GE"/>
              </w:rPr>
            </w:pPr>
          </w:p>
        </w:tc>
        <w:tc>
          <w:tcPr>
            <w:tcW w:w="2490" w:type="dxa"/>
            <w:shd w:val="clear" w:color="auto" w:fill="auto"/>
            <w:vAlign w:val="center"/>
          </w:tcPr>
          <w:p w14:paraId="73D9F95A" w14:textId="77777777" w:rsidR="005A51EE" w:rsidRPr="006A0C00" w:rsidRDefault="005A51EE" w:rsidP="005A51E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497" w:type="dxa"/>
            <w:gridSpan w:val="4"/>
            <w:shd w:val="clear" w:color="auto" w:fill="auto"/>
          </w:tcPr>
          <w:p w14:paraId="0C3FF652" w14:textId="77777777" w:rsidR="005A51EE" w:rsidRPr="006A0C00" w:rsidRDefault="005A51EE" w:rsidP="004C461D">
            <w:pPr>
              <w:widowControl w:val="0"/>
              <w:autoSpaceDE w:val="0"/>
              <w:autoSpaceDN w:val="0"/>
              <w:adjustRightInd w:val="0"/>
              <w:spacing w:after="0" w:line="240" w:lineRule="auto"/>
              <w:rPr>
                <w:rFonts w:ascii="Sylfaen" w:hAnsi="Sylfaen" w:cs="Sylfaen"/>
                <w:sz w:val="20"/>
                <w:szCs w:val="20"/>
                <w:lang w:val="ka-GE"/>
              </w:rPr>
            </w:pPr>
          </w:p>
        </w:tc>
      </w:tr>
    </w:tbl>
    <w:p w14:paraId="0C7A6FC1" w14:textId="77777777" w:rsidR="005A51EE" w:rsidRPr="006A0C00" w:rsidRDefault="005A51EE" w:rsidP="005A51EE">
      <w:pPr>
        <w:spacing w:line="240" w:lineRule="auto"/>
        <w:jc w:val="both"/>
        <w:rPr>
          <w:rFonts w:ascii="Sylfaen" w:eastAsia="Sylfaen" w:hAnsi="Sylfaen"/>
          <w:color w:val="000000"/>
          <w:sz w:val="20"/>
          <w:szCs w:val="20"/>
        </w:rPr>
      </w:pPr>
    </w:p>
    <w:p w14:paraId="501DF4D6" w14:textId="77777777" w:rsidR="0068218D" w:rsidRPr="006A0C00" w:rsidRDefault="0068218D" w:rsidP="0068218D">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35AF56A2" w14:textId="77777777" w:rsidR="004C461D" w:rsidRPr="006A0C00" w:rsidRDefault="004C461D" w:rsidP="001D2CF2">
      <w:pPr>
        <w:spacing w:after="200" w:line="240" w:lineRule="auto"/>
        <w:jc w:val="both"/>
        <w:rPr>
          <w:rFonts w:ascii="Sylfaen" w:eastAsia="Sylfaen" w:hAnsi="Sylfaen" w:cs="Times New Roman"/>
          <w:color w:val="000000"/>
          <w:sz w:val="20"/>
          <w:szCs w:val="20"/>
        </w:rPr>
      </w:pPr>
    </w:p>
    <w:p w14:paraId="229B5A0C" w14:textId="4F7D545A" w:rsidR="004D45A9" w:rsidRPr="006A0C00" w:rsidRDefault="004D45A9" w:rsidP="004D45A9">
      <w:pPr>
        <w:pStyle w:val="Heading2"/>
        <w:ind w:left="480"/>
        <w:rPr>
          <w:rFonts w:ascii="Sylfaen" w:hAnsi="Sylfaen" w:cs="Sylfaen"/>
          <w:b/>
          <w:color w:val="auto"/>
          <w:sz w:val="20"/>
          <w:szCs w:val="20"/>
          <w:lang w:val="ka-GE"/>
        </w:rPr>
      </w:pPr>
      <w:bookmarkStart w:id="15" w:name="_Toc502257900"/>
      <w:r w:rsidRPr="006A0C00">
        <w:rPr>
          <w:rFonts w:ascii="Sylfaen" w:hAnsi="Sylfaen" w:cs="Sylfaen"/>
          <w:b/>
          <w:color w:val="auto"/>
          <w:sz w:val="20"/>
          <w:szCs w:val="20"/>
          <w:lang w:val="ka-GE"/>
        </w:rPr>
        <w:t>2.2 ქვეპროგრამის დასახელება -  მასწავლებელთა პროფესიული განვითარების ხელშეწყობა -</w:t>
      </w:r>
      <w:r w:rsidR="00FA3EA4" w:rsidRPr="006A0C00">
        <w:rPr>
          <w:rFonts w:ascii="Sylfaen" w:hAnsi="Sylfaen" w:cs="Sylfaen"/>
          <w:b/>
          <w:color w:val="auto"/>
          <w:sz w:val="20"/>
          <w:szCs w:val="20"/>
          <w:lang w:val="ka-GE"/>
        </w:rPr>
        <w:t xml:space="preserve"> </w:t>
      </w:r>
      <w:r w:rsidRPr="006A0C00">
        <w:rPr>
          <w:rFonts w:ascii="Sylfaen" w:hAnsi="Sylfaen" w:cs="Sylfaen"/>
          <w:b/>
          <w:color w:val="auto"/>
          <w:sz w:val="20"/>
          <w:szCs w:val="20"/>
          <w:lang w:val="ka-GE"/>
        </w:rPr>
        <w:t>32 02 02</w:t>
      </w:r>
      <w:bookmarkEnd w:id="15"/>
    </w:p>
    <w:p w14:paraId="3CDA45FE" w14:textId="77777777" w:rsidR="004D45A9" w:rsidRPr="006A0C00" w:rsidRDefault="004D45A9" w:rsidP="004D45A9">
      <w:pPr>
        <w:rPr>
          <w:rFonts w:ascii="Sylfaen" w:hAnsi="Sylfaen"/>
          <w:sz w:val="20"/>
          <w:szCs w:val="20"/>
          <w:lang w:val="ka-GE"/>
        </w:rPr>
      </w:pPr>
    </w:p>
    <w:p w14:paraId="1CBBEDA1" w14:textId="77777777" w:rsidR="004D45A9" w:rsidRPr="006A0C00" w:rsidRDefault="004D45A9" w:rsidP="004D45A9">
      <w:pPr>
        <w:ind w:left="480"/>
        <w:rPr>
          <w:rFonts w:ascii="Sylfaen" w:hAnsi="Sylfaen" w:cs="Sylfaen"/>
          <w:sz w:val="20"/>
          <w:szCs w:val="20"/>
        </w:rPr>
      </w:pPr>
      <w:r w:rsidRPr="006A0C00">
        <w:rPr>
          <w:rFonts w:ascii="Sylfaen" w:hAnsi="Sylfaen" w:cs="Sylfaen"/>
          <w:b/>
          <w:sz w:val="20"/>
          <w:szCs w:val="20"/>
        </w:rPr>
        <w:t>განმახორციელებელი</w:t>
      </w:r>
      <w:r w:rsidRPr="006A0C00">
        <w:rPr>
          <w:rFonts w:ascii="Sylfaen" w:hAnsi="Sylfaen"/>
          <w:sz w:val="20"/>
          <w:szCs w:val="20"/>
        </w:rPr>
        <w:t xml:space="preserve"> - </w:t>
      </w:r>
      <w:r w:rsidRPr="006A0C00">
        <w:rPr>
          <w:rFonts w:ascii="Sylfaen" w:hAnsi="Sylfaen" w:cs="Sylfaen"/>
          <w:sz w:val="20"/>
          <w:szCs w:val="20"/>
        </w:rPr>
        <w:t>სსიპ</w:t>
      </w:r>
      <w:r w:rsidRPr="006A0C00">
        <w:rPr>
          <w:rFonts w:ascii="Sylfaen" w:hAnsi="Sylfaen"/>
          <w:sz w:val="20"/>
          <w:szCs w:val="20"/>
        </w:rPr>
        <w:t xml:space="preserve"> – </w:t>
      </w:r>
      <w:r w:rsidRPr="006A0C00">
        <w:rPr>
          <w:rFonts w:ascii="Sylfaen" w:hAnsi="Sylfaen" w:cs="Sylfaen"/>
          <w:sz w:val="20"/>
          <w:szCs w:val="20"/>
        </w:rPr>
        <w:t>მასწავლებელთა</w:t>
      </w:r>
      <w:r w:rsidRPr="006A0C00">
        <w:rPr>
          <w:rFonts w:ascii="Sylfaen" w:hAnsi="Sylfaen"/>
          <w:sz w:val="20"/>
          <w:szCs w:val="20"/>
        </w:rPr>
        <w:t xml:space="preserve"> </w:t>
      </w:r>
      <w:r w:rsidRPr="006A0C00">
        <w:rPr>
          <w:rFonts w:ascii="Sylfaen" w:hAnsi="Sylfaen" w:cs="Sylfaen"/>
          <w:sz w:val="20"/>
          <w:szCs w:val="20"/>
        </w:rPr>
        <w:t>პროფესიული</w:t>
      </w:r>
      <w:r w:rsidRPr="006A0C00">
        <w:rPr>
          <w:rFonts w:ascii="Sylfaen" w:hAnsi="Sylfaen"/>
          <w:sz w:val="20"/>
          <w:szCs w:val="20"/>
        </w:rPr>
        <w:t xml:space="preserve"> </w:t>
      </w:r>
      <w:r w:rsidRPr="006A0C00">
        <w:rPr>
          <w:rFonts w:ascii="Sylfaen" w:hAnsi="Sylfaen" w:cs="Sylfaen"/>
          <w:sz w:val="20"/>
          <w:szCs w:val="20"/>
        </w:rPr>
        <w:t>განვითარების</w:t>
      </w:r>
      <w:r w:rsidRPr="006A0C00">
        <w:rPr>
          <w:rFonts w:ascii="Sylfaen" w:hAnsi="Sylfaen"/>
          <w:sz w:val="20"/>
          <w:szCs w:val="20"/>
        </w:rPr>
        <w:t xml:space="preserve"> </w:t>
      </w:r>
      <w:r w:rsidRPr="006A0C00">
        <w:rPr>
          <w:rFonts w:ascii="Sylfaen" w:hAnsi="Sylfaen" w:cs="Sylfaen"/>
          <w:sz w:val="20"/>
          <w:szCs w:val="20"/>
        </w:rPr>
        <w:t>ეროვნული</w:t>
      </w:r>
      <w:r w:rsidRPr="006A0C00">
        <w:rPr>
          <w:rFonts w:ascii="Sylfaen" w:hAnsi="Sylfaen"/>
          <w:sz w:val="20"/>
          <w:szCs w:val="20"/>
        </w:rPr>
        <w:t xml:space="preserve"> </w:t>
      </w:r>
      <w:r w:rsidRPr="006A0C00">
        <w:rPr>
          <w:rFonts w:ascii="Sylfaen" w:hAnsi="Sylfaen" w:cs="Sylfaen"/>
          <w:sz w:val="20"/>
          <w:szCs w:val="20"/>
        </w:rPr>
        <w:t>ცენტრი</w:t>
      </w:r>
    </w:p>
    <w:p w14:paraId="7723059D" w14:textId="77777777" w:rsidR="00102EE5" w:rsidRDefault="00102EE5" w:rsidP="00102EE5">
      <w:pPr>
        <w:ind w:left="360"/>
        <w:rPr>
          <w:rFonts w:ascii="Merriweather" w:eastAsia="Merriweather" w:hAnsi="Merriweather" w:cs="Merriweather"/>
          <w:b/>
          <w:sz w:val="20"/>
          <w:szCs w:val="20"/>
        </w:rPr>
      </w:pPr>
      <w:r>
        <w:rPr>
          <w:rFonts w:ascii="Arial Unicode MS" w:eastAsia="Arial Unicode MS" w:hAnsi="Arial Unicode MS" w:cs="Arial Unicode MS"/>
          <w:b/>
          <w:sz w:val="20"/>
          <w:szCs w:val="20"/>
        </w:rPr>
        <w:t>აღწერა და მიზანი</w:t>
      </w:r>
    </w:p>
    <w:p w14:paraId="159B6281" w14:textId="77777777" w:rsidR="00102EE5" w:rsidRDefault="00102EE5" w:rsidP="00E35555">
      <w:pPr>
        <w:numPr>
          <w:ilvl w:val="0"/>
          <w:numId w:val="115"/>
        </w:numPr>
        <w:pBdr>
          <w:top w:val="nil"/>
          <w:left w:val="nil"/>
          <w:bottom w:val="nil"/>
          <w:right w:val="nil"/>
          <w:between w:val="nil"/>
        </w:pBdr>
        <w:spacing w:after="0"/>
        <w:contextualSpacing/>
        <w:jc w:val="both"/>
        <w:rPr>
          <w:sz w:val="20"/>
          <w:szCs w:val="20"/>
        </w:rPr>
      </w:pP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სისტემაში დასაქმებულ პირთა, მ.შ ზოგადი განათლების დაწესებულებაში დაკავებული პირების (დირექტორებისა და მასწავლებლების), ასევე პროფესიული სასწავლებლების  მასწავლებლების პროფესიული განვითარება და კვალიფიკაციის ხარისხის ამაღლება; ეროვნული სასწავლო გეგმით განსაზღვრული საგნების სწავლა-სწავლების თანამედროვე მიდგომების დანერგვის, ხელმისაწვდომობისა და გავრცელების ხელშეწყობა;</w:t>
      </w:r>
    </w:p>
    <w:p w14:paraId="051EBC1E" w14:textId="77777777" w:rsidR="00102EE5" w:rsidRDefault="00102EE5" w:rsidP="00E35555">
      <w:pPr>
        <w:numPr>
          <w:ilvl w:val="0"/>
          <w:numId w:val="115"/>
        </w:numPr>
        <w:pBdr>
          <w:top w:val="nil"/>
          <w:left w:val="nil"/>
          <w:bottom w:val="nil"/>
          <w:right w:val="nil"/>
          <w:between w:val="nil"/>
        </w:pBdr>
        <w:spacing w:after="0"/>
        <w:contextualSpacing/>
        <w:jc w:val="both"/>
        <w:rPr>
          <w:sz w:val="20"/>
          <w:szCs w:val="20"/>
        </w:rPr>
      </w:pPr>
      <w:r>
        <w:rPr>
          <w:rFonts w:ascii="Arial Unicode MS" w:eastAsia="Arial Unicode MS" w:hAnsi="Arial Unicode MS" w:cs="Arial Unicode MS"/>
          <w:sz w:val="20"/>
          <w:szCs w:val="20"/>
        </w:rPr>
        <w:t>სამიზნე ჯგუფების პროფესიული ცოდნისა და საქმიანობის განმსაზღვრელი პროფესიული სტანდარტების შემუშავება, საერთაშორისო სტანდარტებისადმი და მოთხოვნებისადმი გათანაბრება და დანერგვა, მასწავლებლის პროფესიის სტატუსის ამაღლება, მიმდინარე სიახლეების გავრცელება;</w:t>
      </w:r>
    </w:p>
    <w:p w14:paraId="072388CB" w14:textId="77777777" w:rsidR="00102EE5" w:rsidRDefault="00102EE5" w:rsidP="00E35555">
      <w:pPr>
        <w:numPr>
          <w:ilvl w:val="0"/>
          <w:numId w:val="115"/>
        </w:numPr>
        <w:pBdr>
          <w:top w:val="nil"/>
          <w:left w:val="nil"/>
          <w:bottom w:val="nil"/>
          <w:right w:val="nil"/>
          <w:between w:val="nil"/>
        </w:pBdr>
        <w:contextualSpacing/>
        <w:jc w:val="both"/>
        <w:rPr>
          <w:sz w:val="20"/>
          <w:szCs w:val="20"/>
        </w:rPr>
      </w:pPr>
      <w:r>
        <w:rPr>
          <w:rFonts w:ascii="Arial Unicode MS" w:eastAsia="Arial Unicode MS" w:hAnsi="Arial Unicode MS" w:cs="Arial Unicode MS"/>
          <w:sz w:val="20"/>
          <w:szCs w:val="20"/>
        </w:rPr>
        <w:t xml:space="preserve">მასწავლებლის საქმიანობის დაწყების, პროფესიული განვითარებისა და კარიერული წინსვლის სქემის ეფექტიანი დანერგვის ხელშეწყობა შესაბამისი საკანონმდებლო რეგულაციების შემუშავებითა და ინტერვენციების განხორციელებით; </w:t>
      </w:r>
    </w:p>
    <w:p w14:paraId="79438891" w14:textId="77777777" w:rsidR="00102EE5" w:rsidRDefault="00102EE5" w:rsidP="00102EE5">
      <w:pPr>
        <w:rPr>
          <w:rFonts w:ascii="Merriweather" w:eastAsia="Merriweather" w:hAnsi="Merriweather" w:cs="Merriweather"/>
          <w:sz w:val="20"/>
          <w:szCs w:val="20"/>
        </w:rPr>
      </w:pPr>
    </w:p>
    <w:p w14:paraId="2EDB250D" w14:textId="77777777" w:rsidR="00102EE5" w:rsidRDefault="00102EE5" w:rsidP="00102EE5">
      <w:pPr>
        <w:ind w:left="36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შედეგი</w:t>
      </w:r>
    </w:p>
    <w:p w14:paraId="28293FA9" w14:textId="77777777" w:rsidR="00102EE5" w:rsidRDefault="00102EE5" w:rsidP="00E35555">
      <w:pPr>
        <w:numPr>
          <w:ilvl w:val="0"/>
          <w:numId w:val="110"/>
        </w:numPr>
        <w:pBdr>
          <w:top w:val="nil"/>
          <w:left w:val="nil"/>
          <w:bottom w:val="nil"/>
          <w:right w:val="nil"/>
          <w:between w:val="nil"/>
        </w:pBdr>
        <w:spacing w:after="0" w:line="276" w:lineRule="auto"/>
        <w:jc w:val="both"/>
        <w:rPr>
          <w:sz w:val="20"/>
          <w:szCs w:val="20"/>
        </w:rPr>
      </w:pPr>
      <w:r>
        <w:rPr>
          <w:rFonts w:ascii="Arial Unicode MS" w:eastAsia="Arial Unicode MS" w:hAnsi="Arial Unicode MS" w:cs="Arial Unicode MS"/>
          <w:sz w:val="20"/>
          <w:szCs w:val="20"/>
        </w:rPr>
        <w:t>განხორციელებულია პროფესიული სტანდარტების რევიზია, განახლებულია სტანდარტი და გატარებულია სტანდარტის დანერგვის ხელშემწყობი ღონისძიებები;</w:t>
      </w:r>
    </w:p>
    <w:p w14:paraId="517C0B5D" w14:textId="77777777" w:rsidR="00102EE5" w:rsidRDefault="00102EE5" w:rsidP="00E35555">
      <w:pPr>
        <w:numPr>
          <w:ilvl w:val="0"/>
          <w:numId w:val="110"/>
        </w:numPr>
        <w:pBdr>
          <w:top w:val="nil"/>
          <w:left w:val="nil"/>
          <w:bottom w:val="nil"/>
          <w:right w:val="nil"/>
          <w:between w:val="nil"/>
        </w:pBdr>
        <w:spacing w:after="0" w:line="276" w:lineRule="auto"/>
        <w:jc w:val="both"/>
        <w:rPr>
          <w:sz w:val="20"/>
          <w:szCs w:val="20"/>
        </w:rPr>
      </w:pPr>
      <w:r>
        <w:rPr>
          <w:rFonts w:ascii="Arial Unicode MS" w:eastAsia="Arial Unicode MS" w:hAnsi="Arial Unicode MS" w:cs="Arial Unicode MS"/>
          <w:sz w:val="20"/>
          <w:szCs w:val="20"/>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ზოგადსაგანმანათლებლო სკოლებში;</w:t>
      </w:r>
    </w:p>
    <w:p w14:paraId="1ECCC7E1" w14:textId="77777777" w:rsidR="00102EE5" w:rsidRDefault="00102EE5" w:rsidP="00E35555">
      <w:pPr>
        <w:numPr>
          <w:ilvl w:val="0"/>
          <w:numId w:val="110"/>
        </w:numPr>
        <w:pBdr>
          <w:top w:val="nil"/>
          <w:left w:val="nil"/>
          <w:bottom w:val="nil"/>
          <w:right w:val="nil"/>
          <w:between w:val="nil"/>
        </w:pBdr>
        <w:spacing w:after="0"/>
        <w:contextualSpacing/>
        <w:jc w:val="both"/>
        <w:rPr>
          <w:sz w:val="20"/>
          <w:szCs w:val="20"/>
        </w:rPr>
      </w:pPr>
      <w:r>
        <w:rPr>
          <w:rFonts w:ascii="Arial Unicode MS" w:eastAsia="Arial Unicode MS" w:hAnsi="Arial Unicode MS" w:cs="Arial Unicode MS"/>
          <w:sz w:val="20"/>
          <w:szCs w:val="20"/>
        </w:rPr>
        <w:t>არაქართულენოვანი სკოლების ადგილობრივმა მასწავლებლებმა  გაიუმჯობესეს  ქართული ენის ფლობის დონე და პროფესიული უნარ-ჩვევები,  გაზრდილია არაქართულენოვანი  სკოლების მოსწავლეთა აკადემიური მოსწრება ქართულ ენასა და ეროვნული სასწავლო გეგმით გათვალისწინებულ სხვა საგნებში, ამასთანავე ნაწილობრივ შიევსო არაქართულენოვანი სკოლების საკადრო დეფიციტი;</w:t>
      </w:r>
    </w:p>
    <w:p w14:paraId="311CB517" w14:textId="77777777" w:rsidR="00102EE5" w:rsidRDefault="00102EE5" w:rsidP="00E35555">
      <w:pPr>
        <w:numPr>
          <w:ilvl w:val="0"/>
          <w:numId w:val="110"/>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ჩამოყალიბებულია და მოქმედებს  მასწავლებელთა მომზადებისა და პროფესიული განვითარების  სისტემა,  რომლის ფარგლებში უზრუნველყოფილია  პროფესიულ განათლებაში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355C0F98" w14:textId="77777777" w:rsidR="00102EE5" w:rsidRDefault="00102EE5" w:rsidP="00E35555">
      <w:pPr>
        <w:numPr>
          <w:ilvl w:val="0"/>
          <w:numId w:val="110"/>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განხორციელდა მასწავლებელთა და სკოლის დირექტორთა პროფესიული განვითარების ხელშემწყობი ღონისძიებები, რომლის შედეგადაც  სამიზნე ჯგუფი წარმატებით ასრულებს შეთავაზებულ პროფესიული განვითარების აქტივობებს;</w:t>
      </w:r>
    </w:p>
    <w:p w14:paraId="27CF04B3" w14:textId="77777777" w:rsidR="00102EE5" w:rsidRDefault="00102EE5" w:rsidP="00102EE5">
      <w:pPr>
        <w:widowControl w:val="0"/>
        <w:spacing w:after="0" w:line="240" w:lineRule="auto"/>
        <w:rPr>
          <w:rFonts w:ascii="Merriweather" w:eastAsia="Merriweather" w:hAnsi="Merriweather" w:cs="Merriweather"/>
          <w:b/>
          <w:sz w:val="20"/>
          <w:szCs w:val="20"/>
        </w:rPr>
      </w:pPr>
    </w:p>
    <w:p w14:paraId="4BF40FA2" w14:textId="77777777" w:rsidR="00102EE5" w:rsidRDefault="00102EE5" w:rsidP="00102EE5">
      <w:pPr>
        <w:widowControl w:val="0"/>
        <w:spacing w:after="0" w:line="240" w:lineRule="auto"/>
        <w:ind w:firstLine="480"/>
        <w:jc w:val="both"/>
        <w:rPr>
          <w:rFonts w:ascii="Merriweather" w:eastAsia="Merriweather" w:hAnsi="Merriweather" w:cs="Merriweather"/>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6D089410" w14:textId="77777777" w:rsidR="00102EE5" w:rsidRPr="002473C6" w:rsidRDefault="00102EE5" w:rsidP="00102EE5">
      <w:pPr>
        <w:widowControl w:val="0"/>
        <w:spacing w:after="0" w:line="240" w:lineRule="auto"/>
        <w:rPr>
          <w:rFonts w:ascii="Sylfaen" w:eastAsia="Merriweather" w:hAnsi="Sylfaen" w:cs="Merriweather"/>
          <w:b/>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2393"/>
        <w:gridCol w:w="2940"/>
        <w:gridCol w:w="3015"/>
        <w:gridCol w:w="2790"/>
        <w:gridCol w:w="2789"/>
      </w:tblGrid>
      <w:tr w:rsidR="00102EE5" w14:paraId="690D64D0" w14:textId="77777777" w:rsidTr="00B217ED">
        <w:tc>
          <w:tcPr>
            <w:tcW w:w="473" w:type="dxa"/>
            <w:shd w:val="clear" w:color="auto" w:fill="auto"/>
            <w:vAlign w:val="center"/>
          </w:tcPr>
          <w:p w14:paraId="7D251E53"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393" w:type="dxa"/>
            <w:shd w:val="clear" w:color="auto" w:fill="auto"/>
            <w:vAlign w:val="center"/>
          </w:tcPr>
          <w:p w14:paraId="14094161" w14:textId="77777777" w:rsidR="00102EE5" w:rsidRDefault="00102EE5" w:rsidP="00954BEC">
            <w:pPr>
              <w:widowControl w:val="0"/>
              <w:spacing w:after="0" w:line="240" w:lineRule="auto"/>
              <w:rPr>
                <w:rFonts w:ascii="Merriweather" w:eastAsia="Merriweather" w:hAnsi="Merriweather" w:cs="Merriweather"/>
                <w:b/>
                <w:sz w:val="20"/>
                <w:szCs w:val="20"/>
              </w:rPr>
            </w:pPr>
          </w:p>
        </w:tc>
        <w:tc>
          <w:tcPr>
            <w:tcW w:w="2940" w:type="dxa"/>
            <w:shd w:val="clear" w:color="auto" w:fill="auto"/>
          </w:tcPr>
          <w:p w14:paraId="421DD70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15" w:type="dxa"/>
            <w:shd w:val="clear" w:color="auto" w:fill="auto"/>
          </w:tcPr>
          <w:p w14:paraId="0DCE97D0"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90" w:type="dxa"/>
            <w:shd w:val="clear" w:color="auto" w:fill="auto"/>
          </w:tcPr>
          <w:p w14:paraId="49A2B47E"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789" w:type="dxa"/>
            <w:shd w:val="clear" w:color="auto" w:fill="auto"/>
          </w:tcPr>
          <w:p w14:paraId="01F32CE1"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102EE5" w14:paraId="5D82C43A" w14:textId="77777777" w:rsidTr="00B217ED">
        <w:tc>
          <w:tcPr>
            <w:tcW w:w="473" w:type="dxa"/>
            <w:shd w:val="clear" w:color="auto" w:fill="auto"/>
            <w:vAlign w:val="center"/>
          </w:tcPr>
          <w:p w14:paraId="41E17ECB"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w:t>
            </w:r>
          </w:p>
        </w:tc>
        <w:tc>
          <w:tcPr>
            <w:tcW w:w="2393" w:type="dxa"/>
            <w:shd w:val="clear" w:color="auto" w:fill="auto"/>
            <w:vAlign w:val="center"/>
          </w:tcPr>
          <w:p w14:paraId="02CA0C9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534" w:type="dxa"/>
            <w:gridSpan w:val="4"/>
            <w:shd w:val="clear" w:color="auto" w:fill="auto"/>
          </w:tcPr>
          <w:p w14:paraId="1C50A97C" w14:textId="77777777" w:rsidR="00102EE5" w:rsidRDefault="00102EE5" w:rsidP="00954BEC">
            <w:pPr>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„მასწავლებლობის საქმიანობის დაწყების, პროფესიული განვითარებისა და კარიერული წინსვლის“ სქემა  ხორციელდება საქართველოს ზოგადსაგანმანათლებლო სკოლებში</w:t>
            </w:r>
          </w:p>
        </w:tc>
      </w:tr>
      <w:tr w:rsidR="00102EE5" w14:paraId="0A45B5E4" w14:textId="77777777" w:rsidTr="00B217ED">
        <w:tc>
          <w:tcPr>
            <w:tcW w:w="473" w:type="dxa"/>
            <w:shd w:val="clear" w:color="auto" w:fill="auto"/>
            <w:vAlign w:val="center"/>
          </w:tcPr>
          <w:p w14:paraId="7CAECF2A"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594E864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0" w:type="dxa"/>
            <w:shd w:val="clear" w:color="auto" w:fill="auto"/>
          </w:tcPr>
          <w:p w14:paraId="3481392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3015" w:type="dxa"/>
            <w:shd w:val="clear" w:color="auto" w:fill="auto"/>
          </w:tcPr>
          <w:p w14:paraId="5C7ADA0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2790" w:type="dxa"/>
            <w:shd w:val="clear" w:color="auto" w:fill="auto"/>
          </w:tcPr>
          <w:p w14:paraId="700AE2E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2789" w:type="dxa"/>
            <w:shd w:val="clear" w:color="auto" w:fill="auto"/>
          </w:tcPr>
          <w:p w14:paraId="6CAED59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r>
      <w:tr w:rsidR="00102EE5" w14:paraId="38FE5F75" w14:textId="77777777" w:rsidTr="00B217ED">
        <w:tc>
          <w:tcPr>
            <w:tcW w:w="473" w:type="dxa"/>
            <w:shd w:val="clear" w:color="auto" w:fill="auto"/>
            <w:vAlign w:val="center"/>
          </w:tcPr>
          <w:p w14:paraId="2F5F94D1"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00DCD71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0" w:type="dxa"/>
            <w:shd w:val="clear" w:color="auto" w:fill="auto"/>
            <w:vAlign w:val="center"/>
          </w:tcPr>
          <w:p w14:paraId="33354E6D"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3015" w:type="dxa"/>
            <w:shd w:val="clear" w:color="auto" w:fill="auto"/>
            <w:vAlign w:val="center"/>
          </w:tcPr>
          <w:p w14:paraId="1F0E6BBD"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790" w:type="dxa"/>
            <w:shd w:val="clear" w:color="auto" w:fill="auto"/>
            <w:vAlign w:val="center"/>
          </w:tcPr>
          <w:p w14:paraId="07480339"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789" w:type="dxa"/>
            <w:shd w:val="clear" w:color="auto" w:fill="auto"/>
            <w:vAlign w:val="center"/>
          </w:tcPr>
          <w:p w14:paraId="70B05D76"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102EE5" w14:paraId="1FDF4FE0" w14:textId="77777777" w:rsidTr="00B217ED">
        <w:tc>
          <w:tcPr>
            <w:tcW w:w="473" w:type="dxa"/>
            <w:shd w:val="clear" w:color="auto" w:fill="auto"/>
            <w:vAlign w:val="center"/>
          </w:tcPr>
          <w:p w14:paraId="11A0D6CF"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625D8BB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0" w:type="dxa"/>
            <w:shd w:val="clear" w:color="auto" w:fill="auto"/>
            <w:vAlign w:val="center"/>
          </w:tcPr>
          <w:p w14:paraId="39C6582E"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3015" w:type="dxa"/>
            <w:shd w:val="clear" w:color="auto" w:fill="auto"/>
            <w:vAlign w:val="center"/>
          </w:tcPr>
          <w:p w14:paraId="0931AEFC"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790" w:type="dxa"/>
            <w:shd w:val="clear" w:color="auto" w:fill="auto"/>
            <w:vAlign w:val="center"/>
          </w:tcPr>
          <w:p w14:paraId="5212BDF5"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789" w:type="dxa"/>
            <w:shd w:val="clear" w:color="auto" w:fill="auto"/>
            <w:vAlign w:val="center"/>
          </w:tcPr>
          <w:p w14:paraId="340E33A0"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r>
      <w:tr w:rsidR="00102EE5" w14:paraId="30AA70BD" w14:textId="77777777" w:rsidTr="00B217ED">
        <w:tc>
          <w:tcPr>
            <w:tcW w:w="473" w:type="dxa"/>
            <w:shd w:val="clear" w:color="auto" w:fill="auto"/>
            <w:vAlign w:val="center"/>
          </w:tcPr>
          <w:p w14:paraId="55081A8B"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w:t>
            </w:r>
          </w:p>
        </w:tc>
        <w:tc>
          <w:tcPr>
            <w:tcW w:w="2393" w:type="dxa"/>
            <w:shd w:val="clear" w:color="auto" w:fill="auto"/>
            <w:vAlign w:val="center"/>
          </w:tcPr>
          <w:p w14:paraId="32EF1BF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534" w:type="dxa"/>
            <w:gridSpan w:val="4"/>
            <w:shd w:val="clear" w:color="auto" w:fill="auto"/>
          </w:tcPr>
          <w:p w14:paraId="1A119C6B"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ადგილობრივი მასწავლებლების პროფესიული განვითარება ხელშეწყობილია სკოლებში კონსულტანტ-მასწავლებლების და დამხმარე მასწავლებლების მივლენით, სახელმწიფო ენის შემსწავლელი კურსების და ზოგადი პროფესიული უნარების ტრენინგის ჩატარებით</w:t>
            </w:r>
          </w:p>
        </w:tc>
      </w:tr>
      <w:tr w:rsidR="00102EE5" w14:paraId="3279DB18" w14:textId="77777777" w:rsidTr="00B217ED">
        <w:tc>
          <w:tcPr>
            <w:tcW w:w="473" w:type="dxa"/>
            <w:shd w:val="clear" w:color="auto" w:fill="auto"/>
            <w:vAlign w:val="center"/>
          </w:tcPr>
          <w:p w14:paraId="15B3E186"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30DF838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0" w:type="dxa"/>
            <w:shd w:val="clear" w:color="auto" w:fill="auto"/>
          </w:tcPr>
          <w:p w14:paraId="09C4E40D"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w:t>
            </w:r>
          </w:p>
        </w:tc>
        <w:tc>
          <w:tcPr>
            <w:tcW w:w="3015" w:type="dxa"/>
            <w:shd w:val="clear" w:color="auto" w:fill="auto"/>
          </w:tcPr>
          <w:p w14:paraId="616D87AF"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w:t>
            </w:r>
          </w:p>
        </w:tc>
        <w:tc>
          <w:tcPr>
            <w:tcW w:w="2790" w:type="dxa"/>
            <w:shd w:val="clear" w:color="auto" w:fill="auto"/>
          </w:tcPr>
          <w:p w14:paraId="41FB30EC"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w:t>
            </w:r>
          </w:p>
        </w:tc>
        <w:tc>
          <w:tcPr>
            <w:tcW w:w="2789" w:type="dxa"/>
            <w:shd w:val="clear" w:color="auto" w:fill="auto"/>
          </w:tcPr>
          <w:p w14:paraId="5C909A3C"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ყოველწლიურად ამავე სკოლების ადგილობრივი მასწავლებლების 20% იუმჯობესებს კომპეტენციებს სახელმწიფო ენის და პროფესიული უნარების მიმართულებით</w:t>
            </w:r>
          </w:p>
        </w:tc>
      </w:tr>
      <w:tr w:rsidR="00102EE5" w14:paraId="50EB67DC" w14:textId="77777777" w:rsidTr="00B217ED">
        <w:tc>
          <w:tcPr>
            <w:tcW w:w="473" w:type="dxa"/>
            <w:shd w:val="clear" w:color="auto" w:fill="auto"/>
            <w:vAlign w:val="center"/>
          </w:tcPr>
          <w:p w14:paraId="07D705C2"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5F04956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0" w:type="dxa"/>
            <w:shd w:val="clear" w:color="auto" w:fill="auto"/>
            <w:vAlign w:val="center"/>
          </w:tcPr>
          <w:p w14:paraId="4DE38307"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3015" w:type="dxa"/>
            <w:shd w:val="clear" w:color="auto" w:fill="auto"/>
            <w:vAlign w:val="center"/>
          </w:tcPr>
          <w:p w14:paraId="2C2686C0"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790" w:type="dxa"/>
            <w:shd w:val="clear" w:color="auto" w:fill="auto"/>
            <w:vAlign w:val="center"/>
          </w:tcPr>
          <w:p w14:paraId="5D0C3A1B"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789" w:type="dxa"/>
            <w:shd w:val="clear" w:color="auto" w:fill="auto"/>
            <w:vAlign w:val="center"/>
          </w:tcPr>
          <w:p w14:paraId="391E0D27"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102EE5" w14:paraId="2FA05B73" w14:textId="77777777" w:rsidTr="00B217ED">
        <w:tc>
          <w:tcPr>
            <w:tcW w:w="473" w:type="dxa"/>
            <w:shd w:val="clear" w:color="auto" w:fill="auto"/>
            <w:vAlign w:val="center"/>
          </w:tcPr>
          <w:p w14:paraId="71FC42D4"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759CAC0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0" w:type="dxa"/>
            <w:shd w:val="clear" w:color="auto" w:fill="auto"/>
            <w:vAlign w:val="center"/>
          </w:tcPr>
          <w:p w14:paraId="1680BA33"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3015" w:type="dxa"/>
            <w:shd w:val="clear" w:color="auto" w:fill="auto"/>
            <w:vAlign w:val="center"/>
          </w:tcPr>
          <w:p w14:paraId="637403C7"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790" w:type="dxa"/>
            <w:shd w:val="clear" w:color="auto" w:fill="auto"/>
            <w:vAlign w:val="center"/>
          </w:tcPr>
          <w:p w14:paraId="74C1CD8B"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789" w:type="dxa"/>
            <w:shd w:val="clear" w:color="auto" w:fill="auto"/>
            <w:vAlign w:val="center"/>
          </w:tcPr>
          <w:p w14:paraId="49F74F0C"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r>
      <w:tr w:rsidR="00102EE5" w14:paraId="45F5D46A" w14:textId="77777777" w:rsidTr="00B217ED">
        <w:trPr>
          <w:trHeight w:val="480"/>
        </w:trPr>
        <w:tc>
          <w:tcPr>
            <w:tcW w:w="473" w:type="dxa"/>
            <w:shd w:val="clear" w:color="auto" w:fill="auto"/>
            <w:vAlign w:val="center"/>
          </w:tcPr>
          <w:p w14:paraId="35E10752"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w:t>
            </w:r>
          </w:p>
        </w:tc>
        <w:tc>
          <w:tcPr>
            <w:tcW w:w="2393" w:type="dxa"/>
            <w:shd w:val="clear" w:color="auto" w:fill="auto"/>
            <w:vAlign w:val="center"/>
          </w:tcPr>
          <w:p w14:paraId="14E2A5A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534" w:type="dxa"/>
            <w:gridSpan w:val="4"/>
            <w:shd w:val="clear" w:color="auto" w:fill="auto"/>
            <w:vAlign w:val="center"/>
          </w:tcPr>
          <w:p w14:paraId="55F937AE" w14:textId="77777777" w:rsidR="00102EE5" w:rsidRPr="00950EB7" w:rsidRDefault="00102EE5" w:rsidP="00954BEC">
            <w:pPr>
              <w:widowControl w:val="0"/>
              <w:spacing w:after="0" w:line="240" w:lineRule="auto"/>
              <w:rPr>
                <w:rFonts w:ascii="Arial Unicode MS" w:eastAsia="Arial Unicode MS" w:hAnsi="Arial Unicode MS" w:cs="Arial Unicode MS"/>
                <w:sz w:val="20"/>
                <w:szCs w:val="20"/>
              </w:rPr>
            </w:pPr>
            <w:r w:rsidRPr="00950EB7">
              <w:rPr>
                <w:rFonts w:ascii="Arial Unicode MS" w:eastAsia="Arial Unicode MS" w:hAnsi="Arial Unicode MS" w:cs="Arial Unicode MS"/>
                <w:sz w:val="20"/>
                <w:szCs w:val="20"/>
              </w:rPr>
              <w:t xml:space="preserve">შემუშავებულია: 1. პროფესიული განათლების მასწავლებელთა პროფესიული განვითარების ერთიანი სისტემა, </w:t>
            </w:r>
          </w:p>
          <w:p w14:paraId="54D9E367" w14:textId="77777777" w:rsidR="00102EE5" w:rsidRDefault="00102EE5" w:rsidP="00954BEC">
            <w:pPr>
              <w:widowControl w:val="0"/>
              <w:spacing w:after="0" w:line="240" w:lineRule="auto"/>
              <w:rPr>
                <w:rFonts w:ascii="Merriweather" w:eastAsia="Merriweather" w:hAnsi="Merriweather" w:cs="Merriweather"/>
                <w:sz w:val="20"/>
                <w:szCs w:val="20"/>
              </w:rPr>
            </w:pPr>
            <w:r w:rsidRPr="00950EB7">
              <w:rPr>
                <w:rFonts w:ascii="Arial Unicode MS" w:eastAsia="Arial Unicode MS" w:hAnsi="Arial Unicode MS" w:cs="Arial Unicode MS"/>
                <w:sz w:val="20"/>
                <w:szCs w:val="20"/>
              </w:rPr>
              <w:t>2. ლიდერობის აკადემიის მეორე დონის 3-6 მოდულები და ლიდერობის აკადემიის მესამე დონის 1,2,3 მოდული, მასწავლებელთა პროფესიული განვითარების ზოგადი უნარების კურსის მესამე მოდული და საგნობრივი მეთოდიკის მოდულები  (24 საკონტაქტო საათი).ლიდერობის აკადემია 1-ის მოდულები 1-2-3 წარმატებით აქვს გავლილი ზოგადსაგანმანათლებლო საჯარო სკოლის დირექტორების საერთო რაოდენობის (2085) 80%-ს; ლიდერობის აკადემია 2-ის 1-5 მოდულები გავლილი აქვს ქართულენოვანი დირექტორების და ფასილიტატორების 80%-ს საერთო რაოდენობიდან (3744); ზოგადსაგანმანათლებლო საჯარო სკოლის მასწავლებელთა პირველ ნაკადში რეგისტრირებული 8 676 მასწავლებლიდან 80%-ს გავლილი აქვს 3 ზოგადპროფესიული და 1 საგნობრივი ტრენინგმოდული; მასწავლებელთა მეორე ნაკადში რეგისტრირებული 9 546  მასწავლებლიდან 80%-ს გავლილი აქვს პირველი ზოგადპროფესიული ტრენინგმოდული.</w:t>
            </w:r>
          </w:p>
        </w:tc>
      </w:tr>
      <w:tr w:rsidR="00102EE5" w14:paraId="1C375196" w14:textId="77777777" w:rsidTr="00B217ED">
        <w:tc>
          <w:tcPr>
            <w:tcW w:w="473" w:type="dxa"/>
            <w:shd w:val="clear" w:color="auto" w:fill="auto"/>
            <w:vAlign w:val="center"/>
          </w:tcPr>
          <w:p w14:paraId="02E2B2DD"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4DF47F4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0" w:type="dxa"/>
            <w:shd w:val="clear" w:color="auto" w:fill="auto"/>
          </w:tcPr>
          <w:p w14:paraId="37C3D370" w14:textId="77777777" w:rsidR="00102EE5" w:rsidRDefault="00102EE5" w:rsidP="00954BEC">
            <w:pPr>
              <w:widowControl w:val="0"/>
              <w:spacing w:after="0" w:line="240" w:lineRule="auto"/>
              <w:rPr>
                <w:rFonts w:ascii="Merriweather" w:eastAsia="Merriweather" w:hAnsi="Merriweather" w:cs="Merriweather"/>
                <w:sz w:val="20"/>
                <w:szCs w:val="20"/>
              </w:rPr>
            </w:pPr>
            <w:r w:rsidRPr="00FB3D6F">
              <w:rPr>
                <w:rFonts w:ascii="Arial Unicode MS" w:eastAsia="Arial Unicode MS" w:hAnsi="Arial Unicode MS" w:cs="Arial Unicode MS"/>
                <w:sz w:val="20"/>
                <w:szCs w:val="20"/>
              </w:rPr>
              <w:t>პროფესიული განათლების სახელმწიფო კოლეჯების მასწავლებელთა მინიმუმ 50 % ს გავლილი აქვს პედაგოგიური კურსი;</w:t>
            </w:r>
          </w:p>
          <w:p w14:paraId="6E9337D7" w14:textId="77777777" w:rsidR="00102EE5" w:rsidRPr="00123720" w:rsidRDefault="00102EE5" w:rsidP="00954BEC">
            <w:pPr>
              <w:widowControl w:val="0"/>
              <w:spacing w:after="0" w:line="240" w:lineRule="auto"/>
              <w:rPr>
                <w:rFonts w:ascii="Arial Unicode MS" w:eastAsia="Arial Unicode MS" w:hAnsi="Arial Unicode MS" w:cs="Arial Unicode MS"/>
                <w:sz w:val="20"/>
                <w:szCs w:val="20"/>
              </w:rPr>
            </w:pPr>
            <w:r w:rsidRPr="00123720">
              <w:rPr>
                <w:rFonts w:ascii="Arial Unicode MS" w:eastAsia="Arial Unicode MS" w:hAnsi="Arial Unicode MS" w:cs="Arial Unicode MS"/>
                <w:sz w:val="20"/>
                <w:szCs w:val="20"/>
              </w:rPr>
              <w:t>2.</w:t>
            </w:r>
            <w:r w:rsidRPr="00123720">
              <w:rPr>
                <w:rFonts w:ascii="Arial Unicode MS" w:eastAsia="Arial Unicode MS" w:hAnsi="Arial Unicode MS" w:cs="Arial Unicode MS"/>
                <w:sz w:val="20"/>
                <w:szCs w:val="20"/>
              </w:rPr>
              <w:tab/>
              <w:t>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w:t>
            </w:r>
          </w:p>
          <w:p w14:paraId="20D2303D" w14:textId="77777777" w:rsidR="00102EE5" w:rsidRPr="00123720" w:rsidRDefault="00102EE5" w:rsidP="00954BEC">
            <w:pPr>
              <w:widowControl w:val="0"/>
              <w:spacing w:after="0" w:line="240" w:lineRule="auto"/>
              <w:rPr>
                <w:rFonts w:ascii="Arial Unicode MS" w:eastAsia="Arial Unicode MS" w:hAnsi="Arial Unicode MS" w:cs="Arial Unicode MS"/>
                <w:sz w:val="20"/>
                <w:szCs w:val="20"/>
              </w:rPr>
            </w:pPr>
          </w:p>
          <w:p w14:paraId="3A9154D3" w14:textId="77777777" w:rsidR="00102EE5" w:rsidRPr="00123720" w:rsidRDefault="00102EE5" w:rsidP="00954BEC">
            <w:pPr>
              <w:widowControl w:val="0"/>
              <w:spacing w:after="0" w:line="240" w:lineRule="auto"/>
              <w:rPr>
                <w:rFonts w:ascii="Arial Unicode MS" w:eastAsia="Arial Unicode MS" w:hAnsi="Arial Unicode MS" w:cs="Arial Unicode MS"/>
                <w:sz w:val="20"/>
                <w:szCs w:val="20"/>
              </w:rPr>
            </w:pPr>
            <w:r w:rsidRPr="00123720">
              <w:rPr>
                <w:rFonts w:ascii="Arial Unicode MS" w:eastAsia="Arial Unicode MS" w:hAnsi="Arial Unicode MS" w:cs="Arial Unicode MS"/>
                <w:sz w:val="20"/>
                <w:szCs w:val="20"/>
              </w:rPr>
              <w:t>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w:t>
            </w:r>
          </w:p>
          <w:p w14:paraId="746FF31F" w14:textId="77777777" w:rsidR="00102EE5" w:rsidRPr="00123720" w:rsidRDefault="00102EE5" w:rsidP="00954BEC">
            <w:pPr>
              <w:widowControl w:val="0"/>
              <w:spacing w:after="0" w:line="240" w:lineRule="auto"/>
              <w:rPr>
                <w:rFonts w:ascii="Arial Unicode MS" w:eastAsia="Arial Unicode MS" w:hAnsi="Arial Unicode MS" w:cs="Arial Unicode MS"/>
                <w:sz w:val="20"/>
                <w:szCs w:val="20"/>
              </w:rPr>
            </w:pPr>
          </w:p>
          <w:p w14:paraId="05CEEF9D" w14:textId="77777777" w:rsidR="00102EE5" w:rsidRPr="00123720" w:rsidRDefault="00102EE5" w:rsidP="00954BEC">
            <w:pPr>
              <w:widowControl w:val="0"/>
              <w:spacing w:after="0" w:line="240" w:lineRule="auto"/>
              <w:rPr>
                <w:rFonts w:ascii="Arial Unicode MS" w:eastAsia="Arial Unicode MS" w:hAnsi="Arial Unicode MS" w:cs="Arial Unicode MS"/>
                <w:sz w:val="20"/>
                <w:szCs w:val="20"/>
              </w:rPr>
            </w:pPr>
            <w:r w:rsidRPr="00123720">
              <w:rPr>
                <w:rFonts w:ascii="Arial Unicode MS" w:eastAsia="Arial Unicode MS" w:hAnsi="Arial Unicode MS" w:cs="Arial Unicode MS"/>
                <w:sz w:val="20"/>
                <w:szCs w:val="20"/>
              </w:rPr>
              <w:t>ლიდერობის აკადემია 3-ის ტრენინგმოდულები 1-2 გავლილი აქვს საჯარო სკოლების დირექტორთა და ფასილიტატორთა (4170) 80%-ს.</w:t>
            </w:r>
          </w:p>
          <w:p w14:paraId="6ECB1D8B" w14:textId="77777777" w:rsidR="00102EE5" w:rsidRDefault="00102EE5" w:rsidP="00954BEC">
            <w:pPr>
              <w:rPr>
                <w:rFonts w:ascii="Merriweather" w:eastAsia="Merriweather" w:hAnsi="Merriweather" w:cs="Merriweather"/>
                <w:sz w:val="20"/>
                <w:szCs w:val="20"/>
              </w:rPr>
            </w:pPr>
            <w:r w:rsidRPr="00123720">
              <w:rPr>
                <w:rFonts w:ascii="Arial Unicode MS" w:eastAsia="Arial Unicode MS" w:hAnsi="Arial Unicode MS" w:cs="Arial Unicode MS"/>
                <w:sz w:val="20"/>
                <w:szCs w:val="20"/>
              </w:rPr>
              <w:t>მასწავლებელთა მეორე ნაკადში რეგისტრირებული (9 546) მასწავლებლიდან (მ.შ. არაქართულენოვანი 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w:t>
            </w:r>
          </w:p>
        </w:tc>
        <w:tc>
          <w:tcPr>
            <w:tcW w:w="3015" w:type="dxa"/>
            <w:shd w:val="clear" w:color="auto" w:fill="auto"/>
          </w:tcPr>
          <w:p w14:paraId="01395097"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1. </w:t>
            </w:r>
            <w:r w:rsidRPr="00FB3D6F">
              <w:rPr>
                <w:rFonts w:ascii="Arial Unicode MS" w:eastAsia="Arial Unicode MS" w:hAnsi="Arial Unicode MS" w:cs="Arial Unicode MS"/>
                <w:sz w:val="20"/>
                <w:szCs w:val="20"/>
              </w:rPr>
              <w:t>პროფესიული განათლების სახელმწიფო კოლეჯების მასწავლებელთა მინიმუმ  70 % ს გავლილი აქვს პედაგოგიური კურსი;</w:t>
            </w:r>
          </w:p>
          <w:p w14:paraId="0ED56456" w14:textId="77777777" w:rsidR="00102EE5" w:rsidRDefault="00102EE5" w:rsidP="00954BEC">
            <w:pPr>
              <w:widowControl w:val="0"/>
              <w:spacing w:after="0" w:line="240" w:lineRule="auto"/>
              <w:rPr>
                <w:rFonts w:ascii="Merriweather" w:eastAsia="Merriweather" w:hAnsi="Merriweather" w:cs="Merriweather"/>
                <w:sz w:val="20"/>
                <w:szCs w:val="20"/>
              </w:rPr>
            </w:pPr>
            <w:r w:rsidRPr="00123720">
              <w:rPr>
                <w:rFonts w:ascii="Arial Unicode MS" w:eastAsia="Arial Unicode MS" w:hAnsi="Arial Unicode MS" w:cs="Arial Unicode MS"/>
                <w:sz w:val="20"/>
                <w:szCs w:val="20"/>
              </w:rPr>
              <w:t xml:space="preserve">2. საჭიროების შემთხვევაში, შესაბამისი კურსის ფარგლებში, ჩატარებულია ტრენინგები აღდგენითი ჯგუფებისთვის.  </w:t>
            </w:r>
          </w:p>
        </w:tc>
        <w:tc>
          <w:tcPr>
            <w:tcW w:w="2790" w:type="dxa"/>
            <w:shd w:val="clear" w:color="auto" w:fill="auto"/>
          </w:tcPr>
          <w:p w14:paraId="2B76E28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1. გამართულად ფუნქციონირებს პროფესიული განათლების მასწავლებელთა პროფესიული განვითარების სისტემა, რომელშიც ჩართულია პროფესიული განათლების მასწავლებლების 15%</w:t>
            </w:r>
          </w:p>
          <w:p w14:paraId="0ADE201E" w14:textId="77777777" w:rsidR="00102EE5" w:rsidRDefault="00102EE5" w:rsidP="00954BEC">
            <w:pPr>
              <w:widowControl w:val="0"/>
              <w:spacing w:after="0" w:line="240" w:lineRule="auto"/>
              <w:rPr>
                <w:rFonts w:ascii="Merriweather" w:eastAsia="Merriweather" w:hAnsi="Merriweather" w:cs="Merriweather"/>
                <w:sz w:val="20"/>
                <w:szCs w:val="20"/>
              </w:rPr>
            </w:pPr>
          </w:p>
          <w:p w14:paraId="0682D56A" w14:textId="77777777" w:rsidR="00102EE5" w:rsidRDefault="00102EE5" w:rsidP="00954BEC">
            <w:pPr>
              <w:rPr>
                <w:rFonts w:ascii="Merriweather" w:eastAsia="Merriweather" w:hAnsi="Merriweather" w:cs="Merriweather"/>
                <w:sz w:val="20"/>
                <w:szCs w:val="20"/>
              </w:rPr>
            </w:pPr>
          </w:p>
        </w:tc>
        <w:tc>
          <w:tcPr>
            <w:tcW w:w="2789" w:type="dxa"/>
            <w:shd w:val="clear" w:color="auto" w:fill="auto"/>
          </w:tcPr>
          <w:p w14:paraId="6441E94F" w14:textId="77777777" w:rsidR="00102EE5" w:rsidRPr="002473C6" w:rsidRDefault="00102EE5" w:rsidP="00E35555">
            <w:pPr>
              <w:pStyle w:val="ListParagraph"/>
              <w:widowControl w:val="0"/>
              <w:numPr>
                <w:ilvl w:val="0"/>
                <w:numId w:val="121"/>
              </w:numPr>
              <w:spacing w:after="0" w:line="240" w:lineRule="auto"/>
              <w:rPr>
                <w:rFonts w:ascii="Merriweather" w:eastAsia="Merriweather" w:hAnsi="Merriweather" w:cs="Merriweather"/>
                <w:sz w:val="20"/>
                <w:szCs w:val="20"/>
              </w:rPr>
            </w:pPr>
            <w:r w:rsidRPr="002473C6">
              <w:rPr>
                <w:rFonts w:ascii="Arial Unicode MS" w:eastAsia="Arial Unicode MS" w:hAnsi="Arial Unicode MS" w:cs="Arial Unicode MS"/>
                <w:sz w:val="20"/>
                <w:szCs w:val="20"/>
              </w:rPr>
              <w:t>გამართულად ფუნქციონირებს პროფესიული განათლების მასწავლებელთა პროფესიული განვითარების სისტემა, რომელშიც პროფესიული განათლების მასწავლებლების 30%</w:t>
            </w:r>
          </w:p>
          <w:p w14:paraId="4FA05AD2" w14:textId="77777777" w:rsidR="00102EE5" w:rsidRDefault="00102EE5" w:rsidP="00954BEC">
            <w:pPr>
              <w:widowControl w:val="0"/>
              <w:spacing w:after="0" w:line="240" w:lineRule="auto"/>
              <w:rPr>
                <w:rFonts w:ascii="Merriweather" w:eastAsia="Merriweather" w:hAnsi="Merriweather" w:cs="Merriweather"/>
                <w:sz w:val="20"/>
                <w:szCs w:val="20"/>
              </w:rPr>
            </w:pPr>
          </w:p>
          <w:p w14:paraId="55C907A6" w14:textId="77777777" w:rsidR="00102EE5" w:rsidRDefault="00102EE5" w:rsidP="00954BEC">
            <w:pPr>
              <w:rPr>
                <w:rFonts w:ascii="Merriweather" w:eastAsia="Merriweather" w:hAnsi="Merriweather" w:cs="Merriweather"/>
                <w:sz w:val="20"/>
                <w:szCs w:val="20"/>
              </w:rPr>
            </w:pPr>
          </w:p>
        </w:tc>
      </w:tr>
      <w:tr w:rsidR="00102EE5" w14:paraId="52BFCF91" w14:textId="77777777" w:rsidTr="00B217ED">
        <w:tc>
          <w:tcPr>
            <w:tcW w:w="473" w:type="dxa"/>
            <w:shd w:val="clear" w:color="auto" w:fill="auto"/>
            <w:vAlign w:val="center"/>
          </w:tcPr>
          <w:p w14:paraId="114198A6"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1C89D1C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0" w:type="dxa"/>
            <w:shd w:val="clear" w:color="auto" w:fill="auto"/>
            <w:vAlign w:val="center"/>
          </w:tcPr>
          <w:p w14:paraId="6E417EFB"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3015" w:type="dxa"/>
            <w:shd w:val="clear" w:color="auto" w:fill="auto"/>
            <w:vAlign w:val="center"/>
          </w:tcPr>
          <w:p w14:paraId="61B14C28"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790" w:type="dxa"/>
            <w:shd w:val="clear" w:color="auto" w:fill="auto"/>
            <w:vAlign w:val="center"/>
          </w:tcPr>
          <w:p w14:paraId="69C386CD"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789" w:type="dxa"/>
            <w:shd w:val="clear" w:color="auto" w:fill="auto"/>
            <w:vAlign w:val="center"/>
          </w:tcPr>
          <w:p w14:paraId="0D17525F"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20%</w:t>
            </w:r>
          </w:p>
        </w:tc>
      </w:tr>
      <w:tr w:rsidR="00102EE5" w14:paraId="140F6622" w14:textId="77777777" w:rsidTr="00B217ED">
        <w:tc>
          <w:tcPr>
            <w:tcW w:w="473" w:type="dxa"/>
            <w:shd w:val="clear" w:color="auto" w:fill="auto"/>
            <w:vAlign w:val="center"/>
          </w:tcPr>
          <w:p w14:paraId="238ACB57" w14:textId="77777777" w:rsidR="00102EE5" w:rsidRDefault="00102EE5" w:rsidP="00954BEC">
            <w:pPr>
              <w:widowControl w:val="0"/>
              <w:spacing w:after="0" w:line="240" w:lineRule="auto"/>
              <w:jc w:val="center"/>
              <w:rPr>
                <w:rFonts w:ascii="Merriweather" w:eastAsia="Merriweather" w:hAnsi="Merriweather" w:cs="Merriweather"/>
                <w:sz w:val="20"/>
                <w:szCs w:val="20"/>
              </w:rPr>
            </w:pPr>
          </w:p>
        </w:tc>
        <w:tc>
          <w:tcPr>
            <w:tcW w:w="2393" w:type="dxa"/>
            <w:shd w:val="clear" w:color="auto" w:fill="auto"/>
            <w:vAlign w:val="center"/>
          </w:tcPr>
          <w:p w14:paraId="1EA77E0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0" w:type="dxa"/>
            <w:shd w:val="clear" w:color="auto" w:fill="auto"/>
            <w:vAlign w:val="center"/>
          </w:tcPr>
          <w:p w14:paraId="1A9ABFF1" w14:textId="6A3AAB48" w:rsidR="00102EE5" w:rsidRPr="00123720" w:rsidRDefault="00102EE5" w:rsidP="00D63460">
            <w:pPr>
              <w:widowControl w:val="0"/>
              <w:spacing w:after="0" w:line="240" w:lineRule="auto"/>
              <w:rPr>
                <w:rFonts w:ascii="Merriweather" w:eastAsia="Merriweather" w:hAnsi="Merriweather" w:cs="Merriweather"/>
                <w:sz w:val="20"/>
                <w:szCs w:val="20"/>
              </w:rPr>
            </w:pPr>
            <w:r w:rsidRPr="00123720">
              <w:rPr>
                <w:rFonts w:ascii="Sylfaen" w:eastAsia="Merriweather" w:hAnsi="Sylfaen" w:cs="Sylfaen"/>
                <w:sz w:val="20"/>
                <w:szCs w:val="20"/>
              </w:rPr>
              <w:t>მასწავლებელთა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და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დირექტორთა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პროფესიული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განვითარების</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აქტივობებში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მონაწილეობის</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დაბალი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მოტივაცია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და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აქტივობა</w:t>
            </w:r>
            <w:r w:rsidRPr="00123720">
              <w:rPr>
                <w:rFonts w:ascii="Merriweather" w:eastAsia="Merriweather" w:hAnsi="Merriweather" w:cs="Merriweather"/>
                <w:sz w:val="20"/>
                <w:szCs w:val="20"/>
              </w:rPr>
              <w:t>;</w:t>
            </w:r>
          </w:p>
          <w:p w14:paraId="3DC23B85" w14:textId="77777777" w:rsidR="00102EE5" w:rsidRPr="00123720" w:rsidRDefault="00102EE5" w:rsidP="00D63460">
            <w:pPr>
              <w:widowControl w:val="0"/>
              <w:spacing w:after="0" w:line="240" w:lineRule="auto"/>
              <w:rPr>
                <w:rFonts w:ascii="Merriweather" w:eastAsia="Merriweather" w:hAnsi="Merriweather" w:cs="Merriweather"/>
                <w:sz w:val="20"/>
                <w:szCs w:val="20"/>
              </w:rPr>
            </w:pPr>
            <w:r w:rsidRPr="00123720">
              <w:rPr>
                <w:rFonts w:ascii="Sylfaen" w:eastAsia="Merriweather" w:hAnsi="Sylfaen" w:cs="Sylfaen"/>
                <w:sz w:val="20"/>
                <w:szCs w:val="20"/>
              </w:rPr>
              <w:t>კლიმატური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და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სხვა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ხელისშემშლელი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ფაქტორები</w:t>
            </w:r>
            <w:r w:rsidRPr="00123720">
              <w:rPr>
                <w:rFonts w:ascii="Merriweather" w:eastAsia="Merriweather" w:hAnsi="Merriweather" w:cs="Merriweather"/>
                <w:sz w:val="20"/>
                <w:szCs w:val="20"/>
              </w:rPr>
              <w:t>;</w:t>
            </w:r>
          </w:p>
          <w:p w14:paraId="5F723548" w14:textId="77777777" w:rsidR="00102EE5" w:rsidRDefault="00102EE5" w:rsidP="00D63460">
            <w:pPr>
              <w:widowControl w:val="0"/>
              <w:spacing w:after="0" w:line="240" w:lineRule="auto"/>
              <w:rPr>
                <w:rFonts w:ascii="Merriweather" w:eastAsia="Merriweather" w:hAnsi="Merriweather" w:cs="Merriweather"/>
                <w:sz w:val="20"/>
                <w:szCs w:val="20"/>
              </w:rPr>
            </w:pPr>
            <w:r w:rsidRPr="00123720">
              <w:rPr>
                <w:rFonts w:ascii="Sylfaen" w:eastAsia="Merriweather" w:hAnsi="Sylfaen" w:cs="Sylfaen"/>
                <w:sz w:val="20"/>
                <w:szCs w:val="20"/>
              </w:rPr>
              <w:t>სახელმწიფო</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შესყიდვის</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ჩავარდნა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და</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ახალი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ტენდერის</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გამოცხადებით</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გამოწვეული</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ვადების</w:t>
            </w:r>
            <w:r w:rsidRPr="00123720">
              <w:rPr>
                <w:rFonts w:ascii="Merriweather" w:eastAsia="Merriweather" w:hAnsi="Merriweather" w:cs="Merriweather"/>
                <w:sz w:val="20"/>
                <w:szCs w:val="20"/>
              </w:rPr>
              <w:t xml:space="preserve"> </w:t>
            </w:r>
            <w:r w:rsidRPr="00123720">
              <w:rPr>
                <w:rFonts w:ascii="Sylfaen" w:eastAsia="Merriweather" w:hAnsi="Sylfaen" w:cs="Sylfaen"/>
                <w:sz w:val="20"/>
                <w:szCs w:val="20"/>
              </w:rPr>
              <w:t>გადაწევა</w:t>
            </w:r>
            <w:r w:rsidRPr="00123720">
              <w:rPr>
                <w:rFonts w:ascii="Merriweather" w:eastAsia="Merriweather" w:hAnsi="Merriweather" w:cs="Merriweather"/>
                <w:sz w:val="20"/>
                <w:szCs w:val="20"/>
              </w:rPr>
              <w:t>.</w:t>
            </w:r>
          </w:p>
        </w:tc>
        <w:tc>
          <w:tcPr>
            <w:tcW w:w="3015" w:type="dxa"/>
            <w:shd w:val="clear" w:color="auto" w:fill="auto"/>
            <w:vAlign w:val="center"/>
          </w:tcPr>
          <w:p w14:paraId="3B72EE70" w14:textId="77777777" w:rsidR="00102EE5" w:rsidRDefault="00102EE5" w:rsidP="00954BEC">
            <w:pPr>
              <w:jc w:val="center"/>
              <w:rPr>
                <w:rFonts w:ascii="Merriweather" w:eastAsia="Merriweather" w:hAnsi="Merriweather" w:cs="Merriweather"/>
                <w:sz w:val="20"/>
                <w:szCs w:val="20"/>
              </w:rPr>
            </w:pPr>
          </w:p>
        </w:tc>
        <w:tc>
          <w:tcPr>
            <w:tcW w:w="2790" w:type="dxa"/>
            <w:shd w:val="clear" w:color="auto" w:fill="auto"/>
            <w:vAlign w:val="center"/>
          </w:tcPr>
          <w:p w14:paraId="43320C03" w14:textId="77777777" w:rsidR="00102EE5" w:rsidRDefault="00102EE5" w:rsidP="00954BEC">
            <w:pPr>
              <w:jc w:val="center"/>
              <w:rPr>
                <w:rFonts w:ascii="Merriweather" w:eastAsia="Merriweather" w:hAnsi="Merriweather" w:cs="Merriweather"/>
                <w:sz w:val="20"/>
                <w:szCs w:val="20"/>
              </w:rPr>
            </w:pPr>
          </w:p>
        </w:tc>
        <w:tc>
          <w:tcPr>
            <w:tcW w:w="2789" w:type="dxa"/>
            <w:shd w:val="clear" w:color="auto" w:fill="auto"/>
            <w:vAlign w:val="center"/>
          </w:tcPr>
          <w:p w14:paraId="7203BA4F" w14:textId="77777777" w:rsidR="00102EE5" w:rsidRDefault="00102EE5" w:rsidP="00954BEC">
            <w:pPr>
              <w:jc w:val="center"/>
              <w:rPr>
                <w:rFonts w:ascii="Merriweather" w:eastAsia="Merriweather" w:hAnsi="Merriweather" w:cs="Merriweather"/>
                <w:sz w:val="20"/>
                <w:szCs w:val="20"/>
              </w:rPr>
            </w:pPr>
          </w:p>
        </w:tc>
      </w:tr>
    </w:tbl>
    <w:p w14:paraId="2DCDDC87" w14:textId="77777777" w:rsidR="00102EE5" w:rsidRDefault="00102EE5" w:rsidP="00102EE5">
      <w:pPr>
        <w:widowControl w:val="0"/>
        <w:spacing w:after="0" w:line="240" w:lineRule="auto"/>
        <w:jc w:val="both"/>
        <w:rPr>
          <w:rFonts w:ascii="Arial Unicode MS" w:eastAsia="Arial Unicode MS" w:hAnsi="Arial Unicode MS" w:cs="Arial Unicode MS"/>
          <w:b/>
          <w:i/>
          <w:sz w:val="20"/>
          <w:szCs w:val="20"/>
        </w:rPr>
      </w:pPr>
    </w:p>
    <w:p w14:paraId="4D91E708" w14:textId="77777777" w:rsidR="00102EE5" w:rsidRDefault="00102EE5" w:rsidP="00102EE5">
      <w:pPr>
        <w:widowControl w:val="0"/>
        <w:spacing w:after="0" w:line="240" w:lineRule="auto"/>
        <w:jc w:val="both"/>
        <w:rPr>
          <w:rFonts w:ascii="Arial Unicode MS" w:eastAsia="Arial Unicode MS" w:hAnsi="Arial Unicode MS" w:cs="Arial Unicode MS"/>
          <w:b/>
          <w:i/>
          <w:sz w:val="20"/>
          <w:szCs w:val="20"/>
        </w:rPr>
      </w:pPr>
    </w:p>
    <w:p w14:paraId="7158FC63" w14:textId="77777777" w:rsidR="00102EE5" w:rsidRDefault="00102EE5" w:rsidP="00102EE5">
      <w:pPr>
        <w:widowControl w:val="0"/>
        <w:spacing w:after="0" w:line="240" w:lineRule="auto"/>
        <w:jc w:val="both"/>
        <w:rPr>
          <w:rFonts w:ascii="Arial Unicode MS" w:eastAsia="Arial Unicode MS" w:hAnsi="Arial Unicode MS" w:cs="Arial Unicode MS"/>
          <w:b/>
          <w:i/>
          <w:sz w:val="20"/>
          <w:szCs w:val="20"/>
        </w:rPr>
      </w:pPr>
    </w:p>
    <w:p w14:paraId="7DD76409" w14:textId="77777777" w:rsidR="00102EE5" w:rsidRDefault="00102EE5" w:rsidP="00102EE5">
      <w:pPr>
        <w:widowControl w:val="0"/>
        <w:spacing w:after="0" w:line="240" w:lineRule="auto"/>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4B25BA0F"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015FB6FB"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4FFB7361" w14:textId="77777777" w:rsidR="00102EE5" w:rsidRDefault="00102EE5" w:rsidP="00102EE5">
      <w:pPr>
        <w:widowControl w:val="0"/>
        <w:spacing w:after="0" w:line="240" w:lineRule="auto"/>
        <w:ind w:firstLine="480"/>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2.2.1  ღონისძიება - </w:t>
      </w:r>
      <w:r>
        <w:rPr>
          <w:rFonts w:ascii="Arial Unicode MS" w:eastAsia="Arial Unicode MS" w:hAnsi="Arial Unicode MS" w:cs="Arial Unicode MS"/>
          <w:sz w:val="20"/>
          <w:szCs w:val="20"/>
        </w:rPr>
        <w:t>პროფესიული სტანდარტების განვითარებისა და დანერგვის პროგრამა</w:t>
      </w:r>
    </w:p>
    <w:p w14:paraId="7C8632EB"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435C4F24"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მასწავლებელთა პროფესიული განვითარების ეროვნული ცენტრი</w:t>
      </w:r>
    </w:p>
    <w:p w14:paraId="4754F5F7"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216CCF10"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6650537B"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329F7824" w14:textId="77777777" w:rsidR="00102EE5" w:rsidRDefault="00102EE5" w:rsidP="00E35555">
      <w:pPr>
        <w:widowControl w:val="0"/>
        <w:numPr>
          <w:ilvl w:val="0"/>
          <w:numId w:val="111"/>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სამიზნე ჯგუფების პროფესიული ცოდნისა და საქმიანობის განმსაზღვრელი პროფესიული სტანდარტების შემუშვება, საერთაშორისო სტანდარტებისადმი და მოთხოვნებისადმი გათანაბრება და დანერგვა, მასწავლებლის პროფესიის სტატუსის ამაღლება, მიმდინარე სიახლეების გავრცელება.</w:t>
      </w:r>
    </w:p>
    <w:p w14:paraId="2AD0CA7B" w14:textId="77777777" w:rsidR="00102EE5" w:rsidRDefault="00102EE5" w:rsidP="00102EE5">
      <w:pPr>
        <w:widowControl w:val="0"/>
        <w:spacing w:after="0" w:line="240" w:lineRule="auto"/>
        <w:jc w:val="both"/>
        <w:rPr>
          <w:rFonts w:ascii="Merriweather" w:eastAsia="Merriweather" w:hAnsi="Merriweather" w:cs="Merriweather"/>
          <w:sz w:val="20"/>
          <w:szCs w:val="20"/>
        </w:rPr>
      </w:pPr>
    </w:p>
    <w:p w14:paraId="26F49C83" w14:textId="77777777" w:rsidR="00102EE5" w:rsidRDefault="00102EE5" w:rsidP="00102EE5">
      <w:pPr>
        <w:widowControl w:val="0"/>
        <w:spacing w:after="0" w:line="240" w:lineRule="auto"/>
        <w:ind w:firstLine="48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1125208A" w14:textId="77777777" w:rsidR="00102EE5" w:rsidRDefault="00102EE5" w:rsidP="00102EE5">
      <w:pPr>
        <w:widowControl w:val="0"/>
        <w:spacing w:after="0" w:line="240" w:lineRule="auto"/>
        <w:ind w:firstLine="480"/>
        <w:jc w:val="both"/>
        <w:rPr>
          <w:rFonts w:ascii="Merriweather" w:eastAsia="Merriweather" w:hAnsi="Merriweather" w:cs="Merriweather"/>
          <w:b/>
          <w:sz w:val="20"/>
          <w:szCs w:val="20"/>
        </w:rPr>
      </w:pPr>
    </w:p>
    <w:p w14:paraId="585E0488" w14:textId="77777777" w:rsidR="00102EE5" w:rsidRDefault="00102EE5" w:rsidP="00102EE5">
      <w:pPr>
        <w:widowControl w:val="0"/>
        <w:spacing w:after="0" w:line="240" w:lineRule="auto"/>
        <w:ind w:firstLine="480"/>
        <w:jc w:val="both"/>
        <w:rPr>
          <w:rFonts w:ascii="Merriweather" w:eastAsia="Merriweather" w:hAnsi="Merriweather" w:cs="Merriweather"/>
          <w:sz w:val="20"/>
          <w:szCs w:val="20"/>
        </w:rPr>
      </w:pPr>
      <w:r>
        <w:rPr>
          <w:rFonts w:ascii="Arial Unicode MS" w:eastAsia="Arial Unicode MS" w:hAnsi="Arial Unicode MS" w:cs="Arial Unicode MS"/>
          <w:sz w:val="20"/>
          <w:szCs w:val="20"/>
        </w:rPr>
        <w:t>განახლებული სტანდარტის დამტკიცება და დანერგვა.</w:t>
      </w:r>
    </w:p>
    <w:p w14:paraId="29E0AA4D" w14:textId="77777777" w:rsidR="00102EE5" w:rsidRDefault="00102EE5" w:rsidP="00102EE5">
      <w:pPr>
        <w:widowControl w:val="0"/>
        <w:spacing w:after="0" w:line="240" w:lineRule="auto"/>
        <w:ind w:firstLine="480"/>
        <w:jc w:val="both"/>
        <w:rPr>
          <w:rFonts w:ascii="Merriweather" w:eastAsia="Merriweather" w:hAnsi="Merriweather" w:cs="Merriweather"/>
          <w:sz w:val="20"/>
          <w:szCs w:val="20"/>
        </w:rPr>
      </w:pPr>
    </w:p>
    <w:p w14:paraId="2AF21E18" w14:textId="77777777" w:rsidR="00102EE5" w:rsidRDefault="00102EE5" w:rsidP="00102EE5">
      <w:pPr>
        <w:widowControl w:val="0"/>
        <w:spacing w:after="0" w:line="240" w:lineRule="auto"/>
        <w:ind w:firstLine="480"/>
        <w:jc w:val="both"/>
        <w:rPr>
          <w:rFonts w:ascii="Merriweather" w:eastAsia="Merriweather" w:hAnsi="Merriweather" w:cs="Merriweather"/>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25795B8F" w14:textId="77777777" w:rsidR="00102EE5" w:rsidRDefault="00102EE5" w:rsidP="00102EE5">
      <w:pPr>
        <w:widowControl w:val="0"/>
        <w:spacing w:after="0" w:line="240" w:lineRule="auto"/>
        <w:ind w:firstLine="480"/>
        <w:jc w:val="both"/>
        <w:rPr>
          <w:rFonts w:ascii="Merriweather" w:eastAsia="Merriweather" w:hAnsi="Merriweather" w:cs="Merriweather"/>
          <w:b/>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2393"/>
        <w:gridCol w:w="2940"/>
        <w:gridCol w:w="3015"/>
        <w:gridCol w:w="2790"/>
        <w:gridCol w:w="2789"/>
      </w:tblGrid>
      <w:tr w:rsidR="00102EE5" w14:paraId="482B9723" w14:textId="77777777" w:rsidTr="00B217ED">
        <w:tc>
          <w:tcPr>
            <w:tcW w:w="473" w:type="dxa"/>
            <w:shd w:val="clear" w:color="auto" w:fill="auto"/>
            <w:vAlign w:val="center"/>
          </w:tcPr>
          <w:p w14:paraId="3BBA3273"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393" w:type="dxa"/>
            <w:shd w:val="clear" w:color="auto" w:fill="auto"/>
            <w:vAlign w:val="center"/>
          </w:tcPr>
          <w:p w14:paraId="712E33C6" w14:textId="77777777" w:rsidR="00102EE5" w:rsidRDefault="00102EE5" w:rsidP="00954BEC">
            <w:pPr>
              <w:widowControl w:val="0"/>
              <w:spacing w:after="0" w:line="240" w:lineRule="auto"/>
              <w:rPr>
                <w:rFonts w:ascii="Merriweather" w:eastAsia="Merriweather" w:hAnsi="Merriweather" w:cs="Merriweather"/>
                <w:b/>
                <w:sz w:val="20"/>
                <w:szCs w:val="20"/>
              </w:rPr>
            </w:pPr>
          </w:p>
        </w:tc>
        <w:tc>
          <w:tcPr>
            <w:tcW w:w="2940" w:type="dxa"/>
            <w:shd w:val="clear" w:color="auto" w:fill="auto"/>
            <w:vAlign w:val="center"/>
          </w:tcPr>
          <w:p w14:paraId="14853682"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15" w:type="dxa"/>
            <w:shd w:val="clear" w:color="auto" w:fill="auto"/>
            <w:vAlign w:val="center"/>
          </w:tcPr>
          <w:p w14:paraId="5588CB3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90" w:type="dxa"/>
            <w:shd w:val="clear" w:color="auto" w:fill="auto"/>
            <w:vAlign w:val="center"/>
          </w:tcPr>
          <w:p w14:paraId="7BE869A5"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789" w:type="dxa"/>
            <w:shd w:val="clear" w:color="auto" w:fill="auto"/>
            <w:vAlign w:val="center"/>
          </w:tcPr>
          <w:p w14:paraId="1E29E46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102EE5" w14:paraId="6CBBD913" w14:textId="77777777" w:rsidTr="00B217ED">
        <w:trPr>
          <w:trHeight w:val="500"/>
        </w:trPr>
        <w:tc>
          <w:tcPr>
            <w:tcW w:w="473" w:type="dxa"/>
            <w:shd w:val="clear" w:color="auto" w:fill="auto"/>
            <w:vAlign w:val="center"/>
          </w:tcPr>
          <w:p w14:paraId="4B51E62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393" w:type="dxa"/>
            <w:shd w:val="clear" w:color="auto" w:fill="auto"/>
            <w:vAlign w:val="center"/>
          </w:tcPr>
          <w:p w14:paraId="1FF6D76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534" w:type="dxa"/>
            <w:gridSpan w:val="4"/>
            <w:shd w:val="clear" w:color="auto" w:fill="auto"/>
            <w:vAlign w:val="center"/>
          </w:tcPr>
          <w:p w14:paraId="5BB292F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პროფესიულ სტანდარტში ასახულია მასწავლებელთა ზოგადი/გამჭოლი კომპეტენციები</w:t>
            </w:r>
          </w:p>
        </w:tc>
      </w:tr>
      <w:tr w:rsidR="00102EE5" w14:paraId="64336AE3" w14:textId="77777777" w:rsidTr="00B217ED">
        <w:tc>
          <w:tcPr>
            <w:tcW w:w="473" w:type="dxa"/>
            <w:shd w:val="clear" w:color="auto" w:fill="auto"/>
            <w:vAlign w:val="center"/>
          </w:tcPr>
          <w:p w14:paraId="7D83B093"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393" w:type="dxa"/>
            <w:shd w:val="clear" w:color="auto" w:fill="auto"/>
            <w:vAlign w:val="center"/>
          </w:tcPr>
          <w:p w14:paraId="4019EF3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0" w:type="dxa"/>
            <w:shd w:val="clear" w:color="auto" w:fill="auto"/>
            <w:vAlign w:val="center"/>
          </w:tcPr>
          <w:p w14:paraId="3DFAD58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5ADEF0B0" w14:textId="77777777" w:rsidR="00102EE5" w:rsidRDefault="00102EE5" w:rsidP="00954BEC">
            <w:pPr>
              <w:widowControl w:val="0"/>
              <w:spacing w:after="0" w:line="240" w:lineRule="auto"/>
              <w:rPr>
                <w:rFonts w:ascii="Merriweather" w:eastAsia="Merriweather" w:hAnsi="Merriweather" w:cs="Merriweather"/>
                <w:sz w:val="20"/>
                <w:szCs w:val="20"/>
              </w:rPr>
            </w:pPr>
          </w:p>
          <w:p w14:paraId="35C47CCF"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3015" w:type="dxa"/>
            <w:shd w:val="clear" w:color="auto" w:fill="auto"/>
            <w:vAlign w:val="center"/>
          </w:tcPr>
          <w:p w14:paraId="4DF4E81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 </w:t>
            </w:r>
          </w:p>
        </w:tc>
        <w:tc>
          <w:tcPr>
            <w:tcW w:w="2790" w:type="dxa"/>
            <w:shd w:val="clear" w:color="auto" w:fill="auto"/>
            <w:vAlign w:val="center"/>
          </w:tcPr>
          <w:p w14:paraId="4779955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 </w:t>
            </w:r>
          </w:p>
        </w:tc>
        <w:tc>
          <w:tcPr>
            <w:tcW w:w="2789" w:type="dxa"/>
            <w:shd w:val="clear" w:color="auto" w:fill="auto"/>
            <w:vAlign w:val="center"/>
          </w:tcPr>
          <w:p w14:paraId="1E6357F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 </w:t>
            </w:r>
          </w:p>
        </w:tc>
      </w:tr>
      <w:tr w:rsidR="00102EE5" w14:paraId="0C4FB7B4" w14:textId="77777777" w:rsidTr="00B217ED">
        <w:tc>
          <w:tcPr>
            <w:tcW w:w="473" w:type="dxa"/>
            <w:shd w:val="clear" w:color="auto" w:fill="auto"/>
            <w:vAlign w:val="center"/>
          </w:tcPr>
          <w:p w14:paraId="23986879"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393" w:type="dxa"/>
            <w:shd w:val="clear" w:color="auto" w:fill="auto"/>
            <w:vAlign w:val="center"/>
          </w:tcPr>
          <w:p w14:paraId="28ECB3E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0" w:type="dxa"/>
            <w:shd w:val="clear" w:color="auto" w:fill="auto"/>
            <w:vAlign w:val="center"/>
          </w:tcPr>
          <w:p w14:paraId="1BBED633"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3015" w:type="dxa"/>
            <w:shd w:val="clear" w:color="auto" w:fill="auto"/>
            <w:vAlign w:val="center"/>
          </w:tcPr>
          <w:p w14:paraId="032C333B"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790" w:type="dxa"/>
            <w:shd w:val="clear" w:color="auto" w:fill="auto"/>
            <w:vAlign w:val="center"/>
          </w:tcPr>
          <w:p w14:paraId="51B60399"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789" w:type="dxa"/>
            <w:shd w:val="clear" w:color="auto" w:fill="auto"/>
            <w:vAlign w:val="center"/>
          </w:tcPr>
          <w:p w14:paraId="4EB4E205"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102EE5" w14:paraId="7B184654" w14:textId="77777777" w:rsidTr="00B217ED">
        <w:tc>
          <w:tcPr>
            <w:tcW w:w="473" w:type="dxa"/>
            <w:shd w:val="clear" w:color="auto" w:fill="auto"/>
            <w:vAlign w:val="center"/>
          </w:tcPr>
          <w:p w14:paraId="69473EB8"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393" w:type="dxa"/>
            <w:shd w:val="clear" w:color="auto" w:fill="auto"/>
            <w:vAlign w:val="center"/>
          </w:tcPr>
          <w:p w14:paraId="6D3DF9E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0" w:type="dxa"/>
            <w:shd w:val="clear" w:color="auto" w:fill="auto"/>
            <w:vAlign w:val="center"/>
          </w:tcPr>
          <w:p w14:paraId="7DA7E8D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დოკუმენტის გაცნობისა და განახლების პროცესის დროში შეფერხება</w:t>
            </w:r>
          </w:p>
        </w:tc>
        <w:tc>
          <w:tcPr>
            <w:tcW w:w="3015" w:type="dxa"/>
            <w:shd w:val="clear" w:color="auto" w:fill="auto"/>
            <w:vAlign w:val="center"/>
          </w:tcPr>
          <w:p w14:paraId="2D9C00E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დოკუმენტის გაცნობისა და განახლების პროცესის დროში შეფერხება</w:t>
            </w:r>
          </w:p>
        </w:tc>
        <w:tc>
          <w:tcPr>
            <w:tcW w:w="2790" w:type="dxa"/>
            <w:shd w:val="clear" w:color="auto" w:fill="auto"/>
            <w:vAlign w:val="center"/>
          </w:tcPr>
          <w:p w14:paraId="54DC844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დოკუმენტის გაცნობისა და განახლების პროცესის დროში შეფერხება</w:t>
            </w:r>
          </w:p>
        </w:tc>
        <w:tc>
          <w:tcPr>
            <w:tcW w:w="2789" w:type="dxa"/>
            <w:shd w:val="clear" w:color="auto" w:fill="auto"/>
            <w:vAlign w:val="center"/>
          </w:tcPr>
          <w:p w14:paraId="2ACC4FA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დოკუმენტის გაცნობისა და განახლების პროცესის დროში შეფერხება</w:t>
            </w:r>
          </w:p>
        </w:tc>
      </w:tr>
    </w:tbl>
    <w:p w14:paraId="6D4EF91A"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09B74C91" w14:textId="77777777" w:rsidR="00102EE5" w:rsidRDefault="00102EE5" w:rsidP="00102EE5">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5800FC5D" w14:textId="77777777" w:rsidR="00102EE5" w:rsidRDefault="00102EE5" w:rsidP="00102EE5">
      <w:pPr>
        <w:widowControl w:val="0"/>
        <w:spacing w:after="0" w:line="240" w:lineRule="auto"/>
        <w:rPr>
          <w:rFonts w:ascii="Merriweather" w:eastAsia="Merriweather" w:hAnsi="Merriweather" w:cs="Merriweather"/>
          <w:b/>
          <w:sz w:val="20"/>
          <w:szCs w:val="20"/>
        </w:rPr>
      </w:pPr>
    </w:p>
    <w:p w14:paraId="38DE63A3" w14:textId="77777777" w:rsidR="00102EE5" w:rsidRDefault="00102EE5" w:rsidP="00102EE5">
      <w:pPr>
        <w:widowControl w:val="0"/>
        <w:spacing w:after="0" w:line="240" w:lineRule="auto"/>
        <w:ind w:left="480"/>
        <w:rPr>
          <w:rFonts w:ascii="Merriweather" w:eastAsia="Merriweather" w:hAnsi="Merriweather" w:cs="Merriweather"/>
          <w:b/>
          <w:sz w:val="20"/>
          <w:szCs w:val="20"/>
        </w:rPr>
      </w:pPr>
    </w:p>
    <w:p w14:paraId="46A1349D" w14:textId="77777777" w:rsidR="00102EE5" w:rsidRDefault="00102EE5" w:rsidP="00102EE5">
      <w:pPr>
        <w:widowControl w:val="0"/>
        <w:spacing w:after="0" w:line="240" w:lineRule="auto"/>
        <w:ind w:left="480"/>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2.2.2  ღონისძიება - </w:t>
      </w:r>
      <w:r>
        <w:rPr>
          <w:rFonts w:ascii="Arial Unicode MS" w:eastAsia="Arial Unicode MS" w:hAnsi="Arial Unicode MS" w:cs="Arial Unicode MS"/>
          <w:sz w:val="20"/>
          <w:szCs w:val="20"/>
        </w:rPr>
        <w:t>მასწავლებლის საქმიანობის დაწყების, პროფესიული განვითარებისა და კარიერული წინსვლის სქემის დანერგვის ხელშეწყობა</w:t>
      </w:r>
    </w:p>
    <w:p w14:paraId="316C410E"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21087DA5"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მასწავლებელთა პროფესიული განვითარების ეროვნული ცენტრი</w:t>
      </w:r>
    </w:p>
    <w:p w14:paraId="5DC8E853"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7F8599A1" w14:textId="77777777" w:rsidR="00102EE5" w:rsidRDefault="00102EE5" w:rsidP="00102EE5">
      <w:pPr>
        <w:widowControl w:val="0"/>
        <w:spacing w:after="0" w:line="240" w:lineRule="auto"/>
        <w:rPr>
          <w:rFonts w:ascii="Merriweather" w:eastAsia="Merriweather" w:hAnsi="Merriweather" w:cs="Merriweather"/>
          <w:sz w:val="20"/>
          <w:szCs w:val="20"/>
        </w:rPr>
      </w:pPr>
    </w:p>
    <w:p w14:paraId="4363C1C1"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650CE426" w14:textId="77777777" w:rsidR="00102EE5" w:rsidRDefault="00102EE5" w:rsidP="00102EE5">
      <w:pPr>
        <w:widowControl w:val="0"/>
        <w:spacing w:after="0" w:line="240" w:lineRule="auto"/>
        <w:ind w:left="480"/>
        <w:rPr>
          <w:rFonts w:ascii="Merriweather" w:eastAsia="Merriweather" w:hAnsi="Merriweather" w:cs="Merriweather"/>
          <w:b/>
          <w:sz w:val="20"/>
          <w:szCs w:val="20"/>
        </w:rPr>
      </w:pPr>
    </w:p>
    <w:p w14:paraId="3A997A3E"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მასწავლებლები ახორციელებენ სქემით და ინდივიდუალური სამოქმედო გეგმით გათვალისწინებულ საქმიანობებს.</w:t>
      </w:r>
    </w:p>
    <w:p w14:paraId="2CF380B4"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სკოლებში დანერგილია მასწავლებლის პროფესიული საქმიანობის ობიექტური და გამჭვირვალე შეფასების სისტემა.</w:t>
      </w:r>
    </w:p>
    <w:p w14:paraId="149D4D9D"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გადამზადდნენ  სქემაში ჩართული ყველა სკოლის მასწავლებლის შეფასების ჯგუფები.</w:t>
      </w:r>
    </w:p>
    <w:p w14:paraId="71B739CD"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ცენტრის მიერ დაგეგმილია და განხორციელდება შიდასასკოლო შეფასების პროცესის  მონიტორინგი;</w:t>
      </w:r>
    </w:p>
    <w:p w14:paraId="1D316F67" w14:textId="77777777" w:rsidR="00102EE5" w:rsidRDefault="00102EE5" w:rsidP="00E35555">
      <w:pPr>
        <w:numPr>
          <w:ilvl w:val="0"/>
          <w:numId w:val="112"/>
        </w:numPr>
        <w:pBdr>
          <w:top w:val="nil"/>
          <w:left w:val="nil"/>
          <w:bottom w:val="nil"/>
          <w:right w:val="nil"/>
          <w:between w:val="nil"/>
        </w:pBdr>
        <w:contextualSpacing/>
        <w:rPr>
          <w:sz w:val="20"/>
          <w:szCs w:val="20"/>
        </w:rPr>
      </w:pPr>
      <w:r>
        <w:rPr>
          <w:rFonts w:ascii="Arial Unicode MS" w:eastAsia="Arial Unicode MS" w:hAnsi="Arial Unicode MS" w:cs="Arial Unicode MS"/>
          <w:sz w:val="20"/>
          <w:szCs w:val="20"/>
        </w:rPr>
        <w:t>ცენტრის მიერ დაგეგმილია და განხორციელდება გარე დაკვირვება - მასწავლებლის მიერ წარმართული გაკვეთილის შეფასება  გაკვეთილის შეფასების  რუბრიკის გამოყენებით.</w:t>
      </w:r>
    </w:p>
    <w:p w14:paraId="0C8B74B3" w14:textId="77777777" w:rsidR="00102EE5" w:rsidRDefault="00102EE5" w:rsidP="00102EE5">
      <w:pPr>
        <w:widowControl w:val="0"/>
        <w:spacing w:after="0" w:line="240" w:lineRule="auto"/>
        <w:rPr>
          <w:rFonts w:ascii="Merriweather" w:eastAsia="Merriweather" w:hAnsi="Merriweather" w:cs="Merriweather"/>
          <w:b/>
          <w:sz w:val="20"/>
          <w:szCs w:val="20"/>
        </w:rPr>
      </w:pPr>
    </w:p>
    <w:p w14:paraId="5D08A5EE"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2FD2906D"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3BFB6DD4"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მასწავლებლები ახორციელებენ სქემით და ინდივიდუალური სამოქმედო გეგმით გათვალისწინებულ საქმიანობებს.</w:t>
      </w:r>
    </w:p>
    <w:p w14:paraId="37B13BC0"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სკოლებში დანერგილია მასწავლებლის პროფესიული საქმიანობის ობიექტური და გამჭვირვალე შეფასების სისტემა.</w:t>
      </w:r>
    </w:p>
    <w:p w14:paraId="254E1782"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გადამზადდნენ  სქემაში ჩართული ყველა სკოლის მასწავლებლის შეფასების ჯგუფები.</w:t>
      </w:r>
    </w:p>
    <w:p w14:paraId="3FE89923" w14:textId="77777777" w:rsidR="00102EE5" w:rsidRDefault="00102EE5" w:rsidP="00E35555">
      <w:pPr>
        <w:widowControl w:val="0"/>
        <w:numPr>
          <w:ilvl w:val="0"/>
          <w:numId w:val="112"/>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ცენტრის მიერ დაგეგმილია და განხორციელდება შიდასასკოლო შეფასების პროცესის  მონიტორინგი.</w:t>
      </w:r>
    </w:p>
    <w:p w14:paraId="5947B56C"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2F07C4AE"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581115E2" w14:textId="77777777" w:rsidR="00102EE5" w:rsidRDefault="00102EE5" w:rsidP="00102EE5">
      <w:pPr>
        <w:widowControl w:val="0"/>
        <w:spacing w:after="0" w:line="240" w:lineRule="auto"/>
        <w:ind w:left="480"/>
        <w:rPr>
          <w:rFonts w:ascii="Merriweather" w:eastAsia="Merriweather" w:hAnsi="Merriweather" w:cs="Merriweather"/>
          <w:sz w:val="20"/>
          <w:szCs w:val="20"/>
        </w:rPr>
      </w:pPr>
    </w:p>
    <w:tbl>
      <w:tblPr>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102EE5" w14:paraId="47EE20CD" w14:textId="77777777" w:rsidTr="00B217ED">
        <w:tc>
          <w:tcPr>
            <w:tcW w:w="413" w:type="dxa"/>
            <w:shd w:val="clear" w:color="auto" w:fill="auto"/>
            <w:vAlign w:val="center"/>
          </w:tcPr>
          <w:p w14:paraId="228174AB"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47" w:type="dxa"/>
            <w:shd w:val="clear" w:color="auto" w:fill="auto"/>
            <w:vAlign w:val="center"/>
          </w:tcPr>
          <w:p w14:paraId="5B65775F" w14:textId="77777777" w:rsidR="00102EE5" w:rsidRDefault="00102EE5" w:rsidP="00954BEC">
            <w:pPr>
              <w:widowControl w:val="0"/>
              <w:spacing w:after="0" w:line="240" w:lineRule="auto"/>
              <w:jc w:val="center"/>
              <w:rPr>
                <w:rFonts w:ascii="Merriweather" w:eastAsia="Merriweather" w:hAnsi="Merriweather" w:cs="Merriweather"/>
                <w:b/>
                <w:sz w:val="20"/>
                <w:szCs w:val="20"/>
              </w:rPr>
            </w:pPr>
          </w:p>
        </w:tc>
        <w:tc>
          <w:tcPr>
            <w:tcW w:w="2970" w:type="dxa"/>
            <w:shd w:val="clear" w:color="auto" w:fill="auto"/>
            <w:vAlign w:val="center"/>
          </w:tcPr>
          <w:p w14:paraId="5EA15AA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60" w:type="dxa"/>
            <w:shd w:val="clear" w:color="auto" w:fill="auto"/>
            <w:vAlign w:val="center"/>
          </w:tcPr>
          <w:p w14:paraId="6F1F2B5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90" w:type="dxa"/>
            <w:shd w:val="clear" w:color="auto" w:fill="auto"/>
            <w:vAlign w:val="center"/>
          </w:tcPr>
          <w:p w14:paraId="19CE28FC"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520" w:type="dxa"/>
            <w:shd w:val="clear" w:color="auto" w:fill="auto"/>
            <w:vAlign w:val="center"/>
          </w:tcPr>
          <w:p w14:paraId="1506FB9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102EE5" w14:paraId="51D26FDD" w14:textId="77777777" w:rsidTr="00B217ED">
        <w:tc>
          <w:tcPr>
            <w:tcW w:w="413" w:type="dxa"/>
            <w:shd w:val="clear" w:color="auto" w:fill="auto"/>
            <w:vAlign w:val="center"/>
          </w:tcPr>
          <w:p w14:paraId="156D2F9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647" w:type="dxa"/>
            <w:shd w:val="clear" w:color="auto" w:fill="auto"/>
            <w:vAlign w:val="center"/>
          </w:tcPr>
          <w:p w14:paraId="18C87D6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vAlign w:val="center"/>
          </w:tcPr>
          <w:p w14:paraId="5E7F399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წლის ბოლოს მასწავლებლების 30 %-ს განხორციელებული აქვს სქემით გათვალისწინებული აქტივობები და შეფასების შედეგად დაგროვილი აქვს ერთი სასწავლო წლის განმავლობაში სქემით განსაზღვრული კრედიტქულები სტატუსის შესაბამისად.</w:t>
            </w:r>
          </w:p>
        </w:tc>
      </w:tr>
      <w:tr w:rsidR="00102EE5" w14:paraId="5B767416" w14:textId="77777777" w:rsidTr="00B217ED">
        <w:tc>
          <w:tcPr>
            <w:tcW w:w="413" w:type="dxa"/>
            <w:shd w:val="clear" w:color="auto" w:fill="auto"/>
            <w:vAlign w:val="center"/>
          </w:tcPr>
          <w:p w14:paraId="111A48BB"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864E07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vAlign w:val="center"/>
          </w:tcPr>
          <w:p w14:paraId="1102EC8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წლის ბოლოს მასწავლებლების 30 %-ს განხორციელებული აქვს სქემით გათვალისწინებული აქტივობები და შეფასების შედეგად დაგროვილი აქვს ერთი სასწავლო წლის განმავლობაში სქემით განსაზღვრული კრედიტქულები სტატუსის შესაბამისად.</w:t>
            </w:r>
          </w:p>
          <w:p w14:paraId="3837ACBD"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4AEA980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წლის ბოლოს მასწავლებლების 50 %-ს განხორციელებული აქვს სქემით გათვალისწინებული აქტივობები და შეფასების შედეგად დაგროვილი აქვს ერთი სასწავლო წლის განმავლობაში სქემით განსაზღვრული კრედიტქულები სტატუსის შესაბამისად.</w:t>
            </w:r>
          </w:p>
          <w:p w14:paraId="24D6A4A0"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5976596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წლის ბოლოს მასწავლებლების 70 %-ს განხორციელებული აქვს სქემით გათვალისწინებული აქტივობები და შეფასების შედეგად დაგროვილი აქვს ერთი სასწავლო წლის განმავლობაში სქემით განსაზღვრული კრედიტქულები სტატუსის შესაბამისად.</w:t>
            </w:r>
          </w:p>
          <w:p w14:paraId="2C51997E"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20" w:type="dxa"/>
            <w:shd w:val="clear" w:color="auto" w:fill="auto"/>
            <w:vAlign w:val="center"/>
          </w:tcPr>
          <w:p w14:paraId="517A4A0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წლის ბოლოს მასწავლებლების 90  %-ს განხორციელებული აქვს სქემით გათვალისწინებული აქტივობები და შეფასების შედეგად დაგროვილი აქვს ერთი სასწავლო წლის განმავლობაში სქემით განსაზღვრული კრედიტქულები სტატუსის შესაბამისად.</w:t>
            </w:r>
          </w:p>
        </w:tc>
      </w:tr>
      <w:tr w:rsidR="00102EE5" w14:paraId="09A1F0F5" w14:textId="77777777" w:rsidTr="00B217ED">
        <w:tc>
          <w:tcPr>
            <w:tcW w:w="413" w:type="dxa"/>
            <w:shd w:val="clear" w:color="auto" w:fill="auto"/>
            <w:vAlign w:val="center"/>
          </w:tcPr>
          <w:p w14:paraId="6A505AC3"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27B6E4D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2E754167"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3060" w:type="dxa"/>
            <w:shd w:val="clear" w:color="auto" w:fill="auto"/>
            <w:vAlign w:val="center"/>
          </w:tcPr>
          <w:p w14:paraId="635AE295"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790" w:type="dxa"/>
            <w:shd w:val="clear" w:color="auto" w:fill="auto"/>
            <w:vAlign w:val="center"/>
          </w:tcPr>
          <w:p w14:paraId="30B369FD"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520" w:type="dxa"/>
            <w:shd w:val="clear" w:color="auto" w:fill="auto"/>
            <w:vAlign w:val="center"/>
          </w:tcPr>
          <w:p w14:paraId="6DF5CC0D"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r>
      <w:tr w:rsidR="00102EE5" w14:paraId="062A2A92" w14:textId="77777777" w:rsidTr="00B217ED">
        <w:tc>
          <w:tcPr>
            <w:tcW w:w="413" w:type="dxa"/>
            <w:shd w:val="clear" w:color="auto" w:fill="auto"/>
            <w:vAlign w:val="center"/>
          </w:tcPr>
          <w:p w14:paraId="24A59F94"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00E7A99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tcPr>
          <w:p w14:paraId="5260C70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65BFA5C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უარყოფითი განწყობა სქემის მიმართ;</w:t>
            </w:r>
          </w:p>
          <w:p w14:paraId="04482AA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5F99DEB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2D02620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4F77AC4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3D19757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14BD17C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3544E45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3060" w:type="dxa"/>
            <w:shd w:val="clear" w:color="auto" w:fill="auto"/>
          </w:tcPr>
          <w:p w14:paraId="2EF88AF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0FF6EEE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0F380C5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743DC86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013D379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248A433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6740968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33DAA0D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790" w:type="dxa"/>
            <w:shd w:val="clear" w:color="auto" w:fill="auto"/>
          </w:tcPr>
          <w:p w14:paraId="6558AB9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15BBEA7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651EC7E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68E889C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3BFA06A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01DE4EC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4881B3F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32E0D12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520" w:type="dxa"/>
            <w:shd w:val="clear" w:color="auto" w:fill="auto"/>
          </w:tcPr>
          <w:p w14:paraId="75C3F91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7A38BFB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6E20158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5FE645C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2010325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286748C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1D5F139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637E7A6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r>
      <w:tr w:rsidR="00102EE5" w14:paraId="4CE515E5" w14:textId="77777777" w:rsidTr="00B217ED">
        <w:tc>
          <w:tcPr>
            <w:tcW w:w="413" w:type="dxa"/>
            <w:shd w:val="clear" w:color="auto" w:fill="auto"/>
            <w:vAlign w:val="center"/>
          </w:tcPr>
          <w:p w14:paraId="1AAFC72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647" w:type="dxa"/>
            <w:shd w:val="clear" w:color="auto" w:fill="auto"/>
            <w:vAlign w:val="center"/>
          </w:tcPr>
          <w:p w14:paraId="6478122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vAlign w:val="center"/>
          </w:tcPr>
          <w:p w14:paraId="6D5CA2E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შიდა შეფასების პროცესში მასწავლებლების მხრიდან არაობიექტური შეფასების შესახებ გასაჩივრების შემთხვევები საერთო შეფასებების რიცხვის მაქსიმუმ 20%-ს შეადგენს და ეს მაჩვენებელი წლიდან წლამდე იკლებს.  </w:t>
            </w:r>
          </w:p>
          <w:p w14:paraId="15E3529D"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57ADF3E0" w14:textId="77777777" w:rsidTr="00B217ED">
        <w:tc>
          <w:tcPr>
            <w:tcW w:w="413" w:type="dxa"/>
            <w:shd w:val="clear" w:color="auto" w:fill="auto"/>
            <w:vAlign w:val="center"/>
          </w:tcPr>
          <w:p w14:paraId="0B85C943"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2686C55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tcPr>
          <w:p w14:paraId="1B4E593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შიდა შეფასების პროცესში მასწავლებლების მხრიდან არაობიექტური შეფასების შესახებ გასაჩივრების შემთხვევები საერთო შეფასებების რიცხვის მაქსიმუმ 20%-ს შეადგენს და ეს მაჩვენებელი წლიდან წლამდე იკლებს.  </w:t>
            </w:r>
          </w:p>
          <w:p w14:paraId="27C0E04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2018 წლისათვის შერჩევითი მონიტორინგის შედეგების თანახმად შიდა და გარე შეფასების შედეგებს შორის განსხვავება არაუმეტეს 15 %-ს შეადგენს  და ეს მაჩვენებელი წლიდან წლამდე იკლებს;</w:t>
            </w:r>
          </w:p>
          <w:p w14:paraId="2D67F894"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3060" w:type="dxa"/>
            <w:shd w:val="clear" w:color="auto" w:fill="auto"/>
          </w:tcPr>
          <w:p w14:paraId="08B80CE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შიდა შეფასების პროცესში მასწავლებლების მხრიდან არაობიექტური შეფასების შესახებ გასაჩივრების შემთხვევები საერთო შეფასებების რიცხვის მაქსიმუმ 18%-ს შეადგენს და ეს მაჩვენებელი წლიდან წლამდე იკლებს.  </w:t>
            </w:r>
          </w:p>
          <w:p w14:paraId="17D2AF5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2019 წლისათვის შერჩევითი მონიტორინგის შედეგების თანახმად შიდა და გარე შეფასების შედეგებს შორის განსხვავება არაუმეტეს 12 %-ს შეადგენს  და ეს მაჩვენებელი წლიდან წლამდე იკლებს;</w:t>
            </w:r>
          </w:p>
          <w:p w14:paraId="089C63E9"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790" w:type="dxa"/>
            <w:shd w:val="clear" w:color="auto" w:fill="auto"/>
          </w:tcPr>
          <w:p w14:paraId="72B19EE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შიდა შეფასების პროცესში მასწავლებლების მხრიდან არაობიექტური შეფასების შესახებ გასაჩივრების შემთხვევები საერთო შეფასებების რიცხვის მაქსიმუმ15%-ს შეადგენს და ეს მაჩვენებელი წლიდან წლამდე იკლებს.  </w:t>
            </w:r>
          </w:p>
          <w:p w14:paraId="232B26F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2020 წლისათვის შერჩევითი მონიტორინგის შედეგების თანახმად შიდა და გარე შეფასების შედეგებს შორის განსხვავება არაუმეტეს 11 %-ს შეადგენს  და ეს მაჩვენებელი წლიდან წლამდე იკლებს;</w:t>
            </w:r>
          </w:p>
          <w:p w14:paraId="4983B4F7" w14:textId="77777777" w:rsidR="00102EE5" w:rsidRDefault="00102EE5" w:rsidP="00954BEC">
            <w:pPr>
              <w:widowControl w:val="0"/>
              <w:spacing w:after="0" w:line="240" w:lineRule="auto"/>
              <w:rPr>
                <w:rFonts w:ascii="Merriweather" w:eastAsia="Merriweather" w:hAnsi="Merriweather" w:cs="Merriweather"/>
                <w:sz w:val="20"/>
                <w:szCs w:val="20"/>
              </w:rPr>
            </w:pPr>
          </w:p>
          <w:p w14:paraId="5CC247A3"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20" w:type="dxa"/>
            <w:shd w:val="clear" w:color="auto" w:fill="auto"/>
          </w:tcPr>
          <w:p w14:paraId="2443253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შიდა შეფასების პროცესში მასწავლებლების მხრიდან არაობიექტური შეფასების შესახებ გასაჩივრების შემთხვევები საერთო შეფასებების რიცხვის მაქსიმუმ 10%-ს შეადგენს და ეს მაჩვენებელი წლიდან წლამდე იკლებს.  </w:t>
            </w:r>
          </w:p>
          <w:p w14:paraId="3EF853A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2021 წლისათვის შერჩევითი მონიტორინგის შედეგების თანახმად შიდა და გარე შეფასების შედეგებს შორის განსხვავება არაუმეტეს 6 %-ს შეადგენს  და ეს მაჩვენებელი წლიდან წლამდე იკლებს;</w:t>
            </w:r>
          </w:p>
        </w:tc>
      </w:tr>
      <w:tr w:rsidR="00102EE5" w14:paraId="07158FA0" w14:textId="77777777" w:rsidTr="00B217ED">
        <w:tc>
          <w:tcPr>
            <w:tcW w:w="413" w:type="dxa"/>
            <w:shd w:val="clear" w:color="auto" w:fill="auto"/>
            <w:vAlign w:val="center"/>
          </w:tcPr>
          <w:p w14:paraId="4771B9C8"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70F10C9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6A7CDC03"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3060" w:type="dxa"/>
            <w:shd w:val="clear" w:color="auto" w:fill="auto"/>
            <w:vAlign w:val="center"/>
          </w:tcPr>
          <w:p w14:paraId="5311534E"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790" w:type="dxa"/>
            <w:shd w:val="clear" w:color="auto" w:fill="auto"/>
            <w:vAlign w:val="center"/>
          </w:tcPr>
          <w:p w14:paraId="5AB5A69C"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520" w:type="dxa"/>
            <w:shd w:val="clear" w:color="auto" w:fill="auto"/>
            <w:vAlign w:val="center"/>
          </w:tcPr>
          <w:p w14:paraId="05C58F42"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r>
      <w:tr w:rsidR="00102EE5" w14:paraId="0AE3CD71" w14:textId="77777777" w:rsidTr="00B217ED">
        <w:tc>
          <w:tcPr>
            <w:tcW w:w="413" w:type="dxa"/>
            <w:shd w:val="clear" w:color="auto" w:fill="auto"/>
            <w:vAlign w:val="center"/>
          </w:tcPr>
          <w:p w14:paraId="6133ACE3"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67C706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tcPr>
          <w:p w14:paraId="3EF12DD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45790FD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უარყოფითი განწყობა სქემის მიმართ;</w:t>
            </w:r>
          </w:p>
          <w:p w14:paraId="50625AF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6847983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1DA7F09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4EC6A76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3611EC1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689C2DD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4A975D0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3060" w:type="dxa"/>
            <w:shd w:val="clear" w:color="auto" w:fill="auto"/>
          </w:tcPr>
          <w:p w14:paraId="2BD7EFA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16113F3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2EB31C9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285D81A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2643127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76277D2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63F8FD8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6224405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790" w:type="dxa"/>
            <w:shd w:val="clear" w:color="auto" w:fill="auto"/>
          </w:tcPr>
          <w:p w14:paraId="23C66C2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0E3006B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637F29B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2070665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1313D48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7ACE0C1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4DB303F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67AC996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520" w:type="dxa"/>
            <w:shd w:val="clear" w:color="auto" w:fill="auto"/>
          </w:tcPr>
          <w:p w14:paraId="63863A3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2F735CF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77C2508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74988BA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1B33926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2484BE4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1383A3F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3C36519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r>
      <w:tr w:rsidR="00102EE5" w14:paraId="61A6A83B" w14:textId="77777777" w:rsidTr="00B217ED">
        <w:tc>
          <w:tcPr>
            <w:tcW w:w="413" w:type="dxa"/>
            <w:shd w:val="clear" w:color="auto" w:fill="auto"/>
            <w:vAlign w:val="center"/>
          </w:tcPr>
          <w:p w14:paraId="604D308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3.</w:t>
            </w:r>
          </w:p>
        </w:tc>
        <w:tc>
          <w:tcPr>
            <w:tcW w:w="2647" w:type="dxa"/>
            <w:shd w:val="clear" w:color="auto" w:fill="auto"/>
            <w:vAlign w:val="center"/>
          </w:tcPr>
          <w:p w14:paraId="0C4AB78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vAlign w:val="center"/>
          </w:tcPr>
          <w:p w14:paraId="296EA64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შეფასების ციკლის დასრულების შემდეგ განხორციელდა შეფასების ჯგუფების 10%-ის საქმიანობის მონიტორინგი. </w:t>
            </w:r>
          </w:p>
          <w:p w14:paraId="14ECF60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მონიტორინგის შედეგების საფუძველზე განხორციელდა შესაბამისი ღონისძიებები, შემუშავდა რეკომენდაციები;</w:t>
            </w:r>
          </w:p>
        </w:tc>
      </w:tr>
      <w:tr w:rsidR="00102EE5" w14:paraId="607EF6F1" w14:textId="77777777" w:rsidTr="00B217ED">
        <w:tc>
          <w:tcPr>
            <w:tcW w:w="413" w:type="dxa"/>
            <w:shd w:val="clear" w:color="auto" w:fill="auto"/>
            <w:vAlign w:val="center"/>
          </w:tcPr>
          <w:p w14:paraId="5190C2CA"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98D93A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vAlign w:val="center"/>
          </w:tcPr>
          <w:p w14:paraId="07673AF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შეფასების ციკლის დასრულების შემდეგ განხორციელდა შეფასების ჯგუფების 10%-ის საქმიანობის მონიტორინგი. </w:t>
            </w:r>
          </w:p>
          <w:p w14:paraId="1E4D53B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მონიტორინგის შედეგების საფუძველზე განხორციელდა შესაბამისი ღონისძიებები, შემუშავდა რეკომენდაციები;</w:t>
            </w:r>
          </w:p>
          <w:p w14:paraId="179192B6"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46B613E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შეფასების ციკლის დასრულების შემდეგ განხორციელდა შეფასების ჯგუფების 10%-ის საქმიანობის მონიტორინგი. </w:t>
            </w:r>
          </w:p>
          <w:p w14:paraId="522753B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მონიტორინგის შედეგების საფუძველზე განხორციელდა შესაბამისი ღონისძიებები, შემუშავდა რეკომენდაციები;</w:t>
            </w:r>
          </w:p>
        </w:tc>
        <w:tc>
          <w:tcPr>
            <w:tcW w:w="2790" w:type="dxa"/>
            <w:shd w:val="clear" w:color="auto" w:fill="auto"/>
            <w:vAlign w:val="center"/>
          </w:tcPr>
          <w:p w14:paraId="49C2C36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შეფასების ციკლის დასრულების შემდეგ განხორციელდა შეფასების ჯგუფების 10%-ის საქმიანობის მონიტორინგი. </w:t>
            </w:r>
          </w:p>
          <w:p w14:paraId="4FCE59C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მონიტორინგის შედეგების საფუძველზე განხორციელდა შესაბამისი ღონისძიებები, შემუშავდა რეკომენდაციები;</w:t>
            </w:r>
          </w:p>
          <w:p w14:paraId="3A56CC3C"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20" w:type="dxa"/>
            <w:shd w:val="clear" w:color="auto" w:fill="auto"/>
            <w:vAlign w:val="center"/>
          </w:tcPr>
          <w:p w14:paraId="2EE5E25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შეფასების ციკლის დასრულების შემდეგ განხორციელდა შეფასების ჯგუფების 10%-ის საქმიანობის მონიტორინგი. </w:t>
            </w:r>
          </w:p>
          <w:p w14:paraId="442883C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მონიტორინგის შედეგების საფუძველზე განხორციელდა შესაბამისი ღონისძიებები, შემუშავდა რეკომენდაციები;</w:t>
            </w:r>
          </w:p>
          <w:p w14:paraId="6153A21C"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222ECF86" w14:textId="77777777" w:rsidTr="00B217ED">
        <w:tc>
          <w:tcPr>
            <w:tcW w:w="413" w:type="dxa"/>
            <w:shd w:val="clear" w:color="auto" w:fill="auto"/>
            <w:vAlign w:val="center"/>
          </w:tcPr>
          <w:p w14:paraId="01D4758A"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4EADD78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7E31DF7C"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3060" w:type="dxa"/>
            <w:shd w:val="clear" w:color="auto" w:fill="auto"/>
            <w:vAlign w:val="center"/>
          </w:tcPr>
          <w:p w14:paraId="5A57848B"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790" w:type="dxa"/>
            <w:shd w:val="clear" w:color="auto" w:fill="auto"/>
            <w:vAlign w:val="center"/>
          </w:tcPr>
          <w:p w14:paraId="6A84A2EF"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520" w:type="dxa"/>
            <w:shd w:val="clear" w:color="auto" w:fill="auto"/>
            <w:vAlign w:val="center"/>
          </w:tcPr>
          <w:p w14:paraId="7D6B8DE0" w14:textId="77777777" w:rsidR="00102EE5" w:rsidRDefault="00102EE5" w:rsidP="00954BEC">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r>
      <w:tr w:rsidR="00102EE5" w14:paraId="057E6497" w14:textId="77777777" w:rsidTr="00B217ED">
        <w:tc>
          <w:tcPr>
            <w:tcW w:w="413" w:type="dxa"/>
            <w:shd w:val="clear" w:color="auto" w:fill="auto"/>
            <w:vAlign w:val="center"/>
          </w:tcPr>
          <w:p w14:paraId="78DC18F9"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2EB70BB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tcPr>
          <w:p w14:paraId="3F49E7C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114D141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უარყოფითი განწყობა სქემის მიმართ;</w:t>
            </w:r>
          </w:p>
          <w:p w14:paraId="5508473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39A0DDC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6B69CCA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54DBF71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15A2BC4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1F1D5C2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44657A7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3060" w:type="dxa"/>
            <w:shd w:val="clear" w:color="auto" w:fill="auto"/>
          </w:tcPr>
          <w:p w14:paraId="041824D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2D49038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6518FBD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0A82C1A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554CB76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7B24D50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4F0DCCA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5F72065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790" w:type="dxa"/>
            <w:shd w:val="clear" w:color="auto" w:fill="auto"/>
          </w:tcPr>
          <w:p w14:paraId="346A8E0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76D85D0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6575498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5F93A40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3E08796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662674F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6C619D3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77DA1CE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520" w:type="dxa"/>
            <w:shd w:val="clear" w:color="auto" w:fill="auto"/>
          </w:tcPr>
          <w:p w14:paraId="0592B6F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6882B3E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793C239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132D678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4FE9E85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5B82DE7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469E6AE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467805A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r>
      <w:tr w:rsidR="00102EE5" w14:paraId="542B247D" w14:textId="77777777" w:rsidTr="00B217ED">
        <w:tc>
          <w:tcPr>
            <w:tcW w:w="413" w:type="dxa"/>
            <w:shd w:val="clear" w:color="auto" w:fill="auto"/>
            <w:vAlign w:val="center"/>
          </w:tcPr>
          <w:p w14:paraId="5CE5A4C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4.</w:t>
            </w:r>
          </w:p>
        </w:tc>
        <w:tc>
          <w:tcPr>
            <w:tcW w:w="2647" w:type="dxa"/>
            <w:shd w:val="clear" w:color="auto" w:fill="auto"/>
            <w:vAlign w:val="center"/>
          </w:tcPr>
          <w:p w14:paraId="70F07CA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vAlign w:val="center"/>
          </w:tcPr>
          <w:p w14:paraId="54EA07C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ანალიზის შედეგებზე დაყრდნობით შემუშავებული ხარვეზების აღმოსაფხვრელი მიზნობრივი ღონისძიებების გეგმა; </w:t>
            </w:r>
          </w:p>
          <w:p w14:paraId="313833E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გადამუშავებულია 8 ტრენინგ-მოდული; </w:t>
            </w:r>
          </w:p>
        </w:tc>
      </w:tr>
      <w:tr w:rsidR="00102EE5" w14:paraId="32940B1C" w14:textId="77777777" w:rsidTr="00B217ED">
        <w:tc>
          <w:tcPr>
            <w:tcW w:w="413" w:type="dxa"/>
            <w:shd w:val="clear" w:color="auto" w:fill="auto"/>
            <w:vAlign w:val="center"/>
          </w:tcPr>
          <w:p w14:paraId="1623C2E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74F7E1B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tcPr>
          <w:p w14:paraId="649A26B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ანალიზის შედეგებზე დაყრდნობით შემუშავებული ხარვეზების აღმოსაფხვრელი მიზნობრივი ღონისძიებების გეგმა; </w:t>
            </w:r>
          </w:p>
          <w:p w14:paraId="08CCAF4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გადამუშავდა 3 ტრენინგ- მოდული; </w:t>
            </w:r>
          </w:p>
        </w:tc>
        <w:tc>
          <w:tcPr>
            <w:tcW w:w="3060" w:type="dxa"/>
            <w:shd w:val="clear" w:color="auto" w:fill="auto"/>
          </w:tcPr>
          <w:p w14:paraId="2F6CD40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ანალიზის შედეგებზე დაყრდნობით შემუშავებული ხარვეზების აღმოსაფხვრელი მიზნობრივი ღონისძიებების გეგმა; </w:t>
            </w:r>
          </w:p>
          <w:p w14:paraId="7D0E712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გადამუშავდა 3 ტრენინგ- მოდული; </w:t>
            </w:r>
          </w:p>
        </w:tc>
        <w:tc>
          <w:tcPr>
            <w:tcW w:w="2790" w:type="dxa"/>
            <w:shd w:val="clear" w:color="auto" w:fill="auto"/>
          </w:tcPr>
          <w:p w14:paraId="2E17948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ანალიზის შედეგებზე დაყრდნობით შემუშავებული ხარვეზების აღმოსაფხვრელი მიზნობრივი ღონისძიებების გეგმა; </w:t>
            </w:r>
          </w:p>
          <w:p w14:paraId="59A9AAB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გადამუშავდა 1 ტრენინგ- მოდული; </w:t>
            </w:r>
          </w:p>
        </w:tc>
        <w:tc>
          <w:tcPr>
            <w:tcW w:w="2520" w:type="dxa"/>
            <w:shd w:val="clear" w:color="auto" w:fill="auto"/>
            <w:vAlign w:val="center"/>
          </w:tcPr>
          <w:p w14:paraId="5D07777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ანალიზის შედეგებზე დაყრდნობით შემუშავებული ხარვეზების აღმოსაფხვრელი მიზნობრივი ღონისძიებების გეგმა; </w:t>
            </w:r>
          </w:p>
          <w:p w14:paraId="027DE3A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გადამუშავდა 1 ტრენინგ- მოდული; </w:t>
            </w:r>
          </w:p>
        </w:tc>
      </w:tr>
      <w:tr w:rsidR="00102EE5" w14:paraId="3610AD65" w14:textId="77777777" w:rsidTr="00B217ED">
        <w:tc>
          <w:tcPr>
            <w:tcW w:w="413" w:type="dxa"/>
            <w:shd w:val="clear" w:color="auto" w:fill="auto"/>
            <w:vAlign w:val="center"/>
          </w:tcPr>
          <w:p w14:paraId="747B11E7"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06ACED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0C8EEF8C" w14:textId="77777777" w:rsidR="00102EE5" w:rsidRDefault="00102EE5" w:rsidP="00954BEC">
            <w:pPr>
              <w:rPr>
                <w:rFonts w:ascii="Merriweather" w:eastAsia="Merriweather" w:hAnsi="Merriweather" w:cs="Merriweather"/>
                <w:sz w:val="20"/>
                <w:szCs w:val="20"/>
              </w:rPr>
            </w:pPr>
          </w:p>
        </w:tc>
        <w:tc>
          <w:tcPr>
            <w:tcW w:w="3060" w:type="dxa"/>
            <w:shd w:val="clear" w:color="auto" w:fill="auto"/>
            <w:vAlign w:val="center"/>
          </w:tcPr>
          <w:p w14:paraId="6288799E" w14:textId="77777777" w:rsidR="00102EE5" w:rsidRDefault="00102EE5" w:rsidP="00954BEC">
            <w:pPr>
              <w:rPr>
                <w:rFonts w:ascii="Merriweather" w:eastAsia="Merriweather" w:hAnsi="Merriweather" w:cs="Merriweather"/>
                <w:sz w:val="20"/>
                <w:szCs w:val="20"/>
              </w:rPr>
            </w:pPr>
          </w:p>
        </w:tc>
        <w:tc>
          <w:tcPr>
            <w:tcW w:w="2790" w:type="dxa"/>
            <w:shd w:val="clear" w:color="auto" w:fill="auto"/>
            <w:vAlign w:val="center"/>
          </w:tcPr>
          <w:p w14:paraId="28AE7F3D" w14:textId="77777777" w:rsidR="00102EE5" w:rsidRDefault="00102EE5" w:rsidP="00954BEC">
            <w:pPr>
              <w:rPr>
                <w:rFonts w:ascii="Merriweather" w:eastAsia="Merriweather" w:hAnsi="Merriweather" w:cs="Merriweather"/>
                <w:sz w:val="20"/>
                <w:szCs w:val="20"/>
              </w:rPr>
            </w:pPr>
          </w:p>
        </w:tc>
        <w:tc>
          <w:tcPr>
            <w:tcW w:w="2520" w:type="dxa"/>
            <w:shd w:val="clear" w:color="auto" w:fill="auto"/>
            <w:vAlign w:val="center"/>
          </w:tcPr>
          <w:p w14:paraId="4953FCA9" w14:textId="77777777" w:rsidR="00102EE5" w:rsidRDefault="00102EE5" w:rsidP="00954BEC">
            <w:pPr>
              <w:rPr>
                <w:rFonts w:ascii="Merriweather" w:eastAsia="Merriweather" w:hAnsi="Merriweather" w:cs="Merriweather"/>
                <w:sz w:val="20"/>
                <w:szCs w:val="20"/>
              </w:rPr>
            </w:pPr>
          </w:p>
        </w:tc>
      </w:tr>
      <w:tr w:rsidR="00102EE5" w14:paraId="5F64C9E2" w14:textId="77777777" w:rsidTr="00B217ED">
        <w:tc>
          <w:tcPr>
            <w:tcW w:w="413" w:type="dxa"/>
            <w:shd w:val="clear" w:color="auto" w:fill="auto"/>
            <w:vAlign w:val="center"/>
          </w:tcPr>
          <w:p w14:paraId="38D8D8E7"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7205EE4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vAlign w:val="center"/>
          </w:tcPr>
          <w:p w14:paraId="689239BC"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4CBDC088"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268FF614"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20" w:type="dxa"/>
            <w:shd w:val="clear" w:color="auto" w:fill="auto"/>
            <w:vAlign w:val="center"/>
          </w:tcPr>
          <w:p w14:paraId="7BE01A7B"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7B28F6BD" w14:textId="77777777" w:rsidTr="00B217ED">
        <w:tc>
          <w:tcPr>
            <w:tcW w:w="413" w:type="dxa"/>
            <w:shd w:val="clear" w:color="auto" w:fill="auto"/>
            <w:vAlign w:val="center"/>
          </w:tcPr>
          <w:p w14:paraId="38A1BDD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5</w:t>
            </w:r>
          </w:p>
        </w:tc>
        <w:tc>
          <w:tcPr>
            <w:tcW w:w="2647" w:type="dxa"/>
            <w:shd w:val="clear" w:color="auto" w:fill="auto"/>
            <w:vAlign w:val="center"/>
          </w:tcPr>
          <w:p w14:paraId="2FFCB9A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tcPr>
          <w:p w14:paraId="0D6BC9C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წლის ბოლოს გარე დაკვირვების უფლების მქონე უფროსი მასწავლებლების 30 %-ს გავლილი აქვს რეგისტრაცია და მასწავლებელთა პროფესიული განვითარების ეროვნული ცენტრს განხორციელებული აქვს რეგისტრირებული მასწავლებლების 80% -ის მიერ წარმართული გაკვეთილის შეფასება  გაკვეთილის შეფასების  რუბრიკის გამოყენებით.</w:t>
            </w:r>
          </w:p>
        </w:tc>
      </w:tr>
      <w:tr w:rsidR="00102EE5" w14:paraId="765C9DA8" w14:textId="77777777" w:rsidTr="00B217ED">
        <w:tc>
          <w:tcPr>
            <w:tcW w:w="413" w:type="dxa"/>
            <w:shd w:val="clear" w:color="auto" w:fill="auto"/>
            <w:vAlign w:val="center"/>
          </w:tcPr>
          <w:p w14:paraId="6D8E9EE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371FF1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vAlign w:val="center"/>
          </w:tcPr>
          <w:p w14:paraId="17532D9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სასწავლო წლის ბოლოს გარე დაკვირვების უფლების მქონე მასწავლებლების 30 %-ს </w:t>
            </w:r>
          </w:p>
          <w:p w14:paraId="6D08710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გავლილი აქვს რეგისტრაცია და მასწავლებელთა პროფესიული განვითარების ეროვნული ცენტრს განხორციელებული აქვს რეგისტრირებული მასწავლებლების 60% -ის მიერ წარმართული გაკვეთილის შეფასება  გაკვეთილის შეფასების  რუბრიკის გამოყენებით.</w:t>
            </w:r>
          </w:p>
          <w:p w14:paraId="77E46FA8"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119C6BB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სასწავლო წლის ბოლოს გარე დაკვირვების უფლების მქონე მასწავლებლების 50 %-ს </w:t>
            </w:r>
          </w:p>
          <w:p w14:paraId="38DCB2F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გავლილი აქვს რეგისტრაცია და მასწავლებელთა პროფესიული განვითარების ეროვნული ცენტრს განხორციელებული აქვს რეგისტრირებული მასწავლებლების 70% -ის მიერ წარმართული გაკვეთილის შეფასება  გაკვეთილის შეფასების  რუბრიკის გამოყენებით.</w:t>
            </w:r>
          </w:p>
          <w:p w14:paraId="05CB11D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5A772F1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სასწავლო წლის ბოლოს გარე დაკვირვების უფლების მქონე მასწავლებლების 70 %-ს </w:t>
            </w:r>
          </w:p>
          <w:p w14:paraId="2956F0C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გავლილი აქვს რეგისტრაცია და მასწავლებელთა პროფესიული განვითარების ეროვნული ცენტრს განხორციელებული აქვს რეგისტრირებული მასწავლებლების 80% -ის მიერ წარმართული გაკვეთილის შეფასება  გაკვეთილის შეფასების  რუბრიკის გამოყენებით.</w:t>
            </w:r>
          </w:p>
          <w:p w14:paraId="075FF78F"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20" w:type="dxa"/>
            <w:shd w:val="clear" w:color="auto" w:fill="auto"/>
            <w:vAlign w:val="center"/>
          </w:tcPr>
          <w:p w14:paraId="07A8E6B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სასწავლო წლის ბოლოს გარე დაკვირვების უფლების მქონე მასწავლებლების 90 %-ს </w:t>
            </w:r>
          </w:p>
          <w:p w14:paraId="75A6E18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გავლილი აქვს რეგისტრაცია და მასწავლებელთა პროფესიული განვითარების ეროვნული ცენტრს განხორციელებული აქვს რეგისტრირებული მასწავლებლების 90% -ის მიერ წარმართული გაკვეთილის შეფასება  გაკვეთილის შეფასების  რუბრიკის გამოყენებით.</w:t>
            </w:r>
          </w:p>
          <w:p w14:paraId="1E27C27B"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373FAC0C" w14:textId="77777777" w:rsidTr="00B217ED">
        <w:tc>
          <w:tcPr>
            <w:tcW w:w="413" w:type="dxa"/>
            <w:shd w:val="clear" w:color="auto" w:fill="auto"/>
            <w:vAlign w:val="center"/>
          </w:tcPr>
          <w:p w14:paraId="5A191FFB"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0ECB40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63C35432"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3060" w:type="dxa"/>
            <w:shd w:val="clear" w:color="auto" w:fill="auto"/>
            <w:vAlign w:val="center"/>
          </w:tcPr>
          <w:p w14:paraId="5781F255"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790" w:type="dxa"/>
            <w:shd w:val="clear" w:color="auto" w:fill="auto"/>
            <w:vAlign w:val="center"/>
          </w:tcPr>
          <w:p w14:paraId="2F3A7D7F"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520" w:type="dxa"/>
            <w:shd w:val="clear" w:color="auto" w:fill="auto"/>
            <w:vAlign w:val="center"/>
          </w:tcPr>
          <w:p w14:paraId="71ED4A13"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10%</w:t>
            </w:r>
          </w:p>
        </w:tc>
      </w:tr>
      <w:tr w:rsidR="00102EE5" w14:paraId="18DE3EF2" w14:textId="77777777" w:rsidTr="00B217ED">
        <w:tc>
          <w:tcPr>
            <w:tcW w:w="413" w:type="dxa"/>
            <w:shd w:val="clear" w:color="auto" w:fill="auto"/>
            <w:vAlign w:val="center"/>
          </w:tcPr>
          <w:p w14:paraId="20B806A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4EE2FFC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tcPr>
          <w:p w14:paraId="757BD62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2AD373F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უარყოფითი განწყობა სქემის მიმართ;</w:t>
            </w:r>
          </w:p>
          <w:p w14:paraId="0D15278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7F9AE4A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7442966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399024F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69E6D8D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5819AA6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6BAA829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3060" w:type="dxa"/>
            <w:shd w:val="clear" w:color="auto" w:fill="auto"/>
          </w:tcPr>
          <w:p w14:paraId="0760A08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20FBA54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710051C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344E605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3DD1C43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3362369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59D453C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419F0A3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790" w:type="dxa"/>
            <w:shd w:val="clear" w:color="auto" w:fill="auto"/>
          </w:tcPr>
          <w:p w14:paraId="0D5751F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69F0723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485A304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46FBB3A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41287BB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491EF81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442077A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2C9C023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c>
          <w:tcPr>
            <w:tcW w:w="2520" w:type="dxa"/>
            <w:shd w:val="clear" w:color="auto" w:fill="auto"/>
          </w:tcPr>
          <w:p w14:paraId="780DADB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გარე ფაქტორები (შეფერხებები დაფინანსებაში, პოლიტიკური ცვლილებები);</w:t>
            </w:r>
          </w:p>
          <w:p w14:paraId="3FCDB54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შიდა შეფასების პროცესების ფორმალიზება / ფალსიფიკაცია;</w:t>
            </w:r>
          </w:p>
          <w:p w14:paraId="51B0F57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პროფესიაში შემომსვლელი მასწავლებლების დეფიციტი;</w:t>
            </w:r>
          </w:p>
          <w:p w14:paraId="0CC562F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პრაქტიკოსი მასწავლებელების დაბალი აქტივობა;</w:t>
            </w:r>
          </w:p>
          <w:p w14:paraId="0B72994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466F738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მასწავლებლის მიერ eschool ში დოკუმენტაციის ატვირთვა შეცდომით;</w:t>
            </w:r>
          </w:p>
          <w:p w14:paraId="3CAF5B4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არასაკმარისი კომპეტენცია;</w:t>
            </w:r>
          </w:p>
          <w:p w14:paraId="2E4E9CB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შეფასების ჯგუფის არაობიექტური შეფასებები.</w:t>
            </w:r>
          </w:p>
        </w:tc>
      </w:tr>
    </w:tbl>
    <w:p w14:paraId="21217B12" w14:textId="77777777" w:rsidR="00102EE5" w:rsidRPr="007832B6" w:rsidRDefault="00102EE5" w:rsidP="00102EE5">
      <w:pPr>
        <w:widowControl w:val="0"/>
        <w:spacing w:after="0" w:line="240" w:lineRule="auto"/>
        <w:ind w:left="480"/>
        <w:jc w:val="both"/>
        <w:rPr>
          <w:rFonts w:ascii="Merriweather" w:eastAsia="Merriweather" w:hAnsi="Merriweather" w:cs="Merriweather"/>
          <w:b/>
          <w:sz w:val="20"/>
          <w:szCs w:val="20"/>
        </w:rPr>
      </w:pPr>
      <w:r w:rsidRPr="007832B6">
        <w:rPr>
          <w:rFonts w:ascii="Arial Unicode MS" w:eastAsia="Arial Unicode MS" w:hAnsi="Arial Unicode MS" w:cs="Arial Unicode MS"/>
          <w:b/>
          <w:i/>
          <w:sz w:val="20"/>
          <w:szCs w:val="20"/>
        </w:rPr>
        <w:t>განხორციელების ვადები</w:t>
      </w:r>
      <w:r w:rsidRPr="007832B6">
        <w:rPr>
          <w:rFonts w:ascii="Arial Unicode MS" w:eastAsia="Arial Unicode MS" w:hAnsi="Arial Unicode MS" w:cs="Arial Unicode MS"/>
          <w:b/>
          <w:sz w:val="20"/>
          <w:szCs w:val="20"/>
        </w:rPr>
        <w:t xml:space="preserve"> - მიმდინარე</w:t>
      </w:r>
    </w:p>
    <w:p w14:paraId="1C7B1B03" w14:textId="77777777" w:rsidR="00102EE5" w:rsidRPr="007832B6" w:rsidRDefault="00102EE5" w:rsidP="00102EE5">
      <w:pPr>
        <w:widowControl w:val="0"/>
        <w:spacing w:after="0" w:line="240" w:lineRule="auto"/>
        <w:ind w:left="480"/>
        <w:rPr>
          <w:rFonts w:ascii="Merriweather" w:eastAsia="Merriweather" w:hAnsi="Merriweather" w:cs="Merriweather"/>
          <w:sz w:val="20"/>
          <w:szCs w:val="20"/>
        </w:rPr>
      </w:pPr>
    </w:p>
    <w:p w14:paraId="39C801C8" w14:textId="77777777" w:rsidR="00102EE5" w:rsidRPr="007832B6" w:rsidRDefault="00102EE5" w:rsidP="00E35555">
      <w:pPr>
        <w:widowControl w:val="0"/>
        <w:numPr>
          <w:ilvl w:val="2"/>
          <w:numId w:val="113"/>
        </w:numPr>
        <w:pBdr>
          <w:top w:val="nil"/>
          <w:left w:val="nil"/>
          <w:bottom w:val="nil"/>
          <w:right w:val="nil"/>
          <w:between w:val="nil"/>
        </w:pBdr>
        <w:spacing w:after="0" w:line="240" w:lineRule="auto"/>
        <w:ind w:left="480"/>
        <w:contextualSpacing/>
        <w:rPr>
          <w:rFonts w:ascii="Merriweather" w:eastAsia="Merriweather" w:hAnsi="Merriweather" w:cs="Merriweather"/>
          <w:sz w:val="20"/>
          <w:szCs w:val="20"/>
        </w:rPr>
      </w:pPr>
      <w:r w:rsidRPr="007832B6">
        <w:rPr>
          <w:rFonts w:ascii="Arial Unicode MS" w:eastAsia="Arial Unicode MS" w:hAnsi="Arial Unicode MS" w:cs="Arial Unicode MS"/>
          <w:b/>
          <w:sz w:val="20"/>
          <w:szCs w:val="20"/>
        </w:rPr>
        <w:t xml:space="preserve">ღონისძიება - </w:t>
      </w:r>
      <w:r w:rsidRPr="007832B6">
        <w:rPr>
          <w:rFonts w:ascii="Arial Unicode MS" w:eastAsia="Arial Unicode MS" w:hAnsi="Arial Unicode MS" w:cs="Arial Unicode MS"/>
          <w:sz w:val="20"/>
          <w:szCs w:val="20"/>
        </w:rPr>
        <w:t>არაქართულენოვანი სკოლების მასწავლებლების პროფესიული განვითარების ხელშეწყობა</w:t>
      </w:r>
    </w:p>
    <w:p w14:paraId="48F91844" w14:textId="77777777" w:rsidR="00102EE5" w:rsidRPr="007832B6" w:rsidRDefault="00102EE5" w:rsidP="00102EE5">
      <w:pPr>
        <w:widowControl w:val="0"/>
        <w:spacing w:after="0" w:line="240" w:lineRule="auto"/>
        <w:ind w:left="480"/>
        <w:rPr>
          <w:rFonts w:ascii="Merriweather" w:eastAsia="Merriweather" w:hAnsi="Merriweather" w:cs="Merriweather"/>
          <w:b/>
          <w:sz w:val="20"/>
          <w:szCs w:val="20"/>
        </w:rPr>
      </w:pPr>
    </w:p>
    <w:p w14:paraId="1724D4E7"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sidRPr="007832B6">
        <w:rPr>
          <w:rFonts w:ascii="Arial Unicode MS" w:eastAsia="Arial Unicode MS" w:hAnsi="Arial Unicode MS" w:cs="Arial Unicode MS"/>
          <w:b/>
          <w:sz w:val="20"/>
          <w:szCs w:val="20"/>
        </w:rPr>
        <w:t xml:space="preserve">განმახორციელებელი - </w:t>
      </w:r>
      <w:r w:rsidRPr="007832B6">
        <w:rPr>
          <w:rFonts w:ascii="Arial Unicode MS" w:eastAsia="Arial Unicode MS" w:hAnsi="Arial Unicode MS" w:cs="Arial Unicode MS"/>
          <w:sz w:val="20"/>
          <w:szCs w:val="20"/>
        </w:rPr>
        <w:t>სსიპ მასწავლებელთა</w:t>
      </w:r>
      <w:r>
        <w:rPr>
          <w:rFonts w:ascii="Arial Unicode MS" w:eastAsia="Arial Unicode MS" w:hAnsi="Arial Unicode MS" w:cs="Arial Unicode MS"/>
          <w:sz w:val="20"/>
          <w:szCs w:val="20"/>
        </w:rPr>
        <w:t xml:space="preserve"> პროფესიული განვითარების ეროვნული ცენტრი</w:t>
      </w:r>
    </w:p>
    <w:p w14:paraId="7B08607B"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0B6A423A"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067B6225" w14:textId="77777777" w:rsidR="00102EE5" w:rsidRDefault="00102EE5" w:rsidP="00102EE5">
      <w:pPr>
        <w:widowControl w:val="0"/>
        <w:spacing w:after="0" w:line="240" w:lineRule="auto"/>
        <w:ind w:left="480"/>
        <w:rPr>
          <w:rFonts w:ascii="Merriweather" w:eastAsia="Merriweather" w:hAnsi="Merriweather" w:cs="Merriweather"/>
          <w:b/>
          <w:sz w:val="20"/>
          <w:szCs w:val="20"/>
        </w:rPr>
      </w:pPr>
    </w:p>
    <w:p w14:paraId="4670EC53" w14:textId="77777777" w:rsidR="00102EE5" w:rsidRDefault="00102EE5" w:rsidP="00E35555">
      <w:pPr>
        <w:numPr>
          <w:ilvl w:val="0"/>
          <w:numId w:val="114"/>
        </w:numPr>
        <w:pBdr>
          <w:top w:val="nil"/>
          <w:left w:val="nil"/>
          <w:bottom w:val="nil"/>
          <w:right w:val="nil"/>
          <w:between w:val="nil"/>
        </w:pBdr>
        <w:spacing w:after="0"/>
        <w:contextualSpacing/>
        <w:jc w:val="both"/>
        <w:rPr>
          <w:sz w:val="20"/>
          <w:szCs w:val="20"/>
          <w:highlight w:val="white"/>
        </w:rPr>
      </w:pPr>
      <w:r>
        <w:rPr>
          <w:rFonts w:ascii="Arial Unicode MS" w:eastAsia="Arial Unicode MS" w:hAnsi="Arial Unicode MS" w:cs="Arial Unicode MS"/>
          <w:sz w:val="20"/>
          <w:szCs w:val="20"/>
          <w:highlight w:val="white"/>
        </w:rPr>
        <w:t xml:space="preserve">არაქართულენოვანი სკოლების/სექტორების მასწავლებლების პროფესიული განვითარების ხელშეწყობა და სწავლა/სწავლების პროცესის გაუმჯობესება სახელმწიფო ენის სწავლების გაძლიერების გზით; </w:t>
      </w:r>
    </w:p>
    <w:p w14:paraId="7526FF8B" w14:textId="77777777" w:rsidR="00102EE5" w:rsidRDefault="00102EE5" w:rsidP="00E35555">
      <w:pPr>
        <w:numPr>
          <w:ilvl w:val="0"/>
          <w:numId w:val="114"/>
        </w:numPr>
        <w:pBdr>
          <w:top w:val="nil"/>
          <w:left w:val="nil"/>
          <w:bottom w:val="nil"/>
          <w:right w:val="nil"/>
          <w:between w:val="nil"/>
        </w:pBdr>
        <w:spacing w:after="0"/>
        <w:contextualSpacing/>
        <w:jc w:val="both"/>
        <w:rPr>
          <w:sz w:val="20"/>
          <w:szCs w:val="20"/>
          <w:highlight w:val="white"/>
        </w:rPr>
      </w:pPr>
      <w:r>
        <w:rPr>
          <w:rFonts w:ascii="Arial Unicode MS" w:eastAsia="Arial Unicode MS" w:hAnsi="Arial Unicode MS" w:cs="Arial Unicode MS"/>
          <w:sz w:val="20"/>
          <w:szCs w:val="20"/>
        </w:rPr>
        <w:t xml:space="preserve">უცხოეთში მცხოვრები ქართველი მოსწავლეებისათვის ქართული ენის სწავლება და ეროვნული იდენტობის შენარჩუნების ხელშეწყობა </w:t>
      </w:r>
      <w:r>
        <w:rPr>
          <w:rFonts w:ascii="Arial Unicode MS" w:eastAsia="Arial Unicode MS" w:hAnsi="Arial Unicode MS" w:cs="Arial Unicode MS"/>
          <w:sz w:val="20"/>
          <w:szCs w:val="20"/>
          <w:highlight w:val="white"/>
        </w:rPr>
        <w:t xml:space="preserve">დისტანციური სწავლების  მეთოდის გამოყენებით. </w:t>
      </w:r>
    </w:p>
    <w:p w14:paraId="74267E10" w14:textId="77777777" w:rsidR="00102EE5" w:rsidRDefault="00102EE5" w:rsidP="00102EE5">
      <w:pPr>
        <w:widowControl w:val="0"/>
        <w:spacing w:after="0" w:line="240" w:lineRule="auto"/>
        <w:rPr>
          <w:rFonts w:ascii="Merriweather" w:eastAsia="Merriweather" w:hAnsi="Merriweather" w:cs="Merriweather"/>
          <w:sz w:val="20"/>
          <w:szCs w:val="20"/>
        </w:rPr>
      </w:pPr>
    </w:p>
    <w:p w14:paraId="03BF34B6"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5955D832"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4D53EB34" w14:textId="77777777" w:rsidR="00102EE5" w:rsidRDefault="00102EE5" w:rsidP="00E35555">
      <w:pPr>
        <w:numPr>
          <w:ilvl w:val="0"/>
          <w:numId w:val="116"/>
        </w:numPr>
        <w:pBdr>
          <w:top w:val="nil"/>
          <w:left w:val="nil"/>
          <w:bottom w:val="nil"/>
          <w:right w:val="nil"/>
          <w:between w:val="nil"/>
        </w:pBdr>
        <w:spacing w:after="0" w:line="240" w:lineRule="auto"/>
        <w:rPr>
          <w:sz w:val="20"/>
          <w:szCs w:val="20"/>
        </w:rPr>
      </w:pPr>
      <w:r>
        <w:rPr>
          <w:rFonts w:ascii="Arial Unicode MS" w:eastAsia="Arial Unicode MS" w:hAnsi="Arial Unicode MS" w:cs="Arial Unicode MS"/>
          <w:sz w:val="20"/>
          <w:szCs w:val="20"/>
        </w:rPr>
        <w:t>არაქართულენოვანი სკოლების ადგილობრივმა მასწავლებლებმა  გაიუმჯობესეს  ქართული ენის ფლობის დონე და პროფესიული უნარ-ჩვევები;</w:t>
      </w:r>
    </w:p>
    <w:p w14:paraId="2772F917" w14:textId="77777777" w:rsidR="00102EE5" w:rsidRDefault="00102EE5" w:rsidP="00E35555">
      <w:pPr>
        <w:numPr>
          <w:ilvl w:val="0"/>
          <w:numId w:val="116"/>
        </w:numPr>
        <w:pBdr>
          <w:top w:val="nil"/>
          <w:left w:val="nil"/>
          <w:bottom w:val="nil"/>
          <w:right w:val="nil"/>
          <w:between w:val="nil"/>
        </w:pBdr>
        <w:spacing w:after="0" w:line="240" w:lineRule="auto"/>
        <w:rPr>
          <w:sz w:val="20"/>
          <w:szCs w:val="20"/>
        </w:rPr>
      </w:pPr>
      <w:r>
        <w:rPr>
          <w:rFonts w:ascii="Arial Unicode MS" w:eastAsia="Arial Unicode MS" w:hAnsi="Arial Unicode MS" w:cs="Arial Unicode MS"/>
          <w:sz w:val="20"/>
          <w:szCs w:val="20"/>
        </w:rPr>
        <w:t>არაქართულენოვანი სკოლების საკადრო დეფიციტის  ნაწილობრივ შევსება;</w:t>
      </w:r>
    </w:p>
    <w:p w14:paraId="00CAC0F9" w14:textId="77777777" w:rsidR="00102EE5" w:rsidRDefault="00102EE5" w:rsidP="00E35555">
      <w:pPr>
        <w:numPr>
          <w:ilvl w:val="0"/>
          <w:numId w:val="116"/>
        </w:numPr>
        <w:pBdr>
          <w:top w:val="nil"/>
          <w:left w:val="nil"/>
          <w:bottom w:val="nil"/>
          <w:right w:val="nil"/>
          <w:between w:val="nil"/>
        </w:pBdr>
        <w:spacing w:after="0" w:line="240" w:lineRule="auto"/>
        <w:rPr>
          <w:sz w:val="20"/>
          <w:szCs w:val="20"/>
        </w:rPr>
      </w:pPr>
      <w:r>
        <w:rPr>
          <w:rFonts w:ascii="Arial Unicode MS" w:eastAsia="Arial Unicode MS" w:hAnsi="Arial Unicode MS" w:cs="Arial Unicode MS"/>
          <w:sz w:val="20"/>
          <w:szCs w:val="20"/>
        </w:rPr>
        <w:t>საზღვარგერეთ მცხოვრებ ქართველ ბავშვებში ქართული ენისა და კულტურის პოპულარიზაცია.</w:t>
      </w:r>
    </w:p>
    <w:p w14:paraId="7D59CD38" w14:textId="77777777" w:rsidR="00102EE5" w:rsidRDefault="00102EE5" w:rsidP="00102EE5">
      <w:pPr>
        <w:widowControl w:val="0"/>
        <w:tabs>
          <w:tab w:val="left" w:pos="10365"/>
        </w:tabs>
        <w:spacing w:after="0" w:line="240" w:lineRule="auto"/>
        <w:ind w:left="480"/>
        <w:rPr>
          <w:rFonts w:ascii="Merriweather" w:eastAsia="Merriweather" w:hAnsi="Merriweather" w:cs="Merriweather"/>
          <w:sz w:val="20"/>
          <w:szCs w:val="20"/>
        </w:rPr>
      </w:pPr>
      <w:r>
        <w:rPr>
          <w:rFonts w:ascii="Merriweather" w:eastAsia="Merriweather" w:hAnsi="Merriweather" w:cs="Merriweather"/>
          <w:sz w:val="20"/>
          <w:szCs w:val="20"/>
        </w:rPr>
        <w:tab/>
      </w:r>
    </w:p>
    <w:p w14:paraId="7922E975"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4B632C82" w14:textId="77777777" w:rsidR="00102EE5" w:rsidRDefault="00102EE5" w:rsidP="00102EE5">
      <w:pPr>
        <w:widowControl w:val="0"/>
        <w:spacing w:after="0" w:line="240" w:lineRule="auto"/>
        <w:ind w:left="480"/>
        <w:rPr>
          <w:rFonts w:ascii="Merriweather" w:eastAsia="Merriweather" w:hAnsi="Merriweather" w:cs="Merriweather"/>
          <w:sz w:val="20"/>
          <w:szCs w:val="20"/>
        </w:rPr>
      </w:pPr>
    </w:p>
    <w:tbl>
      <w:tblPr>
        <w:tblW w:w="13883"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
        <w:gridCol w:w="1779"/>
        <w:gridCol w:w="3061"/>
        <w:gridCol w:w="2826"/>
        <w:gridCol w:w="2903"/>
        <w:gridCol w:w="2903"/>
      </w:tblGrid>
      <w:tr w:rsidR="00102EE5" w14:paraId="491409D7" w14:textId="77777777" w:rsidTr="00B217ED">
        <w:tc>
          <w:tcPr>
            <w:tcW w:w="411" w:type="dxa"/>
            <w:shd w:val="clear" w:color="auto" w:fill="auto"/>
            <w:vAlign w:val="center"/>
          </w:tcPr>
          <w:p w14:paraId="36AF4C92"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1779" w:type="dxa"/>
            <w:shd w:val="clear" w:color="auto" w:fill="auto"/>
            <w:vAlign w:val="center"/>
          </w:tcPr>
          <w:p w14:paraId="7E19529B" w14:textId="77777777" w:rsidR="00102EE5" w:rsidRDefault="00102EE5" w:rsidP="00954BEC">
            <w:pPr>
              <w:widowControl w:val="0"/>
              <w:spacing w:after="0" w:line="240" w:lineRule="auto"/>
              <w:jc w:val="center"/>
              <w:rPr>
                <w:rFonts w:ascii="Merriweather" w:eastAsia="Merriweather" w:hAnsi="Merriweather" w:cs="Merriweather"/>
                <w:b/>
                <w:sz w:val="20"/>
                <w:szCs w:val="20"/>
              </w:rPr>
            </w:pPr>
          </w:p>
        </w:tc>
        <w:tc>
          <w:tcPr>
            <w:tcW w:w="3061" w:type="dxa"/>
            <w:shd w:val="clear" w:color="auto" w:fill="auto"/>
            <w:vAlign w:val="center"/>
          </w:tcPr>
          <w:p w14:paraId="2C82EEC9"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2826" w:type="dxa"/>
            <w:shd w:val="clear" w:color="auto" w:fill="auto"/>
            <w:vAlign w:val="center"/>
          </w:tcPr>
          <w:p w14:paraId="360F4CD8"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903" w:type="dxa"/>
            <w:shd w:val="clear" w:color="auto" w:fill="auto"/>
            <w:vAlign w:val="center"/>
          </w:tcPr>
          <w:p w14:paraId="0403BA50"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903" w:type="dxa"/>
            <w:shd w:val="clear" w:color="auto" w:fill="auto"/>
            <w:vAlign w:val="center"/>
          </w:tcPr>
          <w:p w14:paraId="1E0F3940"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102EE5" w14:paraId="189D7E5E" w14:textId="77777777" w:rsidTr="00B217ED">
        <w:trPr>
          <w:trHeight w:val="760"/>
        </w:trPr>
        <w:tc>
          <w:tcPr>
            <w:tcW w:w="411" w:type="dxa"/>
            <w:shd w:val="clear" w:color="auto" w:fill="auto"/>
            <w:vAlign w:val="center"/>
          </w:tcPr>
          <w:p w14:paraId="20CA62C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1779" w:type="dxa"/>
            <w:shd w:val="clear" w:color="auto" w:fill="auto"/>
            <w:vAlign w:val="center"/>
          </w:tcPr>
          <w:p w14:paraId="0F3C7F2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693" w:type="dxa"/>
            <w:gridSpan w:val="4"/>
            <w:shd w:val="clear" w:color="auto" w:fill="auto"/>
            <w:vAlign w:val="center"/>
          </w:tcPr>
          <w:p w14:paraId="1EE6D59C" w14:textId="77777777" w:rsidR="00102EE5" w:rsidRDefault="00102EE5" w:rsidP="00954BEC">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90 % შევსებულია პროგრამის კონსულტანტ-მასწავლებლებით;</w:t>
            </w:r>
          </w:p>
        </w:tc>
      </w:tr>
      <w:tr w:rsidR="00102EE5" w14:paraId="2F899911" w14:textId="77777777" w:rsidTr="00B217ED">
        <w:trPr>
          <w:trHeight w:val="3340"/>
        </w:trPr>
        <w:tc>
          <w:tcPr>
            <w:tcW w:w="411" w:type="dxa"/>
            <w:shd w:val="clear" w:color="auto" w:fill="auto"/>
            <w:vAlign w:val="center"/>
          </w:tcPr>
          <w:p w14:paraId="6D05949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0A21764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3061" w:type="dxa"/>
            <w:shd w:val="clear" w:color="auto" w:fill="auto"/>
            <w:vAlign w:val="center"/>
          </w:tcPr>
          <w:p w14:paraId="40C2BE48"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დაახ. 90 % შევსებულია პროგრამის კონსულტანტ-მასწავლებლებით;</w:t>
            </w:r>
          </w:p>
        </w:tc>
        <w:tc>
          <w:tcPr>
            <w:tcW w:w="2826" w:type="dxa"/>
            <w:shd w:val="clear" w:color="auto" w:fill="auto"/>
            <w:vAlign w:val="center"/>
          </w:tcPr>
          <w:p w14:paraId="0A0AB71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დაახ. 90 % შევსებულია პროგრამის კონსულტანტ-მასწავლებლებით; </w:t>
            </w:r>
          </w:p>
        </w:tc>
        <w:tc>
          <w:tcPr>
            <w:tcW w:w="2903" w:type="dxa"/>
            <w:shd w:val="clear" w:color="auto" w:fill="auto"/>
            <w:vAlign w:val="center"/>
          </w:tcPr>
          <w:p w14:paraId="581F76A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დაახ. 90 % შევსებულია პროგრამის კონსულტანტ-მასწავლებლებით.</w:t>
            </w:r>
          </w:p>
        </w:tc>
        <w:tc>
          <w:tcPr>
            <w:tcW w:w="2903" w:type="dxa"/>
            <w:shd w:val="clear" w:color="auto" w:fill="auto"/>
            <w:vAlign w:val="center"/>
          </w:tcPr>
          <w:p w14:paraId="4A18ABF4"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დაახ. 90 % შევსებულია პროგრამის კონსულტანტ-მასწავლებლებით;</w:t>
            </w:r>
          </w:p>
        </w:tc>
      </w:tr>
      <w:tr w:rsidR="00102EE5" w14:paraId="0D285365" w14:textId="77777777" w:rsidTr="00B217ED">
        <w:tc>
          <w:tcPr>
            <w:tcW w:w="411" w:type="dxa"/>
            <w:shd w:val="clear" w:color="auto" w:fill="auto"/>
            <w:vAlign w:val="center"/>
          </w:tcPr>
          <w:p w14:paraId="4CC1EA75"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464C56B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3061" w:type="dxa"/>
            <w:shd w:val="clear" w:color="auto" w:fill="auto"/>
            <w:vAlign w:val="center"/>
          </w:tcPr>
          <w:p w14:paraId="79A72D2D"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26" w:type="dxa"/>
            <w:shd w:val="clear" w:color="auto" w:fill="auto"/>
            <w:vAlign w:val="center"/>
          </w:tcPr>
          <w:p w14:paraId="1D7D05DF"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903" w:type="dxa"/>
            <w:shd w:val="clear" w:color="auto" w:fill="auto"/>
            <w:vAlign w:val="center"/>
          </w:tcPr>
          <w:p w14:paraId="6056EC7D"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903" w:type="dxa"/>
            <w:shd w:val="clear" w:color="auto" w:fill="auto"/>
            <w:vAlign w:val="center"/>
          </w:tcPr>
          <w:p w14:paraId="01BB6542"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102EE5" w14:paraId="00A3ACD9" w14:textId="77777777" w:rsidTr="00B217ED">
        <w:trPr>
          <w:trHeight w:val="460"/>
        </w:trPr>
        <w:tc>
          <w:tcPr>
            <w:tcW w:w="411" w:type="dxa"/>
            <w:shd w:val="clear" w:color="auto" w:fill="auto"/>
            <w:vAlign w:val="center"/>
          </w:tcPr>
          <w:p w14:paraId="5F1408EF"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1EA78EF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3061" w:type="dxa"/>
            <w:shd w:val="clear" w:color="auto" w:fill="auto"/>
            <w:vAlign w:val="center"/>
          </w:tcPr>
          <w:p w14:paraId="1D251FC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პროგრამაში მონაწილეობის მსურველთა დაბალი რაოდენობა</w:t>
            </w:r>
          </w:p>
        </w:tc>
        <w:tc>
          <w:tcPr>
            <w:tcW w:w="2826" w:type="dxa"/>
            <w:shd w:val="clear" w:color="auto" w:fill="auto"/>
          </w:tcPr>
          <w:p w14:paraId="3440108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პროგრამაში მონაწილეობის მსურველთა დაბალი რაოდენობა</w:t>
            </w:r>
          </w:p>
        </w:tc>
        <w:tc>
          <w:tcPr>
            <w:tcW w:w="2903" w:type="dxa"/>
            <w:shd w:val="clear" w:color="auto" w:fill="auto"/>
          </w:tcPr>
          <w:p w14:paraId="18C69D4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პროგრამაში მონაწილეობის მსურველთა დაბალი რაოდენობა</w:t>
            </w:r>
          </w:p>
        </w:tc>
        <w:tc>
          <w:tcPr>
            <w:tcW w:w="2903" w:type="dxa"/>
            <w:shd w:val="clear" w:color="auto" w:fill="auto"/>
          </w:tcPr>
          <w:p w14:paraId="168B7F6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პროგრამაში მონაწილეობის მსურველთა დაბალი რაოდენობა</w:t>
            </w:r>
          </w:p>
        </w:tc>
      </w:tr>
      <w:tr w:rsidR="00102EE5" w14:paraId="12DCAAC5" w14:textId="77777777" w:rsidTr="00B217ED">
        <w:tc>
          <w:tcPr>
            <w:tcW w:w="411" w:type="dxa"/>
            <w:shd w:val="clear" w:color="auto" w:fill="auto"/>
            <w:vAlign w:val="center"/>
          </w:tcPr>
          <w:p w14:paraId="222AC22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1779" w:type="dxa"/>
            <w:shd w:val="clear" w:color="auto" w:fill="auto"/>
            <w:vAlign w:val="center"/>
          </w:tcPr>
          <w:p w14:paraId="5D67D47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693" w:type="dxa"/>
            <w:gridSpan w:val="4"/>
            <w:shd w:val="clear" w:color="auto" w:fill="auto"/>
            <w:vAlign w:val="center"/>
          </w:tcPr>
          <w:p w14:paraId="734E032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r>
      <w:tr w:rsidR="00102EE5" w14:paraId="7B7D8207" w14:textId="77777777" w:rsidTr="00B217ED">
        <w:tc>
          <w:tcPr>
            <w:tcW w:w="411" w:type="dxa"/>
            <w:shd w:val="clear" w:color="auto" w:fill="auto"/>
            <w:vAlign w:val="center"/>
          </w:tcPr>
          <w:p w14:paraId="368FFDBE"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4D06220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3061" w:type="dxa"/>
            <w:shd w:val="clear" w:color="auto" w:fill="auto"/>
            <w:vAlign w:val="center"/>
          </w:tcPr>
          <w:p w14:paraId="7F53AB9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c>
          <w:tcPr>
            <w:tcW w:w="2826" w:type="dxa"/>
            <w:shd w:val="clear" w:color="auto" w:fill="auto"/>
            <w:vAlign w:val="center"/>
          </w:tcPr>
          <w:p w14:paraId="47EA021D"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c>
          <w:tcPr>
            <w:tcW w:w="2903" w:type="dxa"/>
            <w:shd w:val="clear" w:color="auto" w:fill="auto"/>
            <w:vAlign w:val="center"/>
          </w:tcPr>
          <w:p w14:paraId="775FF8F6"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c>
          <w:tcPr>
            <w:tcW w:w="2903" w:type="dxa"/>
            <w:shd w:val="clear" w:color="auto" w:fill="auto"/>
            <w:vAlign w:val="center"/>
          </w:tcPr>
          <w:p w14:paraId="37DEDAD2" w14:textId="77777777" w:rsidR="00102EE5" w:rsidRDefault="00102EE5" w:rsidP="00954BEC">
            <w:pPr>
              <w:rPr>
                <w:rFonts w:ascii="Merriweather" w:eastAsia="Merriweather" w:hAnsi="Merriweather" w:cs="Merriweather"/>
                <w:sz w:val="20"/>
                <w:szCs w:val="20"/>
              </w:rPr>
            </w:pPr>
            <w:r>
              <w:rPr>
                <w:rFonts w:ascii="Arial Unicode MS" w:eastAsia="Arial Unicode MS" w:hAnsi="Arial Unicode MS"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r>
      <w:tr w:rsidR="00102EE5" w14:paraId="6B97CF14" w14:textId="77777777" w:rsidTr="00B217ED">
        <w:tc>
          <w:tcPr>
            <w:tcW w:w="411" w:type="dxa"/>
            <w:shd w:val="clear" w:color="auto" w:fill="auto"/>
            <w:vAlign w:val="center"/>
          </w:tcPr>
          <w:p w14:paraId="18F23B49"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1FD912F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3061" w:type="dxa"/>
            <w:shd w:val="clear" w:color="auto" w:fill="auto"/>
            <w:vAlign w:val="center"/>
          </w:tcPr>
          <w:p w14:paraId="65BA924E"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26" w:type="dxa"/>
            <w:shd w:val="clear" w:color="auto" w:fill="auto"/>
            <w:vAlign w:val="center"/>
          </w:tcPr>
          <w:p w14:paraId="418BBA17"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903" w:type="dxa"/>
            <w:shd w:val="clear" w:color="auto" w:fill="auto"/>
            <w:vAlign w:val="center"/>
          </w:tcPr>
          <w:p w14:paraId="286ED295"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903" w:type="dxa"/>
            <w:shd w:val="clear" w:color="auto" w:fill="auto"/>
            <w:vAlign w:val="center"/>
          </w:tcPr>
          <w:p w14:paraId="3E9169E2"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102EE5" w14:paraId="2625F84F" w14:textId="77777777" w:rsidTr="00B217ED">
        <w:tc>
          <w:tcPr>
            <w:tcW w:w="411" w:type="dxa"/>
            <w:shd w:val="clear" w:color="auto" w:fill="auto"/>
            <w:vAlign w:val="center"/>
          </w:tcPr>
          <w:p w14:paraId="39F01326"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4A1B6D6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3061" w:type="dxa"/>
            <w:shd w:val="clear" w:color="auto" w:fill="auto"/>
            <w:vAlign w:val="center"/>
          </w:tcPr>
          <w:p w14:paraId="1940BEA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c>
          <w:tcPr>
            <w:tcW w:w="2826" w:type="dxa"/>
            <w:shd w:val="clear" w:color="auto" w:fill="auto"/>
            <w:vAlign w:val="center"/>
          </w:tcPr>
          <w:p w14:paraId="63DF6D1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c>
          <w:tcPr>
            <w:tcW w:w="2903" w:type="dxa"/>
            <w:shd w:val="clear" w:color="auto" w:fill="auto"/>
            <w:vAlign w:val="center"/>
          </w:tcPr>
          <w:p w14:paraId="0D6872A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c>
          <w:tcPr>
            <w:tcW w:w="2903" w:type="dxa"/>
            <w:shd w:val="clear" w:color="auto" w:fill="auto"/>
            <w:vAlign w:val="center"/>
          </w:tcPr>
          <w:p w14:paraId="7B02669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r>
      <w:tr w:rsidR="00102EE5" w14:paraId="01545DF8" w14:textId="77777777" w:rsidTr="00B217ED">
        <w:tc>
          <w:tcPr>
            <w:tcW w:w="411" w:type="dxa"/>
            <w:shd w:val="clear" w:color="auto" w:fill="auto"/>
            <w:vAlign w:val="center"/>
          </w:tcPr>
          <w:p w14:paraId="19B3BF8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4.</w:t>
            </w:r>
          </w:p>
        </w:tc>
        <w:tc>
          <w:tcPr>
            <w:tcW w:w="1779" w:type="dxa"/>
            <w:shd w:val="clear" w:color="auto" w:fill="auto"/>
            <w:vAlign w:val="center"/>
          </w:tcPr>
          <w:p w14:paraId="1FC8375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693" w:type="dxa"/>
            <w:gridSpan w:val="4"/>
            <w:shd w:val="clear" w:color="auto" w:fill="auto"/>
            <w:vAlign w:val="center"/>
          </w:tcPr>
          <w:p w14:paraId="5EFF4058" w14:textId="77777777" w:rsidR="00102EE5" w:rsidRPr="00441B42" w:rsidRDefault="00102EE5" w:rsidP="00954BEC">
            <w:pPr>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 xml:space="preserve">ადგილობრივი მასწავლებლების დაახლოებით 15%-მა გაიუმჯობესა პროფესიული უნარ-ჩვევები პროგრამის ფარგლებში შეთავაზებული  </w:t>
            </w:r>
            <w:r>
              <w:rPr>
                <w:rFonts w:ascii="Arial Unicode MS" w:eastAsia="Arial Unicode MS" w:hAnsi="Arial Unicode MS" w:cs="Arial Unicode MS"/>
                <w:sz w:val="20"/>
                <w:szCs w:val="20"/>
              </w:rPr>
              <w:t xml:space="preserve">ზოგადი </w:t>
            </w:r>
            <w:r w:rsidRPr="00441B42">
              <w:rPr>
                <w:rFonts w:ascii="Arial Unicode MS" w:eastAsia="Arial Unicode MS" w:hAnsi="Arial Unicode MS" w:cs="Arial Unicode MS"/>
                <w:sz w:val="20"/>
                <w:szCs w:val="20"/>
              </w:rPr>
              <w:t>პროფესიული უნარების ტრენინგის შედეგად.</w:t>
            </w:r>
          </w:p>
        </w:tc>
      </w:tr>
      <w:tr w:rsidR="00102EE5" w14:paraId="28E7BEF9" w14:textId="77777777" w:rsidTr="00B217ED">
        <w:tc>
          <w:tcPr>
            <w:tcW w:w="411" w:type="dxa"/>
            <w:shd w:val="clear" w:color="auto" w:fill="auto"/>
            <w:vAlign w:val="center"/>
          </w:tcPr>
          <w:p w14:paraId="1CA59916"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17EE97F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3061" w:type="dxa"/>
            <w:shd w:val="clear" w:color="auto" w:fill="auto"/>
            <w:vAlign w:val="center"/>
          </w:tcPr>
          <w:p w14:paraId="3749B6B1"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 xml:space="preserve">ადგილობრივი მასწავლებლების დაახლოებით 25% -მა გაიუმჯობესა </w:t>
            </w:r>
            <w:r>
              <w:rPr>
                <w:rFonts w:ascii="Arial Unicode MS" w:eastAsia="Arial Unicode MS" w:hAnsi="Arial Unicode MS" w:cs="Arial Unicode MS"/>
                <w:sz w:val="20"/>
                <w:szCs w:val="20"/>
              </w:rPr>
              <w:t xml:space="preserve">ზოგადი </w:t>
            </w:r>
            <w:r w:rsidRPr="00441B42">
              <w:rPr>
                <w:rFonts w:ascii="Arial Unicode MS" w:eastAsia="Arial Unicode MS" w:hAnsi="Arial Unicode MS" w:cs="Arial Unicode MS"/>
                <w:sz w:val="20"/>
                <w:szCs w:val="20"/>
              </w:rPr>
              <w:t>პროფესიული უნარ-ჩვევები პროგრამის ფარგლებში შეთავაზებული  პროფესიული უნარების ტრენინგის შედეგად.</w:t>
            </w:r>
          </w:p>
        </w:tc>
        <w:tc>
          <w:tcPr>
            <w:tcW w:w="2826" w:type="dxa"/>
            <w:shd w:val="clear" w:color="auto" w:fill="auto"/>
            <w:vAlign w:val="center"/>
          </w:tcPr>
          <w:p w14:paraId="21F2641B"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 xml:space="preserve">ადგილობრივი მასწავლებლების დაახლოებით 35% -მა გაიუმჯობესა </w:t>
            </w:r>
            <w:r>
              <w:rPr>
                <w:rFonts w:ascii="Arial Unicode MS" w:eastAsia="Arial Unicode MS" w:hAnsi="Arial Unicode MS" w:cs="Arial Unicode MS"/>
                <w:sz w:val="20"/>
                <w:szCs w:val="20"/>
              </w:rPr>
              <w:t xml:space="preserve">ზოგადი </w:t>
            </w:r>
            <w:r w:rsidRPr="00441B42">
              <w:rPr>
                <w:rFonts w:ascii="Arial Unicode MS" w:eastAsia="Arial Unicode MS" w:hAnsi="Arial Unicode MS" w:cs="Arial Unicode MS"/>
                <w:sz w:val="20"/>
                <w:szCs w:val="20"/>
              </w:rPr>
              <w:t>პროფესიული უნარ-ჩვევები პროგრამის ფარგლებში შეთავაზებული  პროფესიული უნარების ტრენინგის შედეგად.</w:t>
            </w:r>
          </w:p>
        </w:tc>
        <w:tc>
          <w:tcPr>
            <w:tcW w:w="2903" w:type="dxa"/>
            <w:shd w:val="clear" w:color="auto" w:fill="auto"/>
            <w:vAlign w:val="center"/>
          </w:tcPr>
          <w:p w14:paraId="6AF719A7"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 xml:space="preserve">ადგილობრივი მასწავლებლების დაახლოებით 45% -მა გაიუმჯობესა </w:t>
            </w:r>
            <w:r>
              <w:rPr>
                <w:rFonts w:ascii="Arial Unicode MS" w:eastAsia="Arial Unicode MS" w:hAnsi="Arial Unicode MS" w:cs="Arial Unicode MS"/>
                <w:sz w:val="20"/>
                <w:szCs w:val="20"/>
              </w:rPr>
              <w:t xml:space="preserve">ზოგადი </w:t>
            </w:r>
            <w:r w:rsidRPr="00441B42">
              <w:rPr>
                <w:rFonts w:ascii="Arial Unicode MS" w:eastAsia="Arial Unicode MS" w:hAnsi="Arial Unicode MS" w:cs="Arial Unicode MS"/>
                <w:sz w:val="20"/>
                <w:szCs w:val="20"/>
              </w:rPr>
              <w:t>პროფესიული უნარ-ჩვევები პროგრამის ფარგლებში შეთავაზებული  პროფესიული უნარების ტრენინგის შედეგად.</w:t>
            </w:r>
          </w:p>
        </w:tc>
        <w:tc>
          <w:tcPr>
            <w:tcW w:w="2903" w:type="dxa"/>
            <w:shd w:val="clear" w:color="auto" w:fill="auto"/>
            <w:vAlign w:val="center"/>
          </w:tcPr>
          <w:p w14:paraId="249FFE33"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 xml:space="preserve">ადგილობრივი მასწავლებლების დაახლოებით 55% - მა გაიუმჯობესა </w:t>
            </w:r>
            <w:r>
              <w:rPr>
                <w:rFonts w:ascii="Arial Unicode MS" w:eastAsia="Arial Unicode MS" w:hAnsi="Arial Unicode MS" w:cs="Arial Unicode MS"/>
                <w:sz w:val="20"/>
                <w:szCs w:val="20"/>
              </w:rPr>
              <w:t xml:space="preserve">ზოგადი </w:t>
            </w:r>
            <w:r w:rsidRPr="00441B42">
              <w:rPr>
                <w:rFonts w:ascii="Arial Unicode MS" w:eastAsia="Arial Unicode MS" w:hAnsi="Arial Unicode MS" w:cs="Arial Unicode MS"/>
                <w:sz w:val="20"/>
                <w:szCs w:val="20"/>
              </w:rPr>
              <w:t>პროფესიული უნარ-ჩვევები პროგრამის ფარგლებში შეთავაზებული  პროფესიული უნარების ტრენინგის შედეგად.</w:t>
            </w:r>
          </w:p>
        </w:tc>
      </w:tr>
      <w:tr w:rsidR="00102EE5" w14:paraId="5B296865" w14:textId="77777777" w:rsidTr="00B217ED">
        <w:tc>
          <w:tcPr>
            <w:tcW w:w="411" w:type="dxa"/>
            <w:shd w:val="clear" w:color="auto" w:fill="auto"/>
            <w:vAlign w:val="center"/>
          </w:tcPr>
          <w:p w14:paraId="5D96252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641B588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3061" w:type="dxa"/>
            <w:shd w:val="clear" w:color="auto" w:fill="auto"/>
            <w:vAlign w:val="center"/>
          </w:tcPr>
          <w:p w14:paraId="0820F2D7" w14:textId="77777777" w:rsidR="00102EE5" w:rsidRPr="00441B42" w:rsidRDefault="00102EE5" w:rsidP="00954BEC">
            <w:pPr>
              <w:widowControl w:val="0"/>
              <w:spacing w:after="0" w:line="240" w:lineRule="auto"/>
              <w:jc w:val="center"/>
              <w:rPr>
                <w:rFonts w:ascii="Merriweather" w:eastAsia="Merriweather" w:hAnsi="Merriweather" w:cs="Merriweather"/>
                <w:sz w:val="20"/>
                <w:szCs w:val="20"/>
              </w:rPr>
            </w:pPr>
            <w:r w:rsidRPr="00441B42">
              <w:rPr>
                <w:rFonts w:ascii="Merriweather" w:eastAsia="Merriweather" w:hAnsi="Merriweather" w:cs="Merriweather"/>
                <w:sz w:val="20"/>
                <w:szCs w:val="20"/>
              </w:rPr>
              <w:t>3-5%</w:t>
            </w:r>
          </w:p>
        </w:tc>
        <w:tc>
          <w:tcPr>
            <w:tcW w:w="2826" w:type="dxa"/>
            <w:shd w:val="clear" w:color="auto" w:fill="auto"/>
            <w:vAlign w:val="center"/>
          </w:tcPr>
          <w:p w14:paraId="7310DEDF" w14:textId="77777777" w:rsidR="00102EE5" w:rsidRPr="00441B42" w:rsidRDefault="00102EE5" w:rsidP="00954BEC">
            <w:pPr>
              <w:widowControl w:val="0"/>
              <w:spacing w:after="0" w:line="240" w:lineRule="auto"/>
              <w:jc w:val="center"/>
              <w:rPr>
                <w:rFonts w:ascii="Merriweather" w:eastAsia="Merriweather" w:hAnsi="Merriweather" w:cs="Merriweather"/>
                <w:sz w:val="20"/>
                <w:szCs w:val="20"/>
              </w:rPr>
            </w:pPr>
            <w:r w:rsidRPr="00441B42">
              <w:rPr>
                <w:rFonts w:ascii="Merriweather" w:eastAsia="Merriweather" w:hAnsi="Merriweather" w:cs="Merriweather"/>
                <w:sz w:val="20"/>
                <w:szCs w:val="20"/>
              </w:rPr>
              <w:t>3-5%</w:t>
            </w:r>
          </w:p>
        </w:tc>
        <w:tc>
          <w:tcPr>
            <w:tcW w:w="2903" w:type="dxa"/>
            <w:shd w:val="clear" w:color="auto" w:fill="auto"/>
            <w:vAlign w:val="center"/>
          </w:tcPr>
          <w:p w14:paraId="6942F6C3" w14:textId="77777777" w:rsidR="00102EE5" w:rsidRPr="00441B42" w:rsidRDefault="00102EE5" w:rsidP="00954BEC">
            <w:pPr>
              <w:widowControl w:val="0"/>
              <w:spacing w:after="0" w:line="240" w:lineRule="auto"/>
              <w:jc w:val="center"/>
              <w:rPr>
                <w:rFonts w:ascii="Merriweather" w:eastAsia="Merriweather" w:hAnsi="Merriweather" w:cs="Merriweather"/>
                <w:sz w:val="20"/>
                <w:szCs w:val="20"/>
              </w:rPr>
            </w:pPr>
            <w:r w:rsidRPr="00441B42">
              <w:rPr>
                <w:rFonts w:ascii="Merriweather" w:eastAsia="Merriweather" w:hAnsi="Merriweather" w:cs="Merriweather"/>
                <w:sz w:val="20"/>
                <w:szCs w:val="20"/>
              </w:rPr>
              <w:t>3-5%</w:t>
            </w:r>
          </w:p>
        </w:tc>
        <w:tc>
          <w:tcPr>
            <w:tcW w:w="2903" w:type="dxa"/>
            <w:shd w:val="clear" w:color="auto" w:fill="auto"/>
            <w:vAlign w:val="center"/>
          </w:tcPr>
          <w:p w14:paraId="49018A74" w14:textId="77777777" w:rsidR="00102EE5" w:rsidRPr="00441B42" w:rsidRDefault="00102EE5" w:rsidP="00954BEC">
            <w:pPr>
              <w:widowControl w:val="0"/>
              <w:spacing w:after="0" w:line="240" w:lineRule="auto"/>
              <w:jc w:val="center"/>
              <w:rPr>
                <w:rFonts w:ascii="Merriweather" w:eastAsia="Merriweather" w:hAnsi="Merriweather" w:cs="Merriweather"/>
                <w:sz w:val="20"/>
                <w:szCs w:val="20"/>
              </w:rPr>
            </w:pPr>
            <w:r w:rsidRPr="00441B42">
              <w:rPr>
                <w:rFonts w:ascii="Merriweather" w:eastAsia="Merriweather" w:hAnsi="Merriweather" w:cs="Merriweather"/>
                <w:sz w:val="20"/>
                <w:szCs w:val="20"/>
              </w:rPr>
              <w:t>3-5%</w:t>
            </w:r>
          </w:p>
        </w:tc>
      </w:tr>
      <w:tr w:rsidR="00102EE5" w14:paraId="66E51016" w14:textId="77777777" w:rsidTr="00B217ED">
        <w:tc>
          <w:tcPr>
            <w:tcW w:w="411" w:type="dxa"/>
            <w:shd w:val="clear" w:color="auto" w:fill="auto"/>
            <w:vAlign w:val="center"/>
          </w:tcPr>
          <w:p w14:paraId="5E96C5E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1779" w:type="dxa"/>
            <w:shd w:val="clear" w:color="auto" w:fill="auto"/>
            <w:vAlign w:val="center"/>
          </w:tcPr>
          <w:p w14:paraId="593224C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3061" w:type="dxa"/>
            <w:shd w:val="clear" w:color="auto" w:fill="auto"/>
            <w:vAlign w:val="center"/>
          </w:tcPr>
          <w:p w14:paraId="73B8B5AF"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c>
          <w:tcPr>
            <w:tcW w:w="2826" w:type="dxa"/>
            <w:shd w:val="clear" w:color="auto" w:fill="auto"/>
            <w:vAlign w:val="center"/>
          </w:tcPr>
          <w:p w14:paraId="101EF5E9"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c>
          <w:tcPr>
            <w:tcW w:w="2903" w:type="dxa"/>
            <w:shd w:val="clear" w:color="auto" w:fill="auto"/>
            <w:vAlign w:val="center"/>
          </w:tcPr>
          <w:p w14:paraId="0ECC9E86"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c>
          <w:tcPr>
            <w:tcW w:w="2903" w:type="dxa"/>
            <w:shd w:val="clear" w:color="auto" w:fill="auto"/>
            <w:vAlign w:val="center"/>
          </w:tcPr>
          <w:p w14:paraId="5AEA3AF8" w14:textId="77777777" w:rsidR="00102EE5" w:rsidRPr="00441B42" w:rsidRDefault="00102EE5" w:rsidP="00954BEC">
            <w:pPr>
              <w:widowControl w:val="0"/>
              <w:spacing w:after="0" w:line="240" w:lineRule="auto"/>
              <w:rPr>
                <w:rFonts w:ascii="Merriweather" w:eastAsia="Merriweather" w:hAnsi="Merriweather" w:cs="Merriweather"/>
                <w:sz w:val="20"/>
                <w:szCs w:val="20"/>
              </w:rPr>
            </w:pPr>
            <w:r w:rsidRPr="00441B42">
              <w:rPr>
                <w:rFonts w:ascii="Arial Unicode MS" w:eastAsia="Arial Unicode MS" w:hAnsi="Arial Unicode MS" w:cs="Arial Unicode MS"/>
                <w:sz w:val="20"/>
                <w:szCs w:val="20"/>
              </w:rPr>
              <w:t>სამიზნე სკოლების ადგილობრივი მასწავლებლების დაბალი მოტივაცია</w:t>
            </w:r>
          </w:p>
        </w:tc>
      </w:tr>
      <w:tr w:rsidR="00102EE5" w14:paraId="658FA0E8" w14:textId="77777777" w:rsidTr="00B217ED">
        <w:trPr>
          <w:trHeight w:val="70"/>
        </w:trPr>
        <w:tc>
          <w:tcPr>
            <w:tcW w:w="411" w:type="dxa"/>
            <w:shd w:val="clear" w:color="auto" w:fill="auto"/>
            <w:vAlign w:val="center"/>
          </w:tcPr>
          <w:p w14:paraId="7CA70D95" w14:textId="77777777" w:rsidR="00102EE5" w:rsidRPr="00286F16" w:rsidRDefault="00102EE5" w:rsidP="00954BEC">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4</w:t>
            </w:r>
          </w:p>
        </w:tc>
        <w:tc>
          <w:tcPr>
            <w:tcW w:w="1779" w:type="dxa"/>
            <w:shd w:val="clear" w:color="auto" w:fill="auto"/>
            <w:vAlign w:val="center"/>
          </w:tcPr>
          <w:p w14:paraId="2FC0F50E" w14:textId="77777777" w:rsidR="00102EE5" w:rsidRDefault="00102EE5" w:rsidP="00954BEC">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საბაზისო მაჩვენებელი</w:t>
            </w:r>
          </w:p>
        </w:tc>
        <w:tc>
          <w:tcPr>
            <w:tcW w:w="11693" w:type="dxa"/>
            <w:gridSpan w:val="4"/>
            <w:shd w:val="clear" w:color="auto" w:fill="auto"/>
            <w:vAlign w:val="center"/>
          </w:tcPr>
          <w:p w14:paraId="1885F188"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081E0B">
              <w:rPr>
                <w:rFonts w:ascii="Arial Unicode MS" w:eastAsia="Arial Unicode MS" w:hAnsi="Arial Unicode MS" w:cs="Arial Unicode MS"/>
                <w:sz w:val="20"/>
                <w:szCs w:val="20"/>
              </w:rPr>
              <w:t>საზღვარგარეთ მცხოვრები ქართველ ბავშვები ქართული ენისა და კულტურის პოპულარიზაციის მიზნით ჩართული არიან ქართული ენის დისტანციურ სწავლაში. პროგრამის ფარგლებში  ჩართულია 36 ქვეყანა,   უცხოეთში მცხოვრები  230 ქართველი ბავშვი და 35 ქართველი  მასწავლებელი.</w:t>
            </w:r>
          </w:p>
        </w:tc>
      </w:tr>
      <w:tr w:rsidR="00102EE5" w14:paraId="40067DE4" w14:textId="77777777" w:rsidTr="00B217ED">
        <w:trPr>
          <w:trHeight w:val="70"/>
        </w:trPr>
        <w:tc>
          <w:tcPr>
            <w:tcW w:w="411" w:type="dxa"/>
            <w:shd w:val="clear" w:color="auto" w:fill="auto"/>
            <w:vAlign w:val="center"/>
          </w:tcPr>
          <w:p w14:paraId="521CCE74" w14:textId="77777777" w:rsidR="00102EE5" w:rsidRPr="00286F16" w:rsidRDefault="00102EE5" w:rsidP="00954BEC">
            <w:pPr>
              <w:widowControl w:val="0"/>
              <w:spacing w:after="0" w:line="240" w:lineRule="auto"/>
              <w:rPr>
                <w:rFonts w:ascii="Sylfaen" w:eastAsia="Merriweather" w:hAnsi="Sylfaen" w:cs="Merriweather"/>
                <w:sz w:val="20"/>
                <w:szCs w:val="20"/>
              </w:rPr>
            </w:pPr>
          </w:p>
        </w:tc>
        <w:tc>
          <w:tcPr>
            <w:tcW w:w="1779" w:type="dxa"/>
            <w:shd w:val="clear" w:color="auto" w:fill="auto"/>
            <w:vAlign w:val="center"/>
          </w:tcPr>
          <w:p w14:paraId="362920BE" w14:textId="77777777" w:rsidR="00102EE5" w:rsidRDefault="00102EE5" w:rsidP="00954BEC">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მიზნობრივი მაჩვენებელი</w:t>
            </w:r>
          </w:p>
        </w:tc>
        <w:tc>
          <w:tcPr>
            <w:tcW w:w="3061" w:type="dxa"/>
            <w:shd w:val="clear" w:color="auto" w:fill="auto"/>
            <w:vAlign w:val="center"/>
          </w:tcPr>
          <w:p w14:paraId="62D9E260" w14:textId="77777777" w:rsidR="00102EE5" w:rsidRDefault="00102EE5" w:rsidP="00954BEC">
            <w:pPr>
              <w:widowControl w:val="0"/>
              <w:spacing w:after="0" w:line="240" w:lineRule="auto"/>
              <w:jc w:val="both"/>
              <w:rPr>
                <w:rFonts w:ascii="Sylfaen" w:eastAsia="Times New Roman" w:hAnsi="Sylfaen"/>
                <w:i/>
                <w:sz w:val="20"/>
                <w:szCs w:val="20"/>
              </w:rPr>
            </w:pPr>
            <w:r w:rsidRPr="0069002E">
              <w:rPr>
                <w:rFonts w:ascii="Sylfaen" w:eastAsia="Times New Roman" w:hAnsi="Sylfaen"/>
                <w:i/>
                <w:sz w:val="20"/>
                <w:szCs w:val="20"/>
              </w:rPr>
              <w:t xml:space="preserve">ყოველწლიურად </w:t>
            </w:r>
            <w:r>
              <w:rPr>
                <w:rFonts w:ascii="Sylfaen" w:eastAsia="Times New Roman" w:hAnsi="Sylfaen"/>
                <w:i/>
                <w:sz w:val="20"/>
                <w:szCs w:val="20"/>
              </w:rPr>
              <w:t xml:space="preserve">10% </w:t>
            </w:r>
            <w:r w:rsidRPr="0069002E">
              <w:rPr>
                <w:rFonts w:ascii="Sylfaen" w:eastAsia="Times New Roman" w:hAnsi="Sylfaen"/>
                <w:i/>
                <w:sz w:val="20"/>
                <w:szCs w:val="20"/>
              </w:rPr>
              <w:t xml:space="preserve">იზრდება    ქართული ენის დისტანციური სწავლების ქვეპროგრამაში ჩართული </w:t>
            </w:r>
            <w:r>
              <w:rPr>
                <w:rFonts w:ascii="Sylfaen" w:eastAsia="Times New Roman" w:hAnsi="Sylfaen"/>
                <w:i/>
                <w:sz w:val="20"/>
                <w:szCs w:val="20"/>
              </w:rPr>
              <w:t xml:space="preserve"> </w:t>
            </w:r>
            <w:r w:rsidRPr="0069002E">
              <w:rPr>
                <w:rFonts w:ascii="Sylfaen" w:eastAsia="Times New Roman" w:hAnsi="Sylfaen"/>
                <w:i/>
                <w:sz w:val="20"/>
                <w:szCs w:val="20"/>
              </w:rPr>
              <w:t xml:space="preserve">მოსწავლეების  </w:t>
            </w:r>
            <w:r>
              <w:rPr>
                <w:rFonts w:ascii="Sylfaen" w:eastAsia="Times New Roman" w:hAnsi="Sylfaen"/>
                <w:i/>
                <w:sz w:val="20"/>
                <w:szCs w:val="20"/>
              </w:rPr>
              <w:t xml:space="preserve">და ადგილობრივი ქართული ენის მასწავლებლების </w:t>
            </w:r>
            <w:r w:rsidRPr="0069002E">
              <w:rPr>
                <w:rFonts w:ascii="Sylfaen" w:eastAsia="Times New Roman" w:hAnsi="Sylfaen"/>
                <w:i/>
                <w:sz w:val="20"/>
                <w:szCs w:val="20"/>
              </w:rPr>
              <w:t>რაოდენობა.</w:t>
            </w:r>
            <w:r>
              <w:rPr>
                <w:rFonts w:ascii="Sylfaen" w:eastAsia="Times New Roman" w:hAnsi="Sylfaen"/>
                <w:i/>
                <w:sz w:val="20"/>
                <w:szCs w:val="20"/>
              </w:rPr>
              <w:t xml:space="preserve"> </w:t>
            </w:r>
            <w:r w:rsidRPr="005917D9">
              <w:rPr>
                <w:rFonts w:ascii="Sylfaen" w:eastAsia="Times New Roman" w:hAnsi="Sylfaen"/>
                <w:i/>
                <w:sz w:val="20"/>
                <w:szCs w:val="20"/>
              </w:rPr>
              <w:t>ქართული ენის დისტანციური სწავლების ქვე</w:t>
            </w:r>
            <w:r>
              <w:rPr>
                <w:rFonts w:ascii="Sylfaen" w:eastAsia="Times New Roman" w:hAnsi="Sylfaen"/>
                <w:i/>
                <w:sz w:val="20"/>
                <w:szCs w:val="20"/>
              </w:rPr>
              <w:t>პროგრამაში ჩართული ბავშვების 100%-სთვის ხელმისაწვდომია ვირტუალური სასწავლო გარემო რომელშიც გამოყენებულია სინქრონული სწავლების მეთოდი.</w:t>
            </w:r>
          </w:p>
          <w:p w14:paraId="5BCE7668"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5917D9">
              <w:rPr>
                <w:rFonts w:ascii="Sylfaen" w:eastAsia="Times New Roman" w:hAnsi="Sylfaen"/>
                <w:i/>
                <w:sz w:val="20"/>
                <w:szCs w:val="20"/>
              </w:rPr>
              <w:t>ქართული ენის დისტანციური სწავლების ქვეპროგრამაში ჩარ</w:t>
            </w:r>
            <w:r>
              <w:rPr>
                <w:rFonts w:ascii="Sylfaen" w:eastAsia="Times New Roman" w:hAnsi="Sylfaen"/>
                <w:i/>
                <w:sz w:val="20"/>
                <w:szCs w:val="20"/>
              </w:rPr>
              <w:t xml:space="preserve">თული ბავშვების 80% იუმჯობესებეს </w:t>
            </w:r>
            <w:r w:rsidRPr="005917D9">
              <w:rPr>
                <w:rFonts w:ascii="Sylfaen" w:eastAsia="Times New Roman" w:hAnsi="Sylfaen"/>
                <w:i/>
                <w:sz w:val="20"/>
                <w:szCs w:val="20"/>
              </w:rPr>
              <w:t>ქართული ენის ფლობის დონეს</w:t>
            </w:r>
            <w:r>
              <w:rPr>
                <w:rFonts w:ascii="Sylfaen" w:eastAsia="Times New Roman" w:hAnsi="Sylfaen"/>
                <w:i/>
                <w:sz w:val="20"/>
                <w:szCs w:val="20"/>
              </w:rPr>
              <w:t xml:space="preserve">. </w:t>
            </w:r>
            <w:r w:rsidRPr="005917D9">
              <w:rPr>
                <w:rFonts w:ascii="Sylfaen" w:eastAsia="Times New Roman" w:hAnsi="Sylfaen"/>
                <w:i/>
                <w:sz w:val="20"/>
                <w:szCs w:val="20"/>
              </w:rPr>
              <w:t>დისტანციური სწავლების ქვეპროგრამაში ჩართული მასწავლებლების 100% გაიარა  ტრენინგი დისტანციური სწავლებისთვის საჭი</w:t>
            </w:r>
            <w:r>
              <w:rPr>
                <w:rFonts w:ascii="Sylfaen" w:eastAsia="Times New Roman" w:hAnsi="Sylfaen"/>
                <w:i/>
                <w:sz w:val="20"/>
                <w:szCs w:val="20"/>
              </w:rPr>
              <w:t>რო უნარ-ჩვევების განსავითარებლად.</w:t>
            </w:r>
          </w:p>
        </w:tc>
        <w:tc>
          <w:tcPr>
            <w:tcW w:w="2826" w:type="dxa"/>
            <w:shd w:val="clear" w:color="auto" w:fill="auto"/>
            <w:vAlign w:val="center"/>
          </w:tcPr>
          <w:p w14:paraId="1AA16573" w14:textId="77777777" w:rsidR="00102EE5" w:rsidRDefault="00102EE5" w:rsidP="00954BEC">
            <w:pPr>
              <w:widowControl w:val="0"/>
              <w:spacing w:after="0" w:line="240" w:lineRule="auto"/>
              <w:jc w:val="both"/>
              <w:rPr>
                <w:rFonts w:ascii="Sylfaen" w:eastAsia="Times New Roman" w:hAnsi="Sylfaen"/>
                <w:i/>
                <w:sz w:val="20"/>
                <w:szCs w:val="20"/>
              </w:rPr>
            </w:pPr>
            <w:r w:rsidRPr="0069002E">
              <w:rPr>
                <w:rFonts w:ascii="Sylfaen" w:eastAsia="Times New Roman" w:hAnsi="Sylfaen"/>
                <w:i/>
                <w:sz w:val="20"/>
                <w:szCs w:val="20"/>
              </w:rPr>
              <w:t>ყოველწლიურად</w:t>
            </w:r>
            <w:r>
              <w:rPr>
                <w:rFonts w:ascii="Sylfaen" w:eastAsia="Times New Roman" w:hAnsi="Sylfaen"/>
                <w:i/>
                <w:sz w:val="20"/>
                <w:szCs w:val="20"/>
              </w:rPr>
              <w:t xml:space="preserve"> 10%</w:t>
            </w:r>
            <w:r w:rsidRPr="0069002E">
              <w:rPr>
                <w:rFonts w:ascii="Sylfaen" w:eastAsia="Times New Roman" w:hAnsi="Sylfaen"/>
                <w:i/>
                <w:sz w:val="20"/>
                <w:szCs w:val="20"/>
              </w:rPr>
              <w:t xml:space="preserve"> იზრდება    ქართული ენის დისტანციური სწავლების ქვეპროგრამაში ჩართული </w:t>
            </w:r>
            <w:r>
              <w:rPr>
                <w:rFonts w:ascii="Sylfaen" w:eastAsia="Times New Roman" w:hAnsi="Sylfaen"/>
                <w:i/>
                <w:sz w:val="20"/>
                <w:szCs w:val="20"/>
              </w:rPr>
              <w:t xml:space="preserve"> </w:t>
            </w:r>
            <w:r w:rsidRPr="0069002E">
              <w:rPr>
                <w:rFonts w:ascii="Sylfaen" w:eastAsia="Times New Roman" w:hAnsi="Sylfaen"/>
                <w:i/>
                <w:sz w:val="20"/>
                <w:szCs w:val="20"/>
              </w:rPr>
              <w:t xml:space="preserve">მოსწავლეების  </w:t>
            </w:r>
            <w:r>
              <w:rPr>
                <w:rFonts w:ascii="Sylfaen" w:eastAsia="Times New Roman" w:hAnsi="Sylfaen"/>
                <w:i/>
                <w:sz w:val="20"/>
                <w:szCs w:val="20"/>
              </w:rPr>
              <w:t xml:space="preserve">და ადგილობრივი ქართული ენის მასწავლებლების </w:t>
            </w:r>
            <w:r w:rsidRPr="0069002E">
              <w:rPr>
                <w:rFonts w:ascii="Sylfaen" w:eastAsia="Times New Roman" w:hAnsi="Sylfaen"/>
                <w:i/>
                <w:sz w:val="20"/>
                <w:szCs w:val="20"/>
              </w:rPr>
              <w:t>რაოდენობა.</w:t>
            </w:r>
            <w:r>
              <w:rPr>
                <w:rFonts w:ascii="Sylfaen" w:eastAsia="Times New Roman" w:hAnsi="Sylfaen"/>
                <w:i/>
                <w:sz w:val="20"/>
                <w:szCs w:val="20"/>
              </w:rPr>
              <w:t xml:space="preserve"> </w:t>
            </w:r>
            <w:r w:rsidRPr="005917D9">
              <w:rPr>
                <w:rFonts w:ascii="Sylfaen" w:eastAsia="Times New Roman" w:hAnsi="Sylfaen"/>
                <w:i/>
                <w:sz w:val="20"/>
                <w:szCs w:val="20"/>
              </w:rPr>
              <w:t>ქართული ენის დისტანციური სწავლების ქვე</w:t>
            </w:r>
            <w:r>
              <w:rPr>
                <w:rFonts w:ascii="Sylfaen" w:eastAsia="Times New Roman" w:hAnsi="Sylfaen"/>
                <w:i/>
                <w:sz w:val="20"/>
                <w:szCs w:val="20"/>
              </w:rPr>
              <w:t>პროგრამაში ჩართული ბავშვების 100%-სთვის ხელმისაწვდომია ვირტუალური სასწავლო გარემო რომელშიც გამოყენებულია სინქრონული სწავლების მეთოდი.</w:t>
            </w:r>
          </w:p>
          <w:p w14:paraId="3CBDB54F"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5917D9">
              <w:rPr>
                <w:rFonts w:ascii="Sylfaen" w:eastAsia="Times New Roman" w:hAnsi="Sylfaen"/>
                <w:i/>
                <w:sz w:val="20"/>
                <w:szCs w:val="20"/>
              </w:rPr>
              <w:t>ქართული ენის დისტანციური სწავლების ქვეპროგრამაში ჩარ</w:t>
            </w:r>
            <w:r>
              <w:rPr>
                <w:rFonts w:ascii="Sylfaen" w:eastAsia="Times New Roman" w:hAnsi="Sylfaen"/>
                <w:i/>
                <w:sz w:val="20"/>
                <w:szCs w:val="20"/>
              </w:rPr>
              <w:t xml:space="preserve">თული ბავშვების 80% იუმჯობესებეს </w:t>
            </w:r>
            <w:r w:rsidRPr="005917D9">
              <w:rPr>
                <w:rFonts w:ascii="Sylfaen" w:eastAsia="Times New Roman" w:hAnsi="Sylfaen"/>
                <w:i/>
                <w:sz w:val="20"/>
                <w:szCs w:val="20"/>
              </w:rPr>
              <w:t>ქართული ენის ფლობის დონეს</w:t>
            </w:r>
            <w:r>
              <w:rPr>
                <w:rFonts w:ascii="Sylfaen" w:eastAsia="Times New Roman" w:hAnsi="Sylfaen"/>
                <w:i/>
                <w:sz w:val="20"/>
                <w:szCs w:val="20"/>
              </w:rPr>
              <w:t xml:space="preserve">. </w:t>
            </w:r>
            <w:r w:rsidRPr="005917D9">
              <w:rPr>
                <w:rFonts w:ascii="Sylfaen" w:eastAsia="Times New Roman" w:hAnsi="Sylfaen"/>
                <w:i/>
                <w:sz w:val="20"/>
                <w:szCs w:val="20"/>
              </w:rPr>
              <w:t>დისტანციური სწავლების ქვეპროგრამაში ჩართული მასწავლებლების 100% გაიარა  ტრენინგი დისტანციური სწავლებისთვის საჭი</w:t>
            </w:r>
            <w:r>
              <w:rPr>
                <w:rFonts w:ascii="Sylfaen" w:eastAsia="Times New Roman" w:hAnsi="Sylfaen"/>
                <w:i/>
                <w:sz w:val="20"/>
                <w:szCs w:val="20"/>
              </w:rPr>
              <w:t>რო უნარ-ჩვევების განსავითარებლად.</w:t>
            </w:r>
          </w:p>
        </w:tc>
        <w:tc>
          <w:tcPr>
            <w:tcW w:w="2903" w:type="dxa"/>
            <w:shd w:val="clear" w:color="auto" w:fill="auto"/>
            <w:vAlign w:val="center"/>
          </w:tcPr>
          <w:p w14:paraId="54E16AF2" w14:textId="77777777" w:rsidR="00102EE5" w:rsidRDefault="00102EE5" w:rsidP="00954BEC">
            <w:pPr>
              <w:widowControl w:val="0"/>
              <w:spacing w:after="0" w:line="240" w:lineRule="auto"/>
              <w:jc w:val="both"/>
              <w:rPr>
                <w:rFonts w:ascii="Sylfaen" w:eastAsia="Times New Roman" w:hAnsi="Sylfaen"/>
                <w:i/>
                <w:sz w:val="20"/>
                <w:szCs w:val="20"/>
              </w:rPr>
            </w:pPr>
            <w:r w:rsidRPr="0069002E">
              <w:rPr>
                <w:rFonts w:ascii="Sylfaen" w:eastAsia="Times New Roman" w:hAnsi="Sylfaen"/>
                <w:i/>
                <w:sz w:val="20"/>
                <w:szCs w:val="20"/>
              </w:rPr>
              <w:t>ყოველწლიურად</w:t>
            </w:r>
            <w:r>
              <w:rPr>
                <w:rFonts w:ascii="Sylfaen" w:eastAsia="Times New Roman" w:hAnsi="Sylfaen"/>
                <w:i/>
                <w:sz w:val="20"/>
                <w:szCs w:val="20"/>
              </w:rPr>
              <w:t xml:space="preserve"> 10%</w:t>
            </w:r>
            <w:r w:rsidRPr="0069002E">
              <w:rPr>
                <w:rFonts w:ascii="Sylfaen" w:eastAsia="Times New Roman" w:hAnsi="Sylfaen"/>
                <w:i/>
                <w:sz w:val="20"/>
                <w:szCs w:val="20"/>
              </w:rPr>
              <w:t xml:space="preserve"> იზრდება    ქართული ენის დისტანციური სწავლების ქვეპროგრამაში ჩართული </w:t>
            </w:r>
            <w:r>
              <w:rPr>
                <w:rFonts w:ascii="Sylfaen" w:eastAsia="Times New Roman" w:hAnsi="Sylfaen"/>
                <w:i/>
                <w:sz w:val="20"/>
                <w:szCs w:val="20"/>
              </w:rPr>
              <w:t xml:space="preserve"> </w:t>
            </w:r>
            <w:r w:rsidRPr="0069002E">
              <w:rPr>
                <w:rFonts w:ascii="Sylfaen" w:eastAsia="Times New Roman" w:hAnsi="Sylfaen"/>
                <w:i/>
                <w:sz w:val="20"/>
                <w:szCs w:val="20"/>
              </w:rPr>
              <w:t xml:space="preserve">მოსწავლეების  </w:t>
            </w:r>
            <w:r>
              <w:rPr>
                <w:rFonts w:ascii="Sylfaen" w:eastAsia="Times New Roman" w:hAnsi="Sylfaen"/>
                <w:i/>
                <w:sz w:val="20"/>
                <w:szCs w:val="20"/>
              </w:rPr>
              <w:t xml:space="preserve">და ადგილობრივი ქართული ენის მასწავლებლების </w:t>
            </w:r>
            <w:r w:rsidRPr="0069002E">
              <w:rPr>
                <w:rFonts w:ascii="Sylfaen" w:eastAsia="Times New Roman" w:hAnsi="Sylfaen"/>
                <w:i/>
                <w:sz w:val="20"/>
                <w:szCs w:val="20"/>
              </w:rPr>
              <w:t>რაოდენობა.</w:t>
            </w:r>
            <w:r>
              <w:rPr>
                <w:rFonts w:ascii="Sylfaen" w:eastAsia="Times New Roman" w:hAnsi="Sylfaen"/>
                <w:i/>
                <w:sz w:val="20"/>
                <w:szCs w:val="20"/>
              </w:rPr>
              <w:t xml:space="preserve"> </w:t>
            </w:r>
            <w:r w:rsidRPr="005917D9">
              <w:rPr>
                <w:rFonts w:ascii="Sylfaen" w:eastAsia="Times New Roman" w:hAnsi="Sylfaen"/>
                <w:i/>
                <w:sz w:val="20"/>
                <w:szCs w:val="20"/>
              </w:rPr>
              <w:t>ქართული ენის დისტანციური სწავლების ქვე</w:t>
            </w:r>
            <w:r>
              <w:rPr>
                <w:rFonts w:ascii="Sylfaen" w:eastAsia="Times New Roman" w:hAnsi="Sylfaen"/>
                <w:i/>
                <w:sz w:val="20"/>
                <w:szCs w:val="20"/>
              </w:rPr>
              <w:t>პროგრამაში ჩართული ბავშვების 100%-სთვის ხელმისაწვდომია ვირტუალური სასწავლო გარემო რომელშიც გამოყენებულია სინქრონული სწავლების მეთოდი.</w:t>
            </w:r>
          </w:p>
          <w:p w14:paraId="66D0982F"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5917D9">
              <w:rPr>
                <w:rFonts w:ascii="Sylfaen" w:eastAsia="Times New Roman" w:hAnsi="Sylfaen"/>
                <w:i/>
                <w:sz w:val="20"/>
                <w:szCs w:val="20"/>
              </w:rPr>
              <w:t>ქართული ენის დისტანციური სწავლების ქვეპროგრამაში ჩარ</w:t>
            </w:r>
            <w:r>
              <w:rPr>
                <w:rFonts w:ascii="Sylfaen" w:eastAsia="Times New Roman" w:hAnsi="Sylfaen"/>
                <w:i/>
                <w:sz w:val="20"/>
                <w:szCs w:val="20"/>
              </w:rPr>
              <w:t xml:space="preserve">თული ბავშვების 80% იუმჯობესებეს </w:t>
            </w:r>
            <w:r w:rsidRPr="005917D9">
              <w:rPr>
                <w:rFonts w:ascii="Sylfaen" w:eastAsia="Times New Roman" w:hAnsi="Sylfaen"/>
                <w:i/>
                <w:sz w:val="20"/>
                <w:szCs w:val="20"/>
              </w:rPr>
              <w:t>ქართული ენის ფლობის დონეს</w:t>
            </w:r>
            <w:r>
              <w:rPr>
                <w:rFonts w:ascii="Sylfaen" w:eastAsia="Times New Roman" w:hAnsi="Sylfaen"/>
                <w:i/>
                <w:sz w:val="20"/>
                <w:szCs w:val="20"/>
              </w:rPr>
              <w:t xml:space="preserve">. </w:t>
            </w:r>
            <w:r w:rsidRPr="005917D9">
              <w:rPr>
                <w:rFonts w:ascii="Sylfaen" w:eastAsia="Times New Roman" w:hAnsi="Sylfaen"/>
                <w:i/>
                <w:sz w:val="20"/>
                <w:szCs w:val="20"/>
              </w:rPr>
              <w:t>დისტანციური სწავლების ქვეპროგრამაში ჩართული მასწავლებლების 100% გაიარა  ტრენინგი დისტანციური სწავლებისთვის საჭი</w:t>
            </w:r>
            <w:r>
              <w:rPr>
                <w:rFonts w:ascii="Sylfaen" w:eastAsia="Times New Roman" w:hAnsi="Sylfaen"/>
                <w:i/>
                <w:sz w:val="20"/>
                <w:szCs w:val="20"/>
              </w:rPr>
              <w:t>რო უნარ-ჩვევების განსავითარებლად.</w:t>
            </w:r>
          </w:p>
        </w:tc>
        <w:tc>
          <w:tcPr>
            <w:tcW w:w="2903" w:type="dxa"/>
            <w:shd w:val="clear" w:color="auto" w:fill="auto"/>
            <w:vAlign w:val="center"/>
          </w:tcPr>
          <w:p w14:paraId="6B6B2DD8" w14:textId="77777777" w:rsidR="00102EE5" w:rsidRDefault="00102EE5" w:rsidP="00954BEC">
            <w:pPr>
              <w:widowControl w:val="0"/>
              <w:spacing w:after="0" w:line="240" w:lineRule="auto"/>
              <w:jc w:val="both"/>
              <w:rPr>
                <w:rFonts w:ascii="Sylfaen" w:eastAsia="Times New Roman" w:hAnsi="Sylfaen"/>
                <w:i/>
                <w:sz w:val="20"/>
                <w:szCs w:val="20"/>
              </w:rPr>
            </w:pPr>
            <w:r w:rsidRPr="0069002E">
              <w:rPr>
                <w:rFonts w:ascii="Sylfaen" w:eastAsia="Times New Roman" w:hAnsi="Sylfaen"/>
                <w:i/>
                <w:sz w:val="20"/>
                <w:szCs w:val="20"/>
              </w:rPr>
              <w:t>ყოველწლიურად</w:t>
            </w:r>
            <w:r>
              <w:rPr>
                <w:rFonts w:ascii="Sylfaen" w:eastAsia="Times New Roman" w:hAnsi="Sylfaen"/>
                <w:i/>
                <w:sz w:val="20"/>
                <w:szCs w:val="20"/>
              </w:rPr>
              <w:t xml:space="preserve"> 10%</w:t>
            </w:r>
            <w:r w:rsidRPr="0069002E">
              <w:rPr>
                <w:rFonts w:ascii="Sylfaen" w:eastAsia="Times New Roman" w:hAnsi="Sylfaen"/>
                <w:i/>
                <w:sz w:val="20"/>
                <w:szCs w:val="20"/>
              </w:rPr>
              <w:t xml:space="preserve"> იზრდება    ქართული ენის დისტანციური სწავლების ქვეპროგრამაში ჩართული </w:t>
            </w:r>
            <w:r>
              <w:rPr>
                <w:rFonts w:ascii="Sylfaen" w:eastAsia="Times New Roman" w:hAnsi="Sylfaen"/>
                <w:i/>
                <w:sz w:val="20"/>
                <w:szCs w:val="20"/>
              </w:rPr>
              <w:t xml:space="preserve"> </w:t>
            </w:r>
            <w:r w:rsidRPr="0069002E">
              <w:rPr>
                <w:rFonts w:ascii="Sylfaen" w:eastAsia="Times New Roman" w:hAnsi="Sylfaen"/>
                <w:i/>
                <w:sz w:val="20"/>
                <w:szCs w:val="20"/>
              </w:rPr>
              <w:t xml:space="preserve">მოსწავლეების  </w:t>
            </w:r>
            <w:r>
              <w:rPr>
                <w:rFonts w:ascii="Sylfaen" w:eastAsia="Times New Roman" w:hAnsi="Sylfaen"/>
                <w:i/>
                <w:sz w:val="20"/>
                <w:szCs w:val="20"/>
              </w:rPr>
              <w:t xml:space="preserve">და ადგილობრივი ქართული ენის მასწავლებლების </w:t>
            </w:r>
            <w:r w:rsidRPr="0069002E">
              <w:rPr>
                <w:rFonts w:ascii="Sylfaen" w:eastAsia="Times New Roman" w:hAnsi="Sylfaen"/>
                <w:i/>
                <w:sz w:val="20"/>
                <w:szCs w:val="20"/>
              </w:rPr>
              <w:t>რაოდენობა.</w:t>
            </w:r>
            <w:r>
              <w:rPr>
                <w:rFonts w:ascii="Sylfaen" w:eastAsia="Times New Roman" w:hAnsi="Sylfaen"/>
                <w:i/>
                <w:sz w:val="20"/>
                <w:szCs w:val="20"/>
              </w:rPr>
              <w:t xml:space="preserve"> </w:t>
            </w:r>
            <w:r w:rsidRPr="005917D9">
              <w:rPr>
                <w:rFonts w:ascii="Sylfaen" w:eastAsia="Times New Roman" w:hAnsi="Sylfaen"/>
                <w:i/>
                <w:sz w:val="20"/>
                <w:szCs w:val="20"/>
              </w:rPr>
              <w:t>ქართული ენის დისტანციური სწავლების ქვე</w:t>
            </w:r>
            <w:r>
              <w:rPr>
                <w:rFonts w:ascii="Sylfaen" w:eastAsia="Times New Roman" w:hAnsi="Sylfaen"/>
                <w:i/>
                <w:sz w:val="20"/>
                <w:szCs w:val="20"/>
              </w:rPr>
              <w:t>პროგრამაში ჩართული ბავშვების 100%-სთვის ხელმისაწვდომია ვირტუალური სასწავლო გარემო რომელშიც გამოყენებულია სინქრონული სწავლების მეთოდი.</w:t>
            </w:r>
          </w:p>
          <w:p w14:paraId="09CAB175"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5917D9">
              <w:rPr>
                <w:rFonts w:ascii="Sylfaen" w:eastAsia="Times New Roman" w:hAnsi="Sylfaen"/>
                <w:i/>
                <w:sz w:val="20"/>
                <w:szCs w:val="20"/>
              </w:rPr>
              <w:t>ქართული ენის დისტანციური სწავლების ქვეპროგრამაში ჩარ</w:t>
            </w:r>
            <w:r>
              <w:rPr>
                <w:rFonts w:ascii="Sylfaen" w:eastAsia="Times New Roman" w:hAnsi="Sylfaen"/>
                <w:i/>
                <w:sz w:val="20"/>
                <w:szCs w:val="20"/>
              </w:rPr>
              <w:t xml:space="preserve">თული ბავშვების 80% იუმჯობესებეს </w:t>
            </w:r>
            <w:r w:rsidRPr="005917D9">
              <w:rPr>
                <w:rFonts w:ascii="Sylfaen" w:eastAsia="Times New Roman" w:hAnsi="Sylfaen"/>
                <w:i/>
                <w:sz w:val="20"/>
                <w:szCs w:val="20"/>
              </w:rPr>
              <w:t>ქართული ენის ფლობის დონეს</w:t>
            </w:r>
            <w:r>
              <w:rPr>
                <w:rFonts w:ascii="Sylfaen" w:eastAsia="Times New Roman" w:hAnsi="Sylfaen"/>
                <w:i/>
                <w:sz w:val="20"/>
                <w:szCs w:val="20"/>
              </w:rPr>
              <w:t xml:space="preserve">. </w:t>
            </w:r>
            <w:r w:rsidRPr="005917D9">
              <w:rPr>
                <w:rFonts w:ascii="Sylfaen" w:eastAsia="Times New Roman" w:hAnsi="Sylfaen"/>
                <w:i/>
                <w:sz w:val="20"/>
                <w:szCs w:val="20"/>
              </w:rPr>
              <w:t>დისტანციური სწავლების ქვეპროგრამაში ჩართული მასწავლებლების 100% გაიარა  ტრენინგი დისტანციური სწავლებისთვის საჭი</w:t>
            </w:r>
            <w:r>
              <w:rPr>
                <w:rFonts w:ascii="Sylfaen" w:eastAsia="Times New Roman" w:hAnsi="Sylfaen"/>
                <w:i/>
                <w:sz w:val="20"/>
                <w:szCs w:val="20"/>
              </w:rPr>
              <w:t>რო უნარ-ჩვევების განსავითარებლად.</w:t>
            </w:r>
          </w:p>
        </w:tc>
      </w:tr>
      <w:tr w:rsidR="00102EE5" w14:paraId="58755044" w14:textId="77777777" w:rsidTr="00B217ED">
        <w:trPr>
          <w:trHeight w:val="70"/>
        </w:trPr>
        <w:tc>
          <w:tcPr>
            <w:tcW w:w="411" w:type="dxa"/>
            <w:shd w:val="clear" w:color="auto" w:fill="auto"/>
            <w:vAlign w:val="center"/>
          </w:tcPr>
          <w:p w14:paraId="541869FF" w14:textId="77777777" w:rsidR="00102EE5" w:rsidRPr="00286F16" w:rsidRDefault="00102EE5" w:rsidP="00954BEC">
            <w:pPr>
              <w:widowControl w:val="0"/>
              <w:spacing w:after="0" w:line="240" w:lineRule="auto"/>
              <w:rPr>
                <w:rFonts w:ascii="Sylfaen" w:eastAsia="Merriweather" w:hAnsi="Sylfaen" w:cs="Merriweather"/>
                <w:sz w:val="20"/>
                <w:szCs w:val="20"/>
              </w:rPr>
            </w:pPr>
          </w:p>
        </w:tc>
        <w:tc>
          <w:tcPr>
            <w:tcW w:w="1779" w:type="dxa"/>
            <w:shd w:val="clear" w:color="auto" w:fill="auto"/>
            <w:vAlign w:val="center"/>
          </w:tcPr>
          <w:p w14:paraId="47A73121" w14:textId="77777777" w:rsidR="00102EE5" w:rsidRDefault="00102EE5" w:rsidP="00954BEC">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ცდომილების ალბათობა (%/აღწერა)</w:t>
            </w:r>
          </w:p>
        </w:tc>
        <w:tc>
          <w:tcPr>
            <w:tcW w:w="3061" w:type="dxa"/>
            <w:shd w:val="clear" w:color="auto" w:fill="auto"/>
            <w:vAlign w:val="center"/>
          </w:tcPr>
          <w:p w14:paraId="7414A27D"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Pr>
                <w:rFonts w:ascii="Merriweather" w:eastAsia="Merriweather" w:hAnsi="Merriweather" w:cs="Merriweather"/>
                <w:sz w:val="20"/>
                <w:szCs w:val="20"/>
              </w:rPr>
              <w:t>3-5%</w:t>
            </w:r>
          </w:p>
        </w:tc>
        <w:tc>
          <w:tcPr>
            <w:tcW w:w="2826" w:type="dxa"/>
            <w:shd w:val="clear" w:color="auto" w:fill="auto"/>
          </w:tcPr>
          <w:p w14:paraId="56AA9E01"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362799">
              <w:rPr>
                <w:rFonts w:ascii="Merriweather" w:eastAsia="Merriweather" w:hAnsi="Merriweather" w:cs="Merriweather"/>
                <w:sz w:val="20"/>
                <w:szCs w:val="20"/>
              </w:rPr>
              <w:t>3-5%</w:t>
            </w:r>
          </w:p>
        </w:tc>
        <w:tc>
          <w:tcPr>
            <w:tcW w:w="2903" w:type="dxa"/>
            <w:shd w:val="clear" w:color="auto" w:fill="auto"/>
          </w:tcPr>
          <w:p w14:paraId="6A7C6B4C"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362799">
              <w:rPr>
                <w:rFonts w:ascii="Merriweather" w:eastAsia="Merriweather" w:hAnsi="Merriweather" w:cs="Merriweather"/>
                <w:sz w:val="20"/>
                <w:szCs w:val="20"/>
              </w:rPr>
              <w:t>3-5%</w:t>
            </w:r>
          </w:p>
        </w:tc>
        <w:tc>
          <w:tcPr>
            <w:tcW w:w="2903" w:type="dxa"/>
            <w:shd w:val="clear" w:color="auto" w:fill="auto"/>
          </w:tcPr>
          <w:p w14:paraId="422D21C5"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r w:rsidRPr="00362799">
              <w:rPr>
                <w:rFonts w:ascii="Merriweather" w:eastAsia="Merriweather" w:hAnsi="Merriweather" w:cs="Merriweather"/>
                <w:sz w:val="20"/>
                <w:szCs w:val="20"/>
              </w:rPr>
              <w:t>3-5%</w:t>
            </w:r>
          </w:p>
        </w:tc>
      </w:tr>
      <w:tr w:rsidR="00102EE5" w14:paraId="65E18B63" w14:textId="77777777" w:rsidTr="00B217ED">
        <w:trPr>
          <w:trHeight w:val="70"/>
        </w:trPr>
        <w:tc>
          <w:tcPr>
            <w:tcW w:w="411" w:type="dxa"/>
            <w:shd w:val="clear" w:color="auto" w:fill="auto"/>
            <w:vAlign w:val="center"/>
          </w:tcPr>
          <w:p w14:paraId="27952868" w14:textId="77777777" w:rsidR="00102EE5" w:rsidRPr="00286F16" w:rsidRDefault="00102EE5" w:rsidP="00954BEC">
            <w:pPr>
              <w:widowControl w:val="0"/>
              <w:spacing w:after="0" w:line="240" w:lineRule="auto"/>
              <w:rPr>
                <w:rFonts w:ascii="Sylfaen" w:eastAsia="Merriweather" w:hAnsi="Sylfaen" w:cs="Merriweather"/>
                <w:sz w:val="20"/>
                <w:szCs w:val="20"/>
              </w:rPr>
            </w:pPr>
          </w:p>
        </w:tc>
        <w:tc>
          <w:tcPr>
            <w:tcW w:w="1779" w:type="dxa"/>
            <w:shd w:val="clear" w:color="auto" w:fill="auto"/>
            <w:vAlign w:val="center"/>
          </w:tcPr>
          <w:p w14:paraId="203BE03F" w14:textId="77777777" w:rsidR="00102EE5" w:rsidRDefault="00102EE5" w:rsidP="00954BEC">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შესაძლო რისკები</w:t>
            </w:r>
          </w:p>
        </w:tc>
        <w:tc>
          <w:tcPr>
            <w:tcW w:w="3061" w:type="dxa"/>
            <w:shd w:val="clear" w:color="auto" w:fill="auto"/>
          </w:tcPr>
          <w:p w14:paraId="341688C9" w14:textId="77777777" w:rsidR="00102EE5" w:rsidRPr="00935C2E" w:rsidRDefault="00102EE5" w:rsidP="00954BEC">
            <w:pPr>
              <w:widowControl w:val="0"/>
              <w:spacing w:after="0" w:line="240" w:lineRule="auto"/>
              <w:rPr>
                <w:rFonts w:ascii="Sylfaen" w:eastAsia="Merriweather" w:hAnsi="Sylfaen" w:cs="Merriweather"/>
                <w:sz w:val="20"/>
                <w:szCs w:val="20"/>
              </w:rPr>
            </w:pPr>
            <w:r w:rsidRPr="00935C2E">
              <w:rPr>
                <w:rFonts w:ascii="Sylfaen" w:eastAsia="Arial Unicode MS" w:hAnsi="Sylfaen" w:cs="Arial Unicode MS"/>
                <w:sz w:val="20"/>
                <w:szCs w:val="20"/>
              </w:rPr>
              <w:t>გარე ფაქტორები (შეფერხებები დაფინანსებაში;</w:t>
            </w:r>
          </w:p>
          <w:p w14:paraId="5F8A4DD3"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კვალიფიციური მასწავლებლების მოზიდვის პრობლემა;</w:t>
            </w:r>
          </w:p>
          <w:p w14:paraId="57D88A71"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მოსწავლეების მოზიდვის პრობლემა</w:t>
            </w:r>
            <w:r>
              <w:rPr>
                <w:sz w:val="20"/>
                <w:szCs w:val="20"/>
              </w:rPr>
              <w:t>;</w:t>
            </w:r>
          </w:p>
          <w:p w14:paraId="2943F562" w14:textId="77777777" w:rsidR="00102EE5" w:rsidRPr="00286F16" w:rsidRDefault="00102EE5" w:rsidP="00954BEC">
            <w:pPr>
              <w:pStyle w:val="Default"/>
              <w:rPr>
                <w:sz w:val="20"/>
                <w:szCs w:val="20"/>
              </w:rPr>
            </w:pPr>
            <w:r>
              <w:rPr>
                <w:sz w:val="20"/>
                <w:szCs w:val="20"/>
              </w:rPr>
              <w:t>მასწავლებლების და მოსწავლეების დაბალი მოტივაცია;</w:t>
            </w:r>
          </w:p>
          <w:p w14:paraId="2F296C65"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p>
        </w:tc>
        <w:tc>
          <w:tcPr>
            <w:tcW w:w="2826" w:type="dxa"/>
            <w:shd w:val="clear" w:color="auto" w:fill="auto"/>
          </w:tcPr>
          <w:p w14:paraId="63303695" w14:textId="77777777" w:rsidR="00102EE5" w:rsidRPr="00935C2E" w:rsidRDefault="00102EE5" w:rsidP="00954BEC">
            <w:pPr>
              <w:widowControl w:val="0"/>
              <w:spacing w:after="0" w:line="240" w:lineRule="auto"/>
              <w:rPr>
                <w:rFonts w:ascii="Sylfaen" w:eastAsia="Merriweather" w:hAnsi="Sylfaen" w:cs="Merriweather"/>
                <w:sz w:val="20"/>
                <w:szCs w:val="20"/>
              </w:rPr>
            </w:pPr>
            <w:r w:rsidRPr="00935C2E">
              <w:rPr>
                <w:rFonts w:ascii="Sylfaen" w:eastAsia="Arial Unicode MS" w:hAnsi="Sylfaen" w:cs="Arial Unicode MS"/>
                <w:sz w:val="20"/>
                <w:szCs w:val="20"/>
              </w:rPr>
              <w:t>გარე ფაქტორები (შეფერხებები დაფინანსებაში</w:t>
            </w:r>
            <w:r>
              <w:rPr>
                <w:rFonts w:ascii="Sylfaen" w:eastAsia="Arial Unicode MS" w:hAnsi="Sylfaen" w:cs="Arial Unicode MS"/>
                <w:sz w:val="20"/>
                <w:szCs w:val="20"/>
              </w:rPr>
              <w:t>)</w:t>
            </w:r>
          </w:p>
          <w:p w14:paraId="4BAACE71"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კვალიფიციური მასწავლებლების მოზიდვის პრობლემა;</w:t>
            </w:r>
          </w:p>
          <w:p w14:paraId="72BE967F"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მოსწავლეების მოზიდვის პრობლემა</w:t>
            </w:r>
            <w:r>
              <w:rPr>
                <w:sz w:val="20"/>
                <w:szCs w:val="20"/>
              </w:rPr>
              <w:t>;</w:t>
            </w:r>
          </w:p>
          <w:p w14:paraId="14A070FD" w14:textId="77777777" w:rsidR="00102EE5" w:rsidRPr="00935C2E" w:rsidRDefault="00102EE5" w:rsidP="00954BEC">
            <w:pPr>
              <w:pStyle w:val="Default"/>
              <w:rPr>
                <w:sz w:val="20"/>
                <w:szCs w:val="20"/>
              </w:rPr>
            </w:pPr>
          </w:p>
          <w:p w14:paraId="6A1B4E48" w14:textId="77777777" w:rsidR="00102EE5" w:rsidRPr="00286F16" w:rsidRDefault="00102EE5" w:rsidP="00954BEC">
            <w:pPr>
              <w:pStyle w:val="Default"/>
              <w:rPr>
                <w:sz w:val="20"/>
                <w:szCs w:val="20"/>
              </w:rPr>
            </w:pPr>
            <w:r>
              <w:rPr>
                <w:sz w:val="20"/>
                <w:szCs w:val="20"/>
              </w:rPr>
              <w:t>მასწავლებლების და მოსწავლეების დაბალი მოტივაცია;</w:t>
            </w:r>
          </w:p>
          <w:p w14:paraId="34971F16"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p>
        </w:tc>
        <w:tc>
          <w:tcPr>
            <w:tcW w:w="2903" w:type="dxa"/>
            <w:shd w:val="clear" w:color="auto" w:fill="auto"/>
          </w:tcPr>
          <w:p w14:paraId="24905D4B" w14:textId="77777777" w:rsidR="00102EE5" w:rsidRPr="00292717" w:rsidRDefault="00102EE5" w:rsidP="00954BEC">
            <w:pPr>
              <w:widowControl w:val="0"/>
              <w:spacing w:after="0" w:line="240" w:lineRule="auto"/>
              <w:rPr>
                <w:rFonts w:ascii="Sylfaen" w:eastAsia="Merriweather" w:hAnsi="Sylfaen" w:cs="Merriweather"/>
                <w:sz w:val="20"/>
                <w:szCs w:val="20"/>
              </w:rPr>
            </w:pPr>
            <w:r w:rsidRPr="00935C2E">
              <w:rPr>
                <w:rFonts w:ascii="Sylfaen" w:eastAsia="Arial Unicode MS" w:hAnsi="Sylfaen" w:cs="Arial Unicode MS"/>
                <w:sz w:val="20"/>
                <w:szCs w:val="20"/>
              </w:rPr>
              <w:t>გარე ფაქტორები (შეფერხებები დაფინანსებაში</w:t>
            </w:r>
            <w:r>
              <w:rPr>
                <w:rFonts w:ascii="Sylfaen" w:eastAsia="Arial Unicode MS" w:hAnsi="Sylfaen" w:cs="Arial Unicode MS"/>
                <w:sz w:val="20"/>
                <w:szCs w:val="20"/>
              </w:rPr>
              <w:t>)</w:t>
            </w:r>
            <w:r w:rsidRPr="00935C2E">
              <w:rPr>
                <w:rFonts w:ascii="Sylfaen" w:eastAsia="Arial Unicode MS" w:hAnsi="Sylfaen" w:cs="Arial Unicode MS"/>
                <w:sz w:val="20"/>
                <w:szCs w:val="20"/>
              </w:rPr>
              <w:t>;</w:t>
            </w:r>
          </w:p>
          <w:p w14:paraId="5157D8F7"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კვალიფიციური მასწავლებლების მოზიდვის პრობლემა;</w:t>
            </w:r>
          </w:p>
          <w:p w14:paraId="322B69F3"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მოსწავლეების მოზიდვის პრობლემა</w:t>
            </w:r>
            <w:r>
              <w:rPr>
                <w:sz w:val="20"/>
                <w:szCs w:val="20"/>
              </w:rPr>
              <w:t>;</w:t>
            </w:r>
          </w:p>
          <w:p w14:paraId="468C7089" w14:textId="77777777" w:rsidR="00102EE5" w:rsidRPr="00286F16" w:rsidRDefault="00102EE5" w:rsidP="00954BEC">
            <w:pPr>
              <w:pStyle w:val="Default"/>
              <w:rPr>
                <w:sz w:val="20"/>
                <w:szCs w:val="20"/>
              </w:rPr>
            </w:pPr>
            <w:r>
              <w:rPr>
                <w:sz w:val="20"/>
                <w:szCs w:val="20"/>
              </w:rPr>
              <w:t>მასწავლებლების და მოსწავლეების დაბალი მოტივაცია;</w:t>
            </w:r>
          </w:p>
          <w:p w14:paraId="14C608C5" w14:textId="77777777" w:rsidR="00102EE5" w:rsidRPr="00935C2E" w:rsidRDefault="00102EE5" w:rsidP="00954BEC">
            <w:pPr>
              <w:pStyle w:val="Default"/>
              <w:rPr>
                <w:sz w:val="20"/>
                <w:szCs w:val="20"/>
              </w:rPr>
            </w:pPr>
          </w:p>
          <w:p w14:paraId="0C4B2E9C"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p>
        </w:tc>
        <w:tc>
          <w:tcPr>
            <w:tcW w:w="2903" w:type="dxa"/>
            <w:shd w:val="clear" w:color="auto" w:fill="auto"/>
          </w:tcPr>
          <w:p w14:paraId="3B47BD43" w14:textId="77777777" w:rsidR="00102EE5" w:rsidRPr="00935C2E" w:rsidRDefault="00102EE5" w:rsidP="00954BEC">
            <w:pPr>
              <w:widowControl w:val="0"/>
              <w:spacing w:after="0" w:line="240" w:lineRule="auto"/>
              <w:rPr>
                <w:rFonts w:ascii="Sylfaen" w:eastAsia="Merriweather" w:hAnsi="Sylfaen" w:cs="Merriweather"/>
                <w:sz w:val="20"/>
                <w:szCs w:val="20"/>
              </w:rPr>
            </w:pPr>
            <w:r w:rsidRPr="00935C2E">
              <w:rPr>
                <w:rFonts w:ascii="Sylfaen" w:eastAsia="Arial Unicode MS" w:hAnsi="Sylfaen" w:cs="Arial Unicode MS"/>
                <w:sz w:val="20"/>
                <w:szCs w:val="20"/>
              </w:rPr>
              <w:t>გარე ფაქტორები (შეფერხებები დაფინანსებაში</w:t>
            </w:r>
            <w:r>
              <w:rPr>
                <w:rFonts w:ascii="Sylfaen" w:eastAsia="Arial Unicode MS" w:hAnsi="Sylfaen" w:cs="Arial Unicode MS"/>
                <w:sz w:val="20"/>
                <w:szCs w:val="20"/>
              </w:rPr>
              <w:t>)</w:t>
            </w:r>
            <w:r w:rsidRPr="00935C2E">
              <w:rPr>
                <w:rFonts w:ascii="Sylfaen" w:eastAsia="Arial Unicode MS" w:hAnsi="Sylfaen" w:cs="Arial Unicode MS"/>
                <w:sz w:val="20"/>
                <w:szCs w:val="20"/>
              </w:rPr>
              <w:t>;</w:t>
            </w:r>
          </w:p>
          <w:p w14:paraId="4A347BB8"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კვალიფიციური მასწავლებლების მოზიდვის პრობლემა;</w:t>
            </w:r>
          </w:p>
          <w:p w14:paraId="5A7B2D84" w14:textId="77777777" w:rsidR="00102EE5" w:rsidRPr="00935C2E" w:rsidRDefault="00102EE5" w:rsidP="00954BEC">
            <w:pPr>
              <w:pStyle w:val="Default"/>
              <w:rPr>
                <w:sz w:val="20"/>
                <w:szCs w:val="20"/>
              </w:rPr>
            </w:pPr>
            <w:r w:rsidRPr="00935C2E">
              <w:rPr>
                <w:sz w:val="20"/>
                <w:szCs w:val="20"/>
              </w:rPr>
              <w:t>დისტანციური სწავლების ქვეპროგრამაში მოსწავლეების მოზიდვის პრობლემა</w:t>
            </w:r>
            <w:r>
              <w:rPr>
                <w:sz w:val="20"/>
                <w:szCs w:val="20"/>
              </w:rPr>
              <w:t>;</w:t>
            </w:r>
            <w:r w:rsidRPr="00935C2E">
              <w:rPr>
                <w:sz w:val="20"/>
                <w:szCs w:val="20"/>
              </w:rPr>
              <w:t xml:space="preserve"> </w:t>
            </w:r>
          </w:p>
          <w:p w14:paraId="428DFB77" w14:textId="77777777" w:rsidR="00102EE5" w:rsidRPr="00286F16" w:rsidRDefault="00102EE5" w:rsidP="00954BEC">
            <w:pPr>
              <w:pStyle w:val="Default"/>
              <w:rPr>
                <w:sz w:val="20"/>
                <w:szCs w:val="20"/>
              </w:rPr>
            </w:pPr>
            <w:r>
              <w:rPr>
                <w:sz w:val="20"/>
                <w:szCs w:val="20"/>
              </w:rPr>
              <w:t>მასწავლებლების და მოსწავლეების დაბალი მოტივაცია;</w:t>
            </w:r>
          </w:p>
          <w:p w14:paraId="5BF4EE41" w14:textId="77777777" w:rsidR="00102EE5" w:rsidRPr="00935C2E" w:rsidRDefault="00102EE5" w:rsidP="00954BEC">
            <w:pPr>
              <w:pStyle w:val="Default"/>
              <w:rPr>
                <w:sz w:val="20"/>
                <w:szCs w:val="20"/>
              </w:rPr>
            </w:pPr>
          </w:p>
          <w:p w14:paraId="5E650E46" w14:textId="77777777" w:rsidR="00102EE5" w:rsidRPr="00441B42" w:rsidRDefault="00102EE5" w:rsidP="00954BEC">
            <w:pPr>
              <w:widowControl w:val="0"/>
              <w:spacing w:after="0" w:line="240" w:lineRule="auto"/>
              <w:rPr>
                <w:rFonts w:ascii="Arial Unicode MS" w:eastAsia="Arial Unicode MS" w:hAnsi="Arial Unicode MS" w:cs="Arial Unicode MS"/>
                <w:sz w:val="20"/>
                <w:szCs w:val="20"/>
              </w:rPr>
            </w:pPr>
          </w:p>
        </w:tc>
      </w:tr>
    </w:tbl>
    <w:p w14:paraId="18AD4DC1" w14:textId="77777777" w:rsidR="00102EE5" w:rsidRDefault="00102EE5" w:rsidP="00102EE5">
      <w:pPr>
        <w:widowControl w:val="0"/>
        <w:spacing w:after="0" w:line="240" w:lineRule="auto"/>
        <w:rPr>
          <w:rFonts w:ascii="Arial Unicode MS" w:eastAsia="Arial Unicode MS" w:hAnsi="Arial Unicode MS" w:cs="Arial Unicode MS"/>
          <w:b/>
          <w:sz w:val="20"/>
          <w:szCs w:val="20"/>
        </w:rPr>
      </w:pPr>
    </w:p>
    <w:p w14:paraId="4B8C9119" w14:textId="77777777" w:rsidR="00102EE5" w:rsidRDefault="00102EE5" w:rsidP="00102EE5">
      <w:pPr>
        <w:widowControl w:val="0"/>
        <w:spacing w:after="0" w:line="240" w:lineRule="auto"/>
        <w:ind w:left="480"/>
        <w:rPr>
          <w:rFonts w:ascii="Merriweather" w:eastAsia="Merriweather" w:hAnsi="Merriweather" w:cs="Merriweather"/>
          <w:b/>
          <w:sz w:val="20"/>
          <w:szCs w:val="20"/>
        </w:rPr>
      </w:pPr>
    </w:p>
    <w:p w14:paraId="6AA73775"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2C07795E" w14:textId="77777777" w:rsidR="00102EE5" w:rsidRDefault="00102EE5" w:rsidP="00102EE5">
      <w:pPr>
        <w:widowControl w:val="0"/>
        <w:spacing w:after="0" w:line="240" w:lineRule="auto"/>
        <w:ind w:left="480"/>
        <w:jc w:val="both"/>
        <w:rPr>
          <w:rFonts w:ascii="Sylfaen" w:eastAsia="Merriweather" w:hAnsi="Sylfaen" w:cs="Merriweather"/>
          <w:b/>
          <w:i/>
          <w:sz w:val="20"/>
          <w:szCs w:val="20"/>
        </w:rPr>
      </w:pPr>
    </w:p>
    <w:p w14:paraId="35C7DA46" w14:textId="77777777" w:rsidR="00102EE5" w:rsidRPr="00286F16" w:rsidRDefault="00102EE5" w:rsidP="00102EE5">
      <w:pPr>
        <w:widowControl w:val="0"/>
        <w:spacing w:after="0" w:line="240" w:lineRule="auto"/>
        <w:ind w:left="480"/>
        <w:jc w:val="both"/>
        <w:rPr>
          <w:rFonts w:ascii="Sylfaen" w:eastAsia="Merriweather" w:hAnsi="Sylfaen" w:cs="Merriweather"/>
          <w:b/>
          <w:i/>
          <w:sz w:val="20"/>
          <w:szCs w:val="20"/>
        </w:rPr>
      </w:pPr>
    </w:p>
    <w:p w14:paraId="4F0D8213" w14:textId="77777777" w:rsidR="00102EE5" w:rsidRDefault="00102EE5" w:rsidP="00102EE5">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5443FA27" w14:textId="77777777" w:rsidR="00102EE5" w:rsidRDefault="00102EE5" w:rsidP="00102EE5">
      <w:pPr>
        <w:widowControl w:val="0"/>
        <w:spacing w:after="0" w:line="240" w:lineRule="auto"/>
        <w:rPr>
          <w:rFonts w:ascii="Merriweather" w:eastAsia="Merriweather" w:hAnsi="Merriweather" w:cs="Merriweather"/>
          <w:b/>
          <w:sz w:val="20"/>
          <w:szCs w:val="20"/>
        </w:rPr>
      </w:pPr>
    </w:p>
    <w:p w14:paraId="4EE08F8C" w14:textId="77777777" w:rsidR="00102EE5" w:rsidRDefault="00102EE5" w:rsidP="00102EE5">
      <w:pPr>
        <w:widowControl w:val="0"/>
        <w:spacing w:after="0" w:line="240" w:lineRule="auto"/>
        <w:rPr>
          <w:rFonts w:ascii="Merriweather" w:eastAsia="Merriweather" w:hAnsi="Merriweather" w:cs="Merriweather"/>
          <w:b/>
          <w:sz w:val="20"/>
          <w:szCs w:val="20"/>
        </w:rPr>
      </w:pPr>
    </w:p>
    <w:p w14:paraId="17EFBE7C" w14:textId="77777777" w:rsidR="00102EE5" w:rsidRDefault="00102EE5" w:rsidP="00E35555">
      <w:pPr>
        <w:widowControl w:val="0"/>
        <w:numPr>
          <w:ilvl w:val="2"/>
          <w:numId w:val="113"/>
        </w:numPr>
        <w:pBdr>
          <w:top w:val="nil"/>
          <w:left w:val="nil"/>
          <w:bottom w:val="nil"/>
          <w:right w:val="nil"/>
          <w:between w:val="nil"/>
        </w:pBdr>
        <w:spacing w:after="0" w:line="240" w:lineRule="auto"/>
        <w:contextualSpacing/>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ღონისძიება - </w:t>
      </w:r>
      <w:r>
        <w:rPr>
          <w:rFonts w:ascii="Arial Unicode MS" w:eastAsia="Arial Unicode MS" w:hAnsi="Arial Unicode MS" w:cs="Arial Unicode MS"/>
          <w:sz w:val="20"/>
          <w:szCs w:val="20"/>
        </w:rPr>
        <w:t>ზოგადი და</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პროფესიული განათლების მასწავლებელთა და დირექტორთა განვითარების ხელშეწყობა</w:t>
      </w:r>
    </w:p>
    <w:p w14:paraId="636B5F9B" w14:textId="77777777" w:rsidR="00102EE5" w:rsidRDefault="00102EE5" w:rsidP="00102EE5">
      <w:pPr>
        <w:widowControl w:val="0"/>
        <w:spacing w:after="0" w:line="240" w:lineRule="auto"/>
        <w:ind w:left="480"/>
        <w:rPr>
          <w:rFonts w:ascii="Merriweather" w:eastAsia="Merriweather" w:hAnsi="Merriweather" w:cs="Merriweather"/>
          <w:b/>
          <w:sz w:val="20"/>
          <w:szCs w:val="20"/>
        </w:rPr>
      </w:pPr>
    </w:p>
    <w:p w14:paraId="293F9EDE"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მასწავლებელთა პროფესიული განვითარების ეროვნული ცენტრი</w:t>
      </w:r>
    </w:p>
    <w:p w14:paraId="08BE7129"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0D07E274"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0287243B"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p>
    <w:p w14:paraId="1585A5BB" w14:textId="77777777" w:rsidR="00102EE5" w:rsidRDefault="00102EE5" w:rsidP="00E35555">
      <w:pPr>
        <w:numPr>
          <w:ilvl w:val="0"/>
          <w:numId w:val="117"/>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პროფესიულ საგანმანათლებლო დაწესებულებების მასწავლებელისა და ადმინისტრაციული პერსონალის შესაძლებლობების გაუმჯობესება კონკრეტული მიმართულებებით, მათ საჭიროებებზე დაფუძნებული ტრენინგ-პროგრამების განხორციელება და პროფესიული განვითარების ხელშეწყობა;</w:t>
      </w:r>
    </w:p>
    <w:p w14:paraId="4333B68D" w14:textId="77777777" w:rsidR="00102EE5" w:rsidRDefault="00102EE5" w:rsidP="00E35555">
      <w:pPr>
        <w:numPr>
          <w:ilvl w:val="0"/>
          <w:numId w:val="117"/>
        </w:numPr>
        <w:pBdr>
          <w:top w:val="nil"/>
          <w:left w:val="nil"/>
          <w:bottom w:val="nil"/>
          <w:right w:val="nil"/>
          <w:between w:val="nil"/>
        </w:pBdr>
        <w:spacing w:after="0"/>
        <w:contextualSpacing/>
        <w:jc w:val="both"/>
        <w:rPr>
          <w:sz w:val="20"/>
          <w:szCs w:val="20"/>
        </w:rPr>
      </w:pPr>
      <w:r>
        <w:rPr>
          <w:rFonts w:ascii="Arial Unicode MS" w:eastAsia="Arial Unicode MS" w:hAnsi="Arial Unicode MS" w:cs="Arial Unicode MS"/>
          <w:sz w:val="20"/>
          <w:szCs w:val="20"/>
        </w:rPr>
        <w:t>საჯარო სკოლის მასწავლებელთა და სკოლის დირექტორთა პროფესიული განვითარების უზრუნველყოფა;</w:t>
      </w:r>
    </w:p>
    <w:p w14:paraId="31EF11DF" w14:textId="77777777" w:rsidR="00102EE5" w:rsidRDefault="00102EE5" w:rsidP="00E35555">
      <w:pPr>
        <w:widowControl w:val="0"/>
        <w:numPr>
          <w:ilvl w:val="0"/>
          <w:numId w:val="117"/>
        </w:numPr>
        <w:pBdr>
          <w:top w:val="nil"/>
          <w:left w:val="nil"/>
          <w:bottom w:val="nil"/>
          <w:right w:val="nil"/>
          <w:between w:val="nil"/>
        </w:pBdr>
        <w:spacing w:after="0" w:line="240" w:lineRule="auto"/>
        <w:contextualSpacing/>
        <w:jc w:val="both"/>
        <w:rPr>
          <w:b/>
          <w:sz w:val="20"/>
          <w:szCs w:val="20"/>
        </w:rPr>
      </w:pPr>
      <w:r>
        <w:rPr>
          <w:rFonts w:ascii="Arial Unicode MS" w:eastAsia="Arial Unicode MS" w:hAnsi="Arial Unicode MS" w:cs="Arial Unicode MS"/>
          <w:sz w:val="20"/>
          <w:szCs w:val="20"/>
        </w:rPr>
        <w:t xml:space="preserve">საჯარო სკოლის მასწავლებელთა და სკოლის დირექტორთა, ასევე პროექტის მასწავლებლის პროფესიული განვითარების ფასილიტატორთა პროფესიული განვითარება იმისთვის, რომ გრძელვადიან პერსპექტივაში, მასწავლებელთა პრაქტიკის დახვეწითა და სკოლის მენეჯმენტის გაუმჯობესების გზით, ამაღლდეს მოსწავლეთა აკადემიური მიღწევები ზუსტ და საბუნებისმეტყველო მეცნიერებებში, ინგლისურ ენასა და გეოგრაფიაში. </w:t>
      </w:r>
    </w:p>
    <w:p w14:paraId="3B8D58E6" w14:textId="77777777" w:rsidR="00102EE5" w:rsidRDefault="00102EE5" w:rsidP="00102EE5">
      <w:pPr>
        <w:widowControl w:val="0"/>
        <w:spacing w:after="0" w:line="240" w:lineRule="auto"/>
        <w:rPr>
          <w:rFonts w:ascii="Merriweather" w:eastAsia="Merriweather" w:hAnsi="Merriweather" w:cs="Merriweather"/>
          <w:sz w:val="20"/>
          <w:szCs w:val="20"/>
        </w:rPr>
      </w:pPr>
    </w:p>
    <w:p w14:paraId="389854EF" w14:textId="77777777" w:rsidR="00102EE5" w:rsidRDefault="00102EE5" w:rsidP="00102EE5">
      <w:pPr>
        <w:widowControl w:val="0"/>
        <w:spacing w:after="0" w:line="240" w:lineRule="auto"/>
        <w:rPr>
          <w:rFonts w:ascii="Merriweather" w:eastAsia="Merriweather" w:hAnsi="Merriweather" w:cs="Merriweather"/>
          <w:sz w:val="20"/>
          <w:szCs w:val="20"/>
        </w:rPr>
      </w:pPr>
    </w:p>
    <w:p w14:paraId="46FF2572"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454C7156" w14:textId="77777777" w:rsidR="00102EE5" w:rsidRDefault="00102EE5" w:rsidP="00102EE5">
      <w:pPr>
        <w:widowControl w:val="0"/>
        <w:spacing w:after="0" w:line="240" w:lineRule="auto"/>
        <w:rPr>
          <w:rFonts w:ascii="Merriweather" w:eastAsia="Merriweather" w:hAnsi="Merriweather" w:cs="Merriweather"/>
          <w:sz w:val="20"/>
          <w:szCs w:val="20"/>
        </w:rPr>
      </w:pPr>
    </w:p>
    <w:p w14:paraId="20A4D1CD" w14:textId="77777777" w:rsidR="00102EE5" w:rsidRDefault="00102EE5" w:rsidP="00E35555">
      <w:pPr>
        <w:widowControl w:val="0"/>
        <w:numPr>
          <w:ilvl w:val="0"/>
          <w:numId w:val="118"/>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ჩამოყალიბებულია და მოქმედებს  მასწავლებელთა მომზადებისა და პროფესიული განვითარების  სისტემა,  რომლის ფარგლებში უზრუნველყოფილია  პროფესიულ განათლებაში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6E116BFA" w14:textId="77777777" w:rsidR="00102EE5" w:rsidRDefault="00102EE5" w:rsidP="00E35555">
      <w:pPr>
        <w:widowControl w:val="0"/>
        <w:numPr>
          <w:ilvl w:val="0"/>
          <w:numId w:val="118"/>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დამწყები მასწავლებლებისთვის შეთავაზებულია საორიენტაციო ტრენინგები.</w:t>
      </w:r>
    </w:p>
    <w:p w14:paraId="2D68531A" w14:textId="77777777" w:rsidR="00102EE5" w:rsidRDefault="00102EE5" w:rsidP="00E35555">
      <w:pPr>
        <w:widowControl w:val="0"/>
        <w:numPr>
          <w:ilvl w:val="0"/>
          <w:numId w:val="118"/>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შემუშავებულია საწარმოს ინსტრუქტორის სტანდარტი და პედაგოგიური კურსი .</w:t>
      </w:r>
    </w:p>
    <w:p w14:paraId="1648DAE6" w14:textId="77777777" w:rsidR="00102EE5" w:rsidRDefault="00102EE5" w:rsidP="00E35555">
      <w:pPr>
        <w:widowControl w:val="0"/>
        <w:numPr>
          <w:ilvl w:val="0"/>
          <w:numId w:val="118"/>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წინასწარ შერჩეულ პროფესიულ კოლეჯებში განხორციელებულია სასწავლებლის ხელმძღვანელებისა და ადმინისტრაციის პერსონალის პროფესიული განვითარების ღონისძიებები.</w:t>
      </w:r>
    </w:p>
    <w:p w14:paraId="040263DA" w14:textId="77777777" w:rsidR="00102EE5" w:rsidRDefault="00102EE5" w:rsidP="00E35555">
      <w:pPr>
        <w:numPr>
          <w:ilvl w:val="0"/>
          <w:numId w:val="118"/>
        </w:numPr>
        <w:pBdr>
          <w:top w:val="nil"/>
          <w:left w:val="nil"/>
          <w:bottom w:val="nil"/>
          <w:right w:val="nil"/>
          <w:between w:val="nil"/>
        </w:pBdr>
        <w:spacing w:after="0" w:line="276" w:lineRule="auto"/>
        <w:contextualSpacing/>
        <w:jc w:val="both"/>
        <w:rPr>
          <w:sz w:val="20"/>
          <w:szCs w:val="20"/>
        </w:rPr>
      </w:pPr>
      <w:r>
        <w:rPr>
          <w:rFonts w:ascii="Arial Unicode MS" w:eastAsia="Arial Unicode MS" w:hAnsi="Arial Unicode MS" w:cs="Arial Unicode MS"/>
          <w:sz w:val="20"/>
          <w:szCs w:val="20"/>
        </w:rPr>
        <w:t>საჯარო სკოლის დირექტორებს გავლილი აქვთ „ლიდერობის აკადემიის“ სამი ტრენინგ მოდულები.</w:t>
      </w:r>
    </w:p>
    <w:p w14:paraId="6ABD61CF" w14:textId="77777777" w:rsidR="00102EE5" w:rsidRDefault="00102EE5" w:rsidP="00E35555">
      <w:pPr>
        <w:numPr>
          <w:ilvl w:val="0"/>
          <w:numId w:val="118"/>
        </w:numPr>
        <w:pBdr>
          <w:top w:val="nil"/>
          <w:left w:val="nil"/>
          <w:bottom w:val="nil"/>
          <w:right w:val="nil"/>
          <w:between w:val="nil"/>
        </w:pBdr>
        <w:spacing w:after="0" w:line="276" w:lineRule="auto"/>
        <w:contextualSpacing/>
        <w:jc w:val="both"/>
        <w:rPr>
          <w:sz w:val="20"/>
          <w:szCs w:val="20"/>
        </w:rPr>
      </w:pPr>
      <w:r>
        <w:rPr>
          <w:rFonts w:ascii="Arial Unicode MS" w:eastAsia="Arial Unicode MS" w:hAnsi="Arial Unicode MS" w:cs="Arial Unicode MS"/>
          <w:sz w:val="20"/>
          <w:szCs w:val="20"/>
        </w:rPr>
        <w:t>სკოლის ბაზაზე პროფესიული განვითარების ფასილიტატორებს გავლილი აქვთ „ლიდერობის აკადემიის“ მე-2 და მე-3 ტრენინგმოდულები.</w:t>
      </w:r>
    </w:p>
    <w:p w14:paraId="7E5E2434" w14:textId="77777777" w:rsidR="00102EE5" w:rsidRDefault="00102EE5" w:rsidP="00E35555">
      <w:pPr>
        <w:numPr>
          <w:ilvl w:val="0"/>
          <w:numId w:val="118"/>
        </w:numPr>
        <w:pBdr>
          <w:top w:val="nil"/>
          <w:left w:val="nil"/>
          <w:bottom w:val="nil"/>
          <w:right w:val="nil"/>
          <w:between w:val="nil"/>
        </w:pBdr>
        <w:spacing w:after="200" w:line="276" w:lineRule="auto"/>
        <w:contextualSpacing/>
        <w:jc w:val="both"/>
        <w:rPr>
          <w:sz w:val="20"/>
          <w:szCs w:val="20"/>
        </w:rPr>
      </w:pPr>
      <w:r>
        <w:rPr>
          <w:rFonts w:ascii="Arial Unicode MS" w:eastAsia="Arial Unicode MS" w:hAnsi="Arial Unicode MS" w:cs="Arial Unicode MS"/>
          <w:sz w:val="20"/>
          <w:szCs w:val="20"/>
        </w:rPr>
        <w:t>საჯარო სკოლის მასწავლებლებს გავლილი აქვთ ტრენინგები ზოგადპროფესიული და საგნობრივი მიმართულებით.</w:t>
      </w:r>
    </w:p>
    <w:p w14:paraId="7C9FCF34" w14:textId="77777777" w:rsidR="00102EE5" w:rsidRDefault="00102EE5" w:rsidP="00102EE5">
      <w:pPr>
        <w:widowControl w:val="0"/>
        <w:spacing w:after="0" w:line="240" w:lineRule="auto"/>
        <w:ind w:left="840"/>
        <w:rPr>
          <w:rFonts w:ascii="Merriweather" w:eastAsia="Merriweather" w:hAnsi="Merriweather" w:cs="Merriweather"/>
          <w:sz w:val="20"/>
          <w:szCs w:val="20"/>
        </w:rPr>
      </w:pPr>
    </w:p>
    <w:p w14:paraId="19DD08E3"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4FAA9DD8"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5F7635D8" w14:textId="77777777" w:rsidR="00102EE5" w:rsidRDefault="00102EE5" w:rsidP="00102EE5">
      <w:pPr>
        <w:widowControl w:val="0"/>
        <w:spacing w:after="0" w:line="240" w:lineRule="auto"/>
        <w:ind w:left="480"/>
        <w:rPr>
          <w:rFonts w:ascii="Merriweather" w:eastAsia="Merriweather" w:hAnsi="Merriweather" w:cs="Merriweather"/>
          <w:sz w:val="20"/>
          <w:szCs w:val="20"/>
        </w:rPr>
      </w:pPr>
    </w:p>
    <w:tbl>
      <w:tblPr>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559"/>
        <w:gridCol w:w="2857"/>
        <w:gridCol w:w="2857"/>
        <w:gridCol w:w="2857"/>
        <w:gridCol w:w="2858"/>
      </w:tblGrid>
      <w:tr w:rsidR="00102EE5" w14:paraId="2238E0DB" w14:textId="77777777" w:rsidTr="00B217ED">
        <w:tc>
          <w:tcPr>
            <w:tcW w:w="412" w:type="dxa"/>
            <w:shd w:val="clear" w:color="auto" w:fill="auto"/>
            <w:vAlign w:val="center"/>
          </w:tcPr>
          <w:p w14:paraId="54FC7928"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559" w:type="dxa"/>
            <w:shd w:val="clear" w:color="auto" w:fill="auto"/>
            <w:vAlign w:val="center"/>
          </w:tcPr>
          <w:p w14:paraId="74C0DDA0" w14:textId="77777777" w:rsidR="00102EE5" w:rsidRDefault="00102EE5" w:rsidP="00954BEC">
            <w:pPr>
              <w:widowControl w:val="0"/>
              <w:spacing w:after="0" w:line="240" w:lineRule="auto"/>
              <w:jc w:val="center"/>
              <w:rPr>
                <w:rFonts w:ascii="Merriweather" w:eastAsia="Merriweather" w:hAnsi="Merriweather" w:cs="Merriweather"/>
                <w:b/>
                <w:sz w:val="20"/>
                <w:szCs w:val="20"/>
              </w:rPr>
            </w:pPr>
          </w:p>
        </w:tc>
        <w:tc>
          <w:tcPr>
            <w:tcW w:w="2857" w:type="dxa"/>
            <w:shd w:val="clear" w:color="auto" w:fill="auto"/>
            <w:vAlign w:val="center"/>
          </w:tcPr>
          <w:p w14:paraId="26034B1F"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2857" w:type="dxa"/>
            <w:shd w:val="clear" w:color="auto" w:fill="auto"/>
            <w:vAlign w:val="center"/>
          </w:tcPr>
          <w:p w14:paraId="6765B1CF"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857" w:type="dxa"/>
            <w:shd w:val="clear" w:color="auto" w:fill="auto"/>
            <w:vAlign w:val="center"/>
          </w:tcPr>
          <w:p w14:paraId="43635254"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858" w:type="dxa"/>
            <w:shd w:val="clear" w:color="auto" w:fill="auto"/>
            <w:vAlign w:val="center"/>
          </w:tcPr>
          <w:p w14:paraId="545A2B38"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102EE5" w14:paraId="5BEDC3E4" w14:textId="77777777" w:rsidTr="00B217ED">
        <w:tc>
          <w:tcPr>
            <w:tcW w:w="412" w:type="dxa"/>
            <w:shd w:val="clear" w:color="auto" w:fill="auto"/>
            <w:vAlign w:val="center"/>
          </w:tcPr>
          <w:p w14:paraId="7B16FF6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559" w:type="dxa"/>
            <w:shd w:val="clear" w:color="auto" w:fill="auto"/>
            <w:vAlign w:val="center"/>
          </w:tcPr>
          <w:p w14:paraId="3C512E6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29" w:type="dxa"/>
            <w:gridSpan w:val="4"/>
            <w:shd w:val="clear" w:color="auto" w:fill="auto"/>
            <w:vAlign w:val="center"/>
          </w:tcPr>
          <w:p w14:paraId="116E9F9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პროფესიული განათლების მასწავლებელთა 30% დატრენინგებულია საწარმოში. სახელმწიფოს მიერ განსაზღვრული პრიორიტეტების მიხედვით ყველა სახელმწიფო კოლეჯში დატრენინგებულია  პროფესიული განათლების მასწავლებლები</w:t>
            </w:r>
          </w:p>
        </w:tc>
      </w:tr>
      <w:tr w:rsidR="00102EE5" w14:paraId="5DFBE187" w14:textId="77777777" w:rsidTr="00B217ED">
        <w:tc>
          <w:tcPr>
            <w:tcW w:w="412" w:type="dxa"/>
            <w:shd w:val="clear" w:color="auto" w:fill="auto"/>
            <w:vAlign w:val="center"/>
          </w:tcPr>
          <w:p w14:paraId="4B80DFB7"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59" w:type="dxa"/>
            <w:shd w:val="clear" w:color="auto" w:fill="auto"/>
            <w:vAlign w:val="center"/>
          </w:tcPr>
          <w:p w14:paraId="2A1339D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57" w:type="dxa"/>
            <w:shd w:val="clear" w:color="auto" w:fill="auto"/>
          </w:tcPr>
          <w:p w14:paraId="3E9D9B3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პროფესიული განათლების მასწავლებელთა 50 % ჩართულია მასწავლებელთა პროფესიული განვითარების ერთიან სისტემაში.</w:t>
            </w:r>
          </w:p>
          <w:p w14:paraId="3F5908E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მასწავლებლები მონაწილეობას იღებენ პედაგოგიურ და პროფესიულ ტრენინგებში. </w:t>
            </w:r>
          </w:p>
          <w:p w14:paraId="55B6E03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მოქმედებს სასწავლებლის ბაზაზე მასწავლებელთა პროფესიული განვითარების პროგრამა.</w:t>
            </w:r>
          </w:p>
        </w:tc>
        <w:tc>
          <w:tcPr>
            <w:tcW w:w="2857" w:type="dxa"/>
            <w:shd w:val="clear" w:color="auto" w:fill="auto"/>
          </w:tcPr>
          <w:p w14:paraId="63C5034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პროფესიული განათლების მასწავლებელთა 70 % ს გავლილი აქვს პედაგოგიური კურსი და ჩართულია პროფესიული განვითარების ღონისძიებებში.</w:t>
            </w:r>
          </w:p>
        </w:tc>
        <w:tc>
          <w:tcPr>
            <w:tcW w:w="2857" w:type="dxa"/>
            <w:shd w:val="clear" w:color="auto" w:fill="auto"/>
          </w:tcPr>
          <w:p w14:paraId="181AF44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გამართულად ფუნქციონირებს პროფესიული განათლების მასწავლებელთა პროფესიული განვითარების სისტემა;</w:t>
            </w:r>
          </w:p>
          <w:p w14:paraId="5D1A7148" w14:textId="77777777" w:rsidR="00102EE5" w:rsidRDefault="00102EE5" w:rsidP="00954BEC">
            <w:pPr>
              <w:widowControl w:val="0"/>
              <w:spacing w:after="0" w:line="240" w:lineRule="auto"/>
              <w:rPr>
                <w:rFonts w:ascii="Merriweather" w:eastAsia="Merriweather" w:hAnsi="Merriweather" w:cs="Merriweather"/>
                <w:sz w:val="20"/>
                <w:szCs w:val="20"/>
              </w:rPr>
            </w:pPr>
          </w:p>
          <w:p w14:paraId="5A78AC0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ფუნქციონირებს მასწავლებელთა საერთაშორისო მობილობის სისტემა</w:t>
            </w:r>
          </w:p>
        </w:tc>
        <w:tc>
          <w:tcPr>
            <w:tcW w:w="2858" w:type="dxa"/>
            <w:shd w:val="clear" w:color="auto" w:fill="auto"/>
          </w:tcPr>
          <w:p w14:paraId="626D40D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გამართულად ფუნქციონირებს პროფესიული განათლების მასწავლებელთა პროფესიული განვითარების სისტემა, რომელშიც საჭიროების შემთხვევაში გაუმჯობესების მიზნით შედის ცვლილებები</w:t>
            </w:r>
          </w:p>
          <w:p w14:paraId="145D7B4F" w14:textId="77777777" w:rsidR="00102EE5" w:rsidRDefault="00102EE5" w:rsidP="00954BEC">
            <w:pPr>
              <w:widowControl w:val="0"/>
              <w:spacing w:after="0" w:line="240" w:lineRule="auto"/>
              <w:rPr>
                <w:rFonts w:ascii="Merriweather" w:eastAsia="Merriweather" w:hAnsi="Merriweather" w:cs="Merriweather"/>
                <w:sz w:val="20"/>
                <w:szCs w:val="20"/>
              </w:rPr>
            </w:pPr>
          </w:p>
          <w:p w14:paraId="61503B3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ფუნქციონირებს მასწავლებელთა საერთაშორისო მობილობის სისტემა</w:t>
            </w:r>
          </w:p>
        </w:tc>
      </w:tr>
      <w:tr w:rsidR="00102EE5" w14:paraId="3F7E5AE3" w14:textId="77777777" w:rsidTr="00B217ED">
        <w:tc>
          <w:tcPr>
            <w:tcW w:w="412" w:type="dxa"/>
            <w:shd w:val="clear" w:color="auto" w:fill="auto"/>
            <w:vAlign w:val="center"/>
          </w:tcPr>
          <w:p w14:paraId="2307D541"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59" w:type="dxa"/>
            <w:shd w:val="clear" w:color="auto" w:fill="auto"/>
            <w:vAlign w:val="center"/>
          </w:tcPr>
          <w:p w14:paraId="7E8CF6F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57" w:type="dxa"/>
            <w:shd w:val="clear" w:color="auto" w:fill="auto"/>
            <w:vAlign w:val="center"/>
          </w:tcPr>
          <w:p w14:paraId="00EACE67"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857" w:type="dxa"/>
            <w:shd w:val="clear" w:color="auto" w:fill="auto"/>
            <w:vAlign w:val="center"/>
          </w:tcPr>
          <w:p w14:paraId="4AFCFE4A"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857" w:type="dxa"/>
            <w:shd w:val="clear" w:color="auto" w:fill="auto"/>
            <w:vAlign w:val="center"/>
          </w:tcPr>
          <w:p w14:paraId="66B4318D"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858" w:type="dxa"/>
            <w:shd w:val="clear" w:color="auto" w:fill="auto"/>
            <w:vAlign w:val="center"/>
          </w:tcPr>
          <w:p w14:paraId="29DDDD45"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20%</w:t>
            </w:r>
          </w:p>
        </w:tc>
      </w:tr>
      <w:tr w:rsidR="00102EE5" w14:paraId="5635F6A4" w14:textId="77777777" w:rsidTr="00B217ED">
        <w:tc>
          <w:tcPr>
            <w:tcW w:w="412" w:type="dxa"/>
            <w:shd w:val="clear" w:color="auto" w:fill="auto"/>
            <w:vAlign w:val="center"/>
          </w:tcPr>
          <w:p w14:paraId="6D71807E"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59" w:type="dxa"/>
            <w:shd w:val="clear" w:color="auto" w:fill="auto"/>
            <w:vAlign w:val="center"/>
          </w:tcPr>
          <w:p w14:paraId="365B4D4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57" w:type="dxa"/>
            <w:shd w:val="clear" w:color="auto" w:fill="auto"/>
            <w:vAlign w:val="center"/>
          </w:tcPr>
          <w:p w14:paraId="67B1294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დაბალი მოტივაცია, ფინანსური დაუინტერესობლობის გამო საწარმოში ტრენინგებზე უარს იტყვიან მსხვილი და წარმატებული საწარმოები</w:t>
            </w:r>
          </w:p>
        </w:tc>
        <w:tc>
          <w:tcPr>
            <w:tcW w:w="2857" w:type="dxa"/>
            <w:shd w:val="clear" w:color="auto" w:fill="auto"/>
            <w:vAlign w:val="center"/>
          </w:tcPr>
          <w:p w14:paraId="1288C23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დაბალი მოტივაცია, ფინანსური დაუინტერესობლობის გამო საწარმოში ტრენინგებზე უარს იტყვიან მსხვილი და წარმატებული საწარმოები</w:t>
            </w:r>
          </w:p>
        </w:tc>
        <w:tc>
          <w:tcPr>
            <w:tcW w:w="2857" w:type="dxa"/>
            <w:shd w:val="clear" w:color="auto" w:fill="auto"/>
            <w:vAlign w:val="center"/>
          </w:tcPr>
          <w:p w14:paraId="238F676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დაბალი მოტივაცია, ფინანსური დაუინტერესობლობის გამო საწარმოში ტრენინგებზე უარს იტყვიან მსხვილი და წარმატებული საწარმოები</w:t>
            </w:r>
          </w:p>
        </w:tc>
        <w:tc>
          <w:tcPr>
            <w:tcW w:w="2858" w:type="dxa"/>
            <w:shd w:val="clear" w:color="auto" w:fill="auto"/>
            <w:vAlign w:val="center"/>
          </w:tcPr>
          <w:p w14:paraId="4F7F002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დაბალი მოტივაცია, ფინანსური დაუინტერესობლობის გამო საწარმოში ტრენინგებზე უარს იტყვიან მსხვილი და წარმატებული საწარმოები</w:t>
            </w:r>
          </w:p>
        </w:tc>
      </w:tr>
      <w:tr w:rsidR="00102EE5" w14:paraId="458EEE34" w14:textId="77777777" w:rsidTr="00B217ED">
        <w:tc>
          <w:tcPr>
            <w:tcW w:w="412" w:type="dxa"/>
            <w:shd w:val="clear" w:color="auto" w:fill="auto"/>
            <w:vAlign w:val="center"/>
          </w:tcPr>
          <w:p w14:paraId="6F43D1E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559" w:type="dxa"/>
            <w:shd w:val="clear" w:color="auto" w:fill="auto"/>
            <w:vAlign w:val="center"/>
          </w:tcPr>
          <w:p w14:paraId="17D9AE4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29" w:type="dxa"/>
            <w:gridSpan w:val="4"/>
            <w:shd w:val="clear" w:color="auto" w:fill="auto"/>
            <w:vAlign w:val="center"/>
          </w:tcPr>
          <w:p w14:paraId="15003F7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ზოგადპროფესიული კურსის მეორე და მესამე მოდულები გაიარა მასწავლებელთა პირველი ნაკადის 80%-მა, საგნობრივი მოდული გაიარა მასწავლებელთა პირველი ნაკადის 80%-მა, ზოგადპროფესიული კურსის პირველი მოდული გაიარა მასწავლებელთა მეორე ნაკადის 80%-მა, ლიდერობის აკადემიის მეორე დონის მოდულები გაიარა საჯარო სკოლის დირექტორთა და ფასილიტატორთა პირველი ნაკადის 80%-მა, მიმდინარეობს ტრენინგების მონიტორინგი. მონაცემი შეგროვდა 30% ტრენინგზე. ბენეფიციართა მინიმუმ 80% აღწევს დასახულ სასწავლო შედეგებს.</w:t>
            </w:r>
          </w:p>
        </w:tc>
      </w:tr>
      <w:tr w:rsidR="00102EE5" w14:paraId="1F9CB517" w14:textId="77777777" w:rsidTr="00B217ED">
        <w:tc>
          <w:tcPr>
            <w:tcW w:w="412" w:type="dxa"/>
            <w:shd w:val="clear" w:color="auto" w:fill="auto"/>
            <w:vAlign w:val="center"/>
          </w:tcPr>
          <w:p w14:paraId="1755090D"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59" w:type="dxa"/>
            <w:shd w:val="clear" w:color="auto" w:fill="auto"/>
            <w:vAlign w:val="center"/>
          </w:tcPr>
          <w:p w14:paraId="3448E82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57" w:type="dxa"/>
            <w:shd w:val="clear" w:color="auto" w:fill="auto"/>
            <w:vAlign w:val="center"/>
          </w:tcPr>
          <w:p w14:paraId="6BFDFA8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ზოგადპროფესიული კურსის მეორე და მესამე მოდულები გაიარა მასწავლებელთა მეორე ნაკადის 80%-მა.</w:t>
            </w:r>
          </w:p>
          <w:p w14:paraId="097FE96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მასწავლებელთა პროფესიული განვითარების საგნობრივი მეთოდიკის მოდული გაიარა პირველი ნაკადის 80%-მა, მე-7-12 კლასების ზუსტი და საბუნებისმეტყველო, გეოგრაფიისა და ინგლისურის მასწავლებელმა. </w:t>
            </w:r>
          </w:p>
          <w:p w14:paraId="0B29D34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ლიდერობის აკადემიის მეორე და მესამე დონის ტრენინგები გაიარა საჯარო სკოლის დირექტორთა და ფასილიტატორთა 80%-მა.</w:t>
            </w:r>
          </w:p>
          <w:p w14:paraId="5E9B5A3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მიმდინარეობს ტრენინგების მონიტორინგი. მონაცემი შეგროვდა 30% ტრენინგზე. ბენეფიციართა მინიმუმ 80% აღწევს დასახულ სასწავლო შედეგებს.</w:t>
            </w:r>
          </w:p>
        </w:tc>
        <w:tc>
          <w:tcPr>
            <w:tcW w:w="2857" w:type="dxa"/>
            <w:shd w:val="clear" w:color="auto" w:fill="auto"/>
          </w:tcPr>
          <w:p w14:paraId="08E0700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მასწავლებელთა პროფესიული განვითარების საგნობრივი მეთოდიკის მოდული გაიარა მეორე ნაკადის 80%-მა, მე-7-12 კლასების ზუსტი და საბუნებისმეტყველო, გეოგრაფიისა და ინგლისურის მასწავლებელმა.</w:t>
            </w:r>
          </w:p>
          <w:p w14:paraId="2537A9E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მიმდინარეობს პროგრამის შეფასება. ათასწლეულის გამოწვევის კორპორაციის მიერ განსაზღვრული ინდიკატორებით (შემუშავების პროცესშია).</w:t>
            </w:r>
          </w:p>
        </w:tc>
        <w:tc>
          <w:tcPr>
            <w:tcW w:w="2857" w:type="dxa"/>
            <w:shd w:val="clear" w:color="auto" w:fill="auto"/>
            <w:vAlign w:val="center"/>
          </w:tcPr>
          <w:p w14:paraId="637D83BE"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858" w:type="dxa"/>
            <w:shd w:val="clear" w:color="auto" w:fill="auto"/>
            <w:vAlign w:val="center"/>
          </w:tcPr>
          <w:p w14:paraId="6133E9C9"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58E236F6" w14:textId="77777777" w:rsidTr="00B217ED">
        <w:tc>
          <w:tcPr>
            <w:tcW w:w="412" w:type="dxa"/>
            <w:shd w:val="clear" w:color="auto" w:fill="auto"/>
            <w:vAlign w:val="center"/>
          </w:tcPr>
          <w:p w14:paraId="59DBEA80"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59" w:type="dxa"/>
            <w:shd w:val="clear" w:color="auto" w:fill="auto"/>
            <w:vAlign w:val="center"/>
          </w:tcPr>
          <w:p w14:paraId="64C024B6"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57" w:type="dxa"/>
            <w:shd w:val="clear" w:color="auto" w:fill="auto"/>
            <w:vAlign w:val="center"/>
          </w:tcPr>
          <w:p w14:paraId="3A4D4FC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10%</w:t>
            </w:r>
          </w:p>
          <w:p w14:paraId="42F97FB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სამიზნე ჯგუფის პროფესიული განვითარების აქტივობებში მოზიდვის შემდეგ, კურსების დასრულების მაჩვენებელი. შესაძოა ოჯახური, კლიმატური და სხვა ფაქტორების გამო მონაწილეებმა ვერ დაასრულონ კურს(ებ)ი;  </w:t>
            </w:r>
          </w:p>
          <w:p w14:paraId="78A4AEA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5%</w:t>
            </w:r>
          </w:p>
          <w:p w14:paraId="60CDE29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შედეგებზე გასვლის მაჩვენებელი</w:t>
            </w:r>
          </w:p>
        </w:tc>
        <w:tc>
          <w:tcPr>
            <w:tcW w:w="2857" w:type="dxa"/>
            <w:shd w:val="clear" w:color="auto" w:fill="auto"/>
            <w:vAlign w:val="center"/>
          </w:tcPr>
          <w:p w14:paraId="557B6AB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10%</w:t>
            </w:r>
          </w:p>
          <w:p w14:paraId="7AB8D0F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სამიზნე ჯგუფის პროფესიული განვითარების აქტივობებში მოზიდვის შემდეგ, კურსების დასრულების მაჩვენებელი. შესაძოა ოჯახური, კლიმატური და სხვა ფაქტორების გამო მონაწილეებმა ვერ დაასრულონ კურს(ებ)ი;  </w:t>
            </w:r>
          </w:p>
          <w:p w14:paraId="1F360E5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5%</w:t>
            </w:r>
          </w:p>
          <w:p w14:paraId="77D1F640"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სასწავლო შედეგებზე გასვლის მაჩვენებელი</w:t>
            </w:r>
          </w:p>
        </w:tc>
        <w:tc>
          <w:tcPr>
            <w:tcW w:w="2857" w:type="dxa"/>
            <w:shd w:val="clear" w:color="auto" w:fill="auto"/>
            <w:vAlign w:val="center"/>
          </w:tcPr>
          <w:p w14:paraId="4CE0E7BD"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858" w:type="dxa"/>
            <w:shd w:val="clear" w:color="auto" w:fill="auto"/>
            <w:vAlign w:val="center"/>
          </w:tcPr>
          <w:p w14:paraId="6B272C7A"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3505F746" w14:textId="77777777" w:rsidTr="00B217ED">
        <w:tc>
          <w:tcPr>
            <w:tcW w:w="412" w:type="dxa"/>
            <w:shd w:val="clear" w:color="auto" w:fill="auto"/>
            <w:vAlign w:val="center"/>
          </w:tcPr>
          <w:p w14:paraId="796351E8"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59" w:type="dxa"/>
            <w:shd w:val="clear" w:color="auto" w:fill="auto"/>
            <w:vAlign w:val="center"/>
          </w:tcPr>
          <w:p w14:paraId="724A299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57" w:type="dxa"/>
            <w:shd w:val="clear" w:color="auto" w:fill="auto"/>
            <w:vAlign w:val="center"/>
          </w:tcPr>
          <w:p w14:paraId="222B617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სამიზნე ჯგუფის პროფესიულ განვითარებაში მონაწილეობის დაბალი აქტივობა. </w:t>
            </w:r>
          </w:p>
          <w:p w14:paraId="7546448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პროფესიული განვითარების მოდელის განხორციელების ცდომილება გეგმასთან, კლიმატური და სხვა ხელისშემშლელი ფაქტორების გამო.</w:t>
            </w:r>
          </w:p>
        </w:tc>
        <w:tc>
          <w:tcPr>
            <w:tcW w:w="2857" w:type="dxa"/>
            <w:shd w:val="clear" w:color="auto" w:fill="auto"/>
            <w:vAlign w:val="center"/>
          </w:tcPr>
          <w:p w14:paraId="23BFE16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სამიზნე ჯგუფის პროფესიულ განვითარებაში მონაწილეობის დაბალი აქტივობა. </w:t>
            </w:r>
          </w:p>
          <w:p w14:paraId="13364DA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პროფესიული განვითარების მოდელის განხორციელების ცდომილება გეგმასთან, კლიმატური და სხვა ხელისშემშლელი ფაქტორების გამო.</w:t>
            </w:r>
          </w:p>
        </w:tc>
        <w:tc>
          <w:tcPr>
            <w:tcW w:w="2857" w:type="dxa"/>
            <w:shd w:val="clear" w:color="auto" w:fill="auto"/>
            <w:vAlign w:val="center"/>
          </w:tcPr>
          <w:p w14:paraId="254D224F"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858" w:type="dxa"/>
            <w:shd w:val="clear" w:color="auto" w:fill="auto"/>
            <w:vAlign w:val="center"/>
          </w:tcPr>
          <w:p w14:paraId="1B29FE1A" w14:textId="77777777" w:rsidR="00102EE5" w:rsidRDefault="00102EE5" w:rsidP="00954BEC">
            <w:pPr>
              <w:widowControl w:val="0"/>
              <w:spacing w:after="0" w:line="240" w:lineRule="auto"/>
              <w:rPr>
                <w:rFonts w:ascii="Merriweather" w:eastAsia="Merriweather" w:hAnsi="Merriweather" w:cs="Merriweather"/>
                <w:sz w:val="20"/>
                <w:szCs w:val="20"/>
              </w:rPr>
            </w:pPr>
          </w:p>
        </w:tc>
      </w:tr>
    </w:tbl>
    <w:p w14:paraId="40EC0B60"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3A7D3EA3"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71D8C81B" w14:textId="77777777" w:rsidR="00102EE5" w:rsidRDefault="00102EE5" w:rsidP="00102EE5">
      <w:pPr>
        <w:rPr>
          <w:rFonts w:ascii="Merriweather" w:eastAsia="Merriweather" w:hAnsi="Merriweather" w:cs="Merriweather"/>
          <w:sz w:val="20"/>
          <w:szCs w:val="20"/>
        </w:rPr>
      </w:pPr>
      <w:bookmarkStart w:id="16" w:name="_17dp8vu" w:colFirst="0" w:colLast="0"/>
      <w:bookmarkEnd w:id="16"/>
    </w:p>
    <w:p w14:paraId="2481AC4C" w14:textId="77777777" w:rsidR="00102EE5" w:rsidRDefault="00102EE5" w:rsidP="00102EE5">
      <w:pPr>
        <w:pStyle w:val="Heading2"/>
        <w:ind w:left="480"/>
        <w:rPr>
          <w:rFonts w:ascii="Merriweather" w:eastAsia="Merriweather" w:hAnsi="Merriweather" w:cs="Merriweather"/>
          <w:b/>
          <w:color w:val="000000"/>
          <w:sz w:val="20"/>
          <w:szCs w:val="20"/>
        </w:rPr>
      </w:pPr>
      <w:bookmarkStart w:id="17" w:name="_Toc502257901"/>
      <w:r>
        <w:rPr>
          <w:rFonts w:ascii="Arial Unicode MS" w:eastAsia="Arial Unicode MS" w:hAnsi="Arial Unicode MS" w:cs="Arial Unicode MS"/>
          <w:b/>
          <w:color w:val="000000"/>
          <w:sz w:val="20"/>
          <w:szCs w:val="20"/>
        </w:rPr>
        <w:t>6.3 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bookmarkEnd w:id="17"/>
    </w:p>
    <w:p w14:paraId="1DBB9616" w14:textId="77777777" w:rsidR="00102EE5" w:rsidRDefault="00102EE5" w:rsidP="00102EE5">
      <w:pPr>
        <w:rPr>
          <w:rFonts w:ascii="Merriweather" w:eastAsia="Merriweather" w:hAnsi="Merriweather" w:cs="Merriweather"/>
          <w:sz w:val="20"/>
          <w:szCs w:val="20"/>
        </w:rPr>
      </w:pPr>
    </w:p>
    <w:p w14:paraId="40797F7E" w14:textId="77777777" w:rsidR="00102EE5" w:rsidRDefault="00102EE5" w:rsidP="00102EE5">
      <w:pPr>
        <w:widowControl w:val="0"/>
        <w:spacing w:after="0" w:line="240" w:lineRule="auto"/>
        <w:ind w:left="48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 xml:space="preserve"> სსიპ – მასწავლებელთა პროფესიული განვითარების ეროვნული ცენტრი.</w:t>
      </w:r>
    </w:p>
    <w:p w14:paraId="101CD2C7" w14:textId="77777777" w:rsidR="00102EE5" w:rsidRDefault="00102EE5" w:rsidP="00102EE5">
      <w:pPr>
        <w:rPr>
          <w:rFonts w:ascii="Merriweather" w:eastAsia="Merriweather" w:hAnsi="Merriweather" w:cs="Merriweather"/>
          <w:sz w:val="20"/>
          <w:szCs w:val="20"/>
        </w:rPr>
      </w:pPr>
    </w:p>
    <w:p w14:paraId="3CCED324" w14:textId="77777777" w:rsidR="00102EE5" w:rsidRDefault="00102EE5" w:rsidP="00102EE5">
      <w:pPr>
        <w:widowControl w:val="0"/>
        <w:spacing w:after="0" w:line="240" w:lineRule="auto"/>
        <w:ind w:left="480"/>
        <w:jc w:val="both"/>
        <w:rPr>
          <w:rFonts w:ascii="Merriweather" w:eastAsia="Merriweather" w:hAnsi="Merriweather" w:cs="Merriweather"/>
          <w:b/>
          <w:i/>
          <w:sz w:val="20"/>
          <w:szCs w:val="20"/>
        </w:rPr>
      </w:pPr>
      <w:r>
        <w:rPr>
          <w:rFonts w:ascii="Arial Unicode MS" w:eastAsia="Arial Unicode MS" w:hAnsi="Arial Unicode MS" w:cs="Arial Unicode MS"/>
          <w:b/>
          <w:i/>
          <w:sz w:val="20"/>
          <w:szCs w:val="20"/>
        </w:rPr>
        <w:t>აღწერა და მიზანი</w:t>
      </w:r>
    </w:p>
    <w:p w14:paraId="6586E46B" w14:textId="77777777" w:rsidR="00102EE5" w:rsidRDefault="00102EE5" w:rsidP="00102EE5">
      <w:pPr>
        <w:widowControl w:val="0"/>
        <w:spacing w:after="0" w:line="240" w:lineRule="auto"/>
        <w:ind w:left="480"/>
        <w:jc w:val="both"/>
        <w:rPr>
          <w:rFonts w:ascii="Merriweather" w:eastAsia="Merriweather" w:hAnsi="Merriweather" w:cs="Merriweather"/>
          <w:b/>
          <w:i/>
          <w:sz w:val="20"/>
          <w:szCs w:val="20"/>
        </w:rPr>
      </w:pPr>
    </w:p>
    <w:p w14:paraId="02F5BCA2" w14:textId="77777777" w:rsidR="00102EE5" w:rsidRDefault="00102EE5" w:rsidP="00E35555">
      <w:pPr>
        <w:numPr>
          <w:ilvl w:val="0"/>
          <w:numId w:val="119"/>
        </w:numPr>
        <w:pBdr>
          <w:top w:val="nil"/>
          <w:left w:val="nil"/>
          <w:bottom w:val="nil"/>
          <w:right w:val="nil"/>
          <w:between w:val="nil"/>
        </w:pBdr>
        <w:contextualSpacing/>
        <w:jc w:val="both"/>
        <w:rPr>
          <w:sz w:val="20"/>
          <w:szCs w:val="20"/>
        </w:rPr>
      </w:pPr>
      <w:r>
        <w:rPr>
          <w:rFonts w:ascii="Arial Unicode MS" w:eastAsia="Arial Unicode MS" w:hAnsi="Arial Unicode MS" w:cs="Arial Unicode MS"/>
          <w:sz w:val="20"/>
          <w:szCs w:val="20"/>
        </w:rPr>
        <w:t>მასწავლებლებს, ინკლუზიური განათლების სპეციალისტებს, ადმინისტრაიცას და ნებისმიერ სხვა პირს, რომლის საქმიანობაც დაკავშირებულია სპეციალური საჭიროებების მქონე მოსწავლეთა სწავლებასთან, გააცნოს ინკლუზიური განათლების ფილოსოფია და პრინციპები; ხელი შეუწყოს შეზღუდული შესაძლებლობების მქონე პირებისადმი სწორი განწყობების დაოკიდებულებების და მოლოდინების შექმნას; გააცნოს სწავლების და ინტერვენციის მრავალფეროვანი სტრატეგიები;</w:t>
      </w:r>
    </w:p>
    <w:p w14:paraId="28524B93" w14:textId="77777777" w:rsidR="00102EE5" w:rsidRDefault="00102EE5" w:rsidP="00102EE5">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782A0D22" w14:textId="77777777" w:rsidR="00102EE5" w:rsidRDefault="00102EE5" w:rsidP="00E35555">
      <w:pPr>
        <w:widowControl w:val="0"/>
        <w:numPr>
          <w:ilvl w:val="0"/>
          <w:numId w:val="120"/>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 xml:space="preserve">პედაგოგები იცნობენ იკლუზიური განათლების ფილოსოფიას და პრინციპებს და ფლობენ სსსმ მოსწავლის სწავლების სპეციფიურ სტრატეგიებს. </w:t>
      </w:r>
    </w:p>
    <w:p w14:paraId="0046D42E" w14:textId="77777777" w:rsidR="00102EE5" w:rsidRDefault="00102EE5" w:rsidP="00E35555">
      <w:pPr>
        <w:widowControl w:val="0"/>
        <w:numPr>
          <w:ilvl w:val="0"/>
          <w:numId w:val="120"/>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 xml:space="preserve">სპეციალური მასწავლებელი აკმაყოფლიებს პროფესიული სტანდარტის მოთხოვნას </w:t>
      </w:r>
    </w:p>
    <w:p w14:paraId="3846A1E2" w14:textId="77777777" w:rsidR="00102EE5" w:rsidRDefault="00102EE5" w:rsidP="00E35555">
      <w:pPr>
        <w:widowControl w:val="0"/>
        <w:numPr>
          <w:ilvl w:val="0"/>
          <w:numId w:val="120"/>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 xml:space="preserve">სკოლებში და პროფესიულ სასწავლებლებში კადრები მომზადებულია სენსორული დარღვევების მქონე მოსწავლე/სტუდენტებთან მუშაობისთვის. </w:t>
      </w:r>
    </w:p>
    <w:p w14:paraId="08BD2549" w14:textId="77777777" w:rsidR="00102EE5" w:rsidRDefault="00102EE5" w:rsidP="00E35555">
      <w:pPr>
        <w:widowControl w:val="0"/>
        <w:numPr>
          <w:ilvl w:val="0"/>
          <w:numId w:val="120"/>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შექმნილი და განხორციელებულია  სენსორული დარღვევების მოქნე პირთა დამოუკიდებელი ცხოვრებისთვის საჭირო უნარ-ჩვევების განვითარების ხელშეწყობის პროგრამები/პროექტები.</w:t>
      </w:r>
    </w:p>
    <w:p w14:paraId="5B4C1CA3" w14:textId="77777777" w:rsidR="00102EE5" w:rsidRDefault="00102EE5" w:rsidP="00102EE5">
      <w:pPr>
        <w:widowControl w:val="0"/>
        <w:spacing w:after="0" w:line="240" w:lineRule="auto"/>
        <w:ind w:left="480"/>
        <w:rPr>
          <w:rFonts w:ascii="Merriweather" w:eastAsia="Merriweather" w:hAnsi="Merriweather" w:cs="Merriweather"/>
          <w:sz w:val="20"/>
          <w:szCs w:val="20"/>
        </w:rPr>
      </w:pPr>
    </w:p>
    <w:p w14:paraId="11F37F1F" w14:textId="77777777" w:rsidR="00102EE5" w:rsidRDefault="00102EE5" w:rsidP="00102EE5">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45607CF0" w14:textId="77777777" w:rsidR="00102EE5" w:rsidRDefault="00102EE5" w:rsidP="00102EE5">
      <w:pPr>
        <w:widowControl w:val="0"/>
        <w:spacing w:after="0" w:line="240" w:lineRule="auto"/>
        <w:ind w:left="480"/>
        <w:rPr>
          <w:rFonts w:ascii="Merriweather" w:eastAsia="Merriweather" w:hAnsi="Merriweather" w:cs="Merriweather"/>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2570"/>
        <w:gridCol w:w="2900"/>
        <w:gridCol w:w="2881"/>
        <w:gridCol w:w="2822"/>
        <w:gridCol w:w="2822"/>
      </w:tblGrid>
      <w:tr w:rsidR="00102EE5" w14:paraId="258475AE" w14:textId="77777777" w:rsidTr="00B217ED">
        <w:tc>
          <w:tcPr>
            <w:tcW w:w="405" w:type="dxa"/>
            <w:shd w:val="clear" w:color="auto" w:fill="auto"/>
          </w:tcPr>
          <w:p w14:paraId="21A5D144" w14:textId="77777777" w:rsidR="00102EE5" w:rsidRDefault="00102EE5" w:rsidP="00954BEC">
            <w:pPr>
              <w:widowControl w:val="0"/>
              <w:spacing w:after="0" w:line="240" w:lineRule="auto"/>
              <w:rPr>
                <w:rFonts w:ascii="Merriweather" w:eastAsia="Merriweather" w:hAnsi="Merriweather" w:cs="Merriweather"/>
                <w:b/>
                <w:sz w:val="20"/>
                <w:szCs w:val="20"/>
              </w:rPr>
            </w:pPr>
            <w:r>
              <w:rPr>
                <w:rFonts w:ascii="Nova Mono" w:eastAsia="Nova Mono" w:hAnsi="Nova Mono" w:cs="Nova Mono"/>
                <w:b/>
                <w:sz w:val="20"/>
                <w:szCs w:val="20"/>
              </w:rPr>
              <w:t>№</w:t>
            </w:r>
          </w:p>
        </w:tc>
        <w:tc>
          <w:tcPr>
            <w:tcW w:w="2570" w:type="dxa"/>
            <w:shd w:val="clear" w:color="auto" w:fill="auto"/>
          </w:tcPr>
          <w:p w14:paraId="7159DB84" w14:textId="77777777" w:rsidR="00102EE5" w:rsidRDefault="00102EE5" w:rsidP="00954BEC">
            <w:pPr>
              <w:widowControl w:val="0"/>
              <w:spacing w:after="0" w:line="240" w:lineRule="auto"/>
              <w:rPr>
                <w:rFonts w:ascii="Merriweather" w:eastAsia="Merriweather" w:hAnsi="Merriweather" w:cs="Merriweather"/>
                <w:b/>
                <w:sz w:val="20"/>
                <w:szCs w:val="20"/>
              </w:rPr>
            </w:pPr>
          </w:p>
        </w:tc>
        <w:tc>
          <w:tcPr>
            <w:tcW w:w="2900" w:type="dxa"/>
            <w:shd w:val="clear" w:color="auto" w:fill="auto"/>
          </w:tcPr>
          <w:p w14:paraId="1F47518A"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2881" w:type="dxa"/>
            <w:shd w:val="clear" w:color="auto" w:fill="auto"/>
          </w:tcPr>
          <w:p w14:paraId="0E0FD4E8"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822" w:type="dxa"/>
            <w:shd w:val="clear" w:color="auto" w:fill="auto"/>
          </w:tcPr>
          <w:p w14:paraId="10677D7C"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822" w:type="dxa"/>
            <w:shd w:val="clear" w:color="auto" w:fill="auto"/>
          </w:tcPr>
          <w:p w14:paraId="6D45B02C" w14:textId="77777777" w:rsidR="00102EE5" w:rsidRDefault="00102EE5" w:rsidP="00954BEC">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102EE5" w14:paraId="4D2301BE" w14:textId="77777777" w:rsidTr="00B217ED">
        <w:tc>
          <w:tcPr>
            <w:tcW w:w="405" w:type="dxa"/>
            <w:shd w:val="clear" w:color="auto" w:fill="auto"/>
          </w:tcPr>
          <w:p w14:paraId="65A36B0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570" w:type="dxa"/>
            <w:shd w:val="clear" w:color="auto" w:fill="auto"/>
          </w:tcPr>
          <w:p w14:paraId="494EBF9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25" w:type="dxa"/>
            <w:gridSpan w:val="4"/>
            <w:shd w:val="clear" w:color="auto" w:fill="auto"/>
          </w:tcPr>
          <w:p w14:paraId="6D18027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3 000-მდე პედაგოგს და დაინტერესებულ პირს გავლილი აქვს ტრენინგ-მოდული ინკლუზიური განათლების სხვადასხვა თემაზე. ინკლუზიური განათლების 500-მდე სპეციალისტს გავლილი აქვს კურსი სპეციალურ პედაგოგიკაში. </w:t>
            </w:r>
          </w:p>
        </w:tc>
      </w:tr>
      <w:tr w:rsidR="00102EE5" w14:paraId="2ADAB84F" w14:textId="77777777" w:rsidTr="00B217ED">
        <w:tc>
          <w:tcPr>
            <w:tcW w:w="405" w:type="dxa"/>
            <w:shd w:val="clear" w:color="auto" w:fill="auto"/>
          </w:tcPr>
          <w:p w14:paraId="5306BB8D"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70" w:type="dxa"/>
            <w:shd w:val="clear" w:color="auto" w:fill="auto"/>
          </w:tcPr>
          <w:p w14:paraId="4455EEC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00" w:type="dxa"/>
            <w:shd w:val="clear" w:color="auto" w:fill="auto"/>
          </w:tcPr>
          <w:p w14:paraId="2FB6515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200 - მდე სპეციალურ მასწავლებელს</w:t>
            </w:r>
          </w:p>
          <w:p w14:paraId="005B328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  2000პედაგოგს გავლილი აქვს კურსი სპეციალურ პედაგოგიკაში;</w:t>
            </w:r>
          </w:p>
          <w:p w14:paraId="45AF0AB0"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881" w:type="dxa"/>
            <w:shd w:val="clear" w:color="auto" w:fill="auto"/>
          </w:tcPr>
          <w:p w14:paraId="6739D60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შემუშავებულია სპეციალური მასწავლებლების კარიერული წინსვლის სქემა</w:t>
            </w:r>
          </w:p>
          <w:p w14:paraId="30D3EB4F"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822" w:type="dxa"/>
            <w:shd w:val="clear" w:color="auto" w:fill="auto"/>
          </w:tcPr>
          <w:p w14:paraId="4CF714B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სპეციალური მასწავლებლების კარიერული წინსვლის სქემაში ჩართულია სპეციალური მასწავლებლების 30%</w:t>
            </w:r>
          </w:p>
          <w:p w14:paraId="3DE249E2"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822" w:type="dxa"/>
            <w:shd w:val="clear" w:color="auto" w:fill="auto"/>
          </w:tcPr>
          <w:p w14:paraId="2D392CA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სპეციალური მასწავლებლების კარიერული წინსვლის სქემაში ჩართულია სპეციალური მასწავლებლების 50%</w:t>
            </w:r>
          </w:p>
          <w:p w14:paraId="0573F74A" w14:textId="77777777" w:rsidR="00102EE5" w:rsidRDefault="00102EE5" w:rsidP="00954BEC">
            <w:pPr>
              <w:widowControl w:val="0"/>
              <w:spacing w:after="0" w:line="240" w:lineRule="auto"/>
              <w:rPr>
                <w:rFonts w:ascii="Merriweather" w:eastAsia="Merriweather" w:hAnsi="Merriweather" w:cs="Merriweather"/>
                <w:sz w:val="20"/>
                <w:szCs w:val="20"/>
              </w:rPr>
            </w:pPr>
          </w:p>
          <w:p w14:paraId="4CE290D2" w14:textId="77777777" w:rsidR="00102EE5" w:rsidRDefault="00102EE5" w:rsidP="00954BEC">
            <w:pPr>
              <w:widowControl w:val="0"/>
              <w:spacing w:after="0" w:line="240" w:lineRule="auto"/>
              <w:rPr>
                <w:rFonts w:ascii="Merriweather" w:eastAsia="Merriweather" w:hAnsi="Merriweather" w:cs="Merriweather"/>
                <w:sz w:val="20"/>
                <w:szCs w:val="20"/>
              </w:rPr>
            </w:pPr>
          </w:p>
        </w:tc>
      </w:tr>
      <w:tr w:rsidR="00102EE5" w14:paraId="37F896C9" w14:textId="77777777" w:rsidTr="00B217ED">
        <w:tc>
          <w:tcPr>
            <w:tcW w:w="405" w:type="dxa"/>
            <w:shd w:val="clear" w:color="auto" w:fill="auto"/>
          </w:tcPr>
          <w:p w14:paraId="23DD7762"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70" w:type="dxa"/>
            <w:shd w:val="clear" w:color="auto" w:fill="auto"/>
          </w:tcPr>
          <w:p w14:paraId="0239A56D"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00" w:type="dxa"/>
            <w:shd w:val="clear" w:color="auto" w:fill="auto"/>
            <w:vAlign w:val="center"/>
          </w:tcPr>
          <w:p w14:paraId="788BEA43"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81" w:type="dxa"/>
            <w:shd w:val="clear" w:color="auto" w:fill="auto"/>
            <w:vAlign w:val="center"/>
          </w:tcPr>
          <w:p w14:paraId="2AA6F7DE"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22" w:type="dxa"/>
            <w:shd w:val="clear" w:color="auto" w:fill="auto"/>
            <w:vAlign w:val="center"/>
          </w:tcPr>
          <w:p w14:paraId="627FBCDD"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22" w:type="dxa"/>
            <w:shd w:val="clear" w:color="auto" w:fill="auto"/>
            <w:vAlign w:val="center"/>
          </w:tcPr>
          <w:p w14:paraId="597D537C" w14:textId="77777777" w:rsidR="00102EE5" w:rsidRDefault="00102EE5" w:rsidP="00954BEC">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102EE5" w14:paraId="67180AFE" w14:textId="77777777" w:rsidTr="00B217ED">
        <w:tc>
          <w:tcPr>
            <w:tcW w:w="405" w:type="dxa"/>
            <w:shd w:val="clear" w:color="auto" w:fill="auto"/>
          </w:tcPr>
          <w:p w14:paraId="56BD7595"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70" w:type="dxa"/>
            <w:shd w:val="clear" w:color="auto" w:fill="auto"/>
          </w:tcPr>
          <w:p w14:paraId="3D54C9C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00" w:type="dxa"/>
            <w:shd w:val="clear" w:color="auto" w:fill="auto"/>
          </w:tcPr>
          <w:p w14:paraId="78CE437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c>
          <w:tcPr>
            <w:tcW w:w="2881" w:type="dxa"/>
            <w:shd w:val="clear" w:color="auto" w:fill="auto"/>
          </w:tcPr>
          <w:p w14:paraId="1BFF1A7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c>
          <w:tcPr>
            <w:tcW w:w="2822" w:type="dxa"/>
            <w:shd w:val="clear" w:color="auto" w:fill="auto"/>
          </w:tcPr>
          <w:p w14:paraId="24A68F1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c>
          <w:tcPr>
            <w:tcW w:w="2822" w:type="dxa"/>
            <w:shd w:val="clear" w:color="auto" w:fill="auto"/>
          </w:tcPr>
          <w:p w14:paraId="24CCFD2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r>
      <w:tr w:rsidR="00102EE5" w14:paraId="7F77B61E" w14:textId="77777777" w:rsidTr="00B217ED">
        <w:tc>
          <w:tcPr>
            <w:tcW w:w="405" w:type="dxa"/>
            <w:shd w:val="clear" w:color="auto" w:fill="auto"/>
            <w:vAlign w:val="center"/>
          </w:tcPr>
          <w:p w14:paraId="206AA5F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570" w:type="dxa"/>
            <w:shd w:val="clear" w:color="auto" w:fill="auto"/>
            <w:vAlign w:val="center"/>
          </w:tcPr>
          <w:p w14:paraId="366DB99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25" w:type="dxa"/>
            <w:gridSpan w:val="4"/>
            <w:shd w:val="clear" w:color="auto" w:fill="auto"/>
            <w:vAlign w:val="center"/>
          </w:tcPr>
          <w:p w14:paraId="2A75ACEC"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სმენის დარღვევის მქონე პირთა განვითარება - განათლების   მხარდასაჭერად აუდიო პედაგოგიკაში მომზადდა/გადამზადდა 15 სპეციალისტი</w:t>
            </w:r>
          </w:p>
        </w:tc>
      </w:tr>
      <w:tr w:rsidR="00102EE5" w14:paraId="0F484101" w14:textId="77777777" w:rsidTr="00B217ED">
        <w:tc>
          <w:tcPr>
            <w:tcW w:w="405" w:type="dxa"/>
            <w:shd w:val="clear" w:color="auto" w:fill="auto"/>
          </w:tcPr>
          <w:p w14:paraId="2E929BAE"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70" w:type="dxa"/>
            <w:shd w:val="clear" w:color="auto" w:fill="auto"/>
            <w:vAlign w:val="center"/>
          </w:tcPr>
          <w:p w14:paraId="496B229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00" w:type="dxa"/>
            <w:shd w:val="clear" w:color="auto" w:fill="auto"/>
          </w:tcPr>
          <w:p w14:paraId="2E1A3C5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შემუშავებულია  ჟესტური ენის თარჯიმნების სასერთიფიკატო კურსი</w:t>
            </w:r>
          </w:p>
          <w:p w14:paraId="3F8AA941"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მომზადებულია 4 სპეციალისტის სერთიფიკატო კურსის  ჩასატარებლად </w:t>
            </w:r>
          </w:p>
        </w:tc>
        <w:tc>
          <w:tcPr>
            <w:tcW w:w="2881" w:type="dxa"/>
            <w:shd w:val="clear" w:color="auto" w:fill="auto"/>
          </w:tcPr>
          <w:p w14:paraId="458C0AE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15 - მა პირმა გაიარა ჟესტური ენის თარჯიმნის სასერთიფიკატო კურსი</w:t>
            </w:r>
          </w:p>
        </w:tc>
        <w:tc>
          <w:tcPr>
            <w:tcW w:w="2822" w:type="dxa"/>
            <w:shd w:val="clear" w:color="auto" w:fill="auto"/>
          </w:tcPr>
          <w:p w14:paraId="288B86D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15-მა პირმა გაიარა ჟესტური ენის თარჯიმნის სასერთიფიკატო კურსი </w:t>
            </w:r>
          </w:p>
        </w:tc>
        <w:tc>
          <w:tcPr>
            <w:tcW w:w="2822" w:type="dxa"/>
            <w:shd w:val="clear" w:color="auto" w:fill="auto"/>
          </w:tcPr>
          <w:p w14:paraId="0BC13CDA"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15-მა პირმა გაიარა ჟესტური ენის თარჯიმნის სასერთიფიკატო  კურსი </w:t>
            </w:r>
          </w:p>
        </w:tc>
      </w:tr>
      <w:tr w:rsidR="00102EE5" w14:paraId="22460CAD" w14:textId="77777777" w:rsidTr="00B217ED">
        <w:tc>
          <w:tcPr>
            <w:tcW w:w="405" w:type="dxa"/>
            <w:shd w:val="clear" w:color="auto" w:fill="auto"/>
          </w:tcPr>
          <w:p w14:paraId="61F2739E"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70" w:type="dxa"/>
            <w:shd w:val="clear" w:color="auto" w:fill="auto"/>
            <w:vAlign w:val="center"/>
          </w:tcPr>
          <w:p w14:paraId="2D4A4D57"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00" w:type="dxa"/>
            <w:shd w:val="clear" w:color="auto" w:fill="auto"/>
          </w:tcPr>
          <w:p w14:paraId="1685CD63"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დაგეგმილზე 40% -ით ნაკლები პირის მომზადება</w:t>
            </w:r>
          </w:p>
        </w:tc>
        <w:tc>
          <w:tcPr>
            <w:tcW w:w="2881" w:type="dxa"/>
            <w:shd w:val="clear" w:color="auto" w:fill="auto"/>
          </w:tcPr>
          <w:p w14:paraId="26250D15"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განსაზღვული რაოდენობის 30%-ით ნაკლები პირის მიერ  მომზადების კურსის გავლა </w:t>
            </w:r>
          </w:p>
        </w:tc>
        <w:tc>
          <w:tcPr>
            <w:tcW w:w="2822" w:type="dxa"/>
            <w:shd w:val="clear" w:color="auto" w:fill="auto"/>
          </w:tcPr>
          <w:p w14:paraId="7673A85B"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განსაზღვული რაოდენობის 30%-ით ნაკლები პირის მიერ  მომზადების კურსის გავლა</w:t>
            </w:r>
          </w:p>
        </w:tc>
        <w:tc>
          <w:tcPr>
            <w:tcW w:w="2822" w:type="dxa"/>
            <w:shd w:val="clear" w:color="auto" w:fill="auto"/>
          </w:tcPr>
          <w:p w14:paraId="4E0EA112"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განსაზღვული რაოდენობის 30%-ით ნაკლები პირის მიერ  მომზადების კურსის გავლა</w:t>
            </w:r>
          </w:p>
        </w:tc>
      </w:tr>
      <w:tr w:rsidR="00102EE5" w14:paraId="6D667159" w14:textId="77777777" w:rsidTr="00B217ED">
        <w:tc>
          <w:tcPr>
            <w:tcW w:w="405" w:type="dxa"/>
            <w:shd w:val="clear" w:color="auto" w:fill="auto"/>
          </w:tcPr>
          <w:p w14:paraId="74611A38" w14:textId="77777777" w:rsidR="00102EE5" w:rsidRDefault="00102EE5" w:rsidP="00954BEC">
            <w:pPr>
              <w:widowControl w:val="0"/>
              <w:spacing w:after="0" w:line="240" w:lineRule="auto"/>
              <w:rPr>
                <w:rFonts w:ascii="Merriweather" w:eastAsia="Merriweather" w:hAnsi="Merriweather" w:cs="Merriweather"/>
                <w:sz w:val="20"/>
                <w:szCs w:val="20"/>
              </w:rPr>
            </w:pPr>
          </w:p>
        </w:tc>
        <w:tc>
          <w:tcPr>
            <w:tcW w:w="2570" w:type="dxa"/>
            <w:shd w:val="clear" w:color="auto" w:fill="auto"/>
            <w:vAlign w:val="center"/>
          </w:tcPr>
          <w:p w14:paraId="4C37BA39"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00" w:type="dxa"/>
            <w:shd w:val="clear" w:color="auto" w:fill="auto"/>
            <w:vAlign w:val="center"/>
          </w:tcPr>
          <w:p w14:paraId="10EFFB7F"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სირთულეები შესაბამისი კვალიფიკაციისა და კომპეტენციების მქონე საკმარისი რაოდენობის სპეციალისტის მოძიების კუთხით  </w:t>
            </w:r>
          </w:p>
        </w:tc>
        <w:tc>
          <w:tcPr>
            <w:tcW w:w="2881" w:type="dxa"/>
            <w:shd w:val="clear" w:color="auto" w:fill="auto"/>
            <w:vAlign w:val="center"/>
          </w:tcPr>
          <w:p w14:paraId="618FE1FE"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დაბალი ინტერესი აღნიშნული პროფესიული კურსის</w:t>
            </w:r>
          </w:p>
        </w:tc>
        <w:tc>
          <w:tcPr>
            <w:tcW w:w="2822" w:type="dxa"/>
            <w:shd w:val="clear" w:color="auto" w:fill="auto"/>
            <w:vAlign w:val="center"/>
          </w:tcPr>
          <w:p w14:paraId="67DDC994"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დაბალი ინტერესი აღნიშნული პროფესიული კურსის</w:t>
            </w:r>
          </w:p>
        </w:tc>
        <w:tc>
          <w:tcPr>
            <w:tcW w:w="2822" w:type="dxa"/>
            <w:shd w:val="clear" w:color="auto" w:fill="auto"/>
            <w:vAlign w:val="center"/>
          </w:tcPr>
          <w:p w14:paraId="428B19B8" w14:textId="77777777" w:rsidR="00102EE5" w:rsidRDefault="00102EE5" w:rsidP="00954BEC">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დაბალი ინტერესი აღნიშნული პროფესიული კურსის</w:t>
            </w:r>
          </w:p>
        </w:tc>
      </w:tr>
    </w:tbl>
    <w:p w14:paraId="0E174471" w14:textId="77777777" w:rsidR="00102EE5" w:rsidRDefault="00102EE5" w:rsidP="00102EE5">
      <w:pPr>
        <w:widowControl w:val="0"/>
        <w:spacing w:after="0" w:line="240" w:lineRule="auto"/>
        <w:ind w:left="270"/>
        <w:jc w:val="both"/>
        <w:rPr>
          <w:rFonts w:ascii="Merriweather" w:eastAsia="Merriweather" w:hAnsi="Merriweather" w:cs="Merriweather"/>
          <w:b/>
          <w:i/>
          <w:sz w:val="20"/>
          <w:szCs w:val="20"/>
        </w:rPr>
      </w:pPr>
    </w:p>
    <w:p w14:paraId="2DA9661D" w14:textId="77777777" w:rsidR="00102EE5" w:rsidRDefault="00102EE5" w:rsidP="00102EE5">
      <w:pPr>
        <w:widowControl w:val="0"/>
        <w:spacing w:after="0" w:line="240" w:lineRule="auto"/>
        <w:ind w:left="27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76E19F19" w14:textId="77777777" w:rsidR="004D45A9" w:rsidRPr="006A0C00" w:rsidRDefault="004D45A9" w:rsidP="00357CBA">
      <w:pPr>
        <w:widowControl w:val="0"/>
        <w:autoSpaceDE w:val="0"/>
        <w:autoSpaceDN w:val="0"/>
        <w:adjustRightInd w:val="0"/>
        <w:spacing w:after="0" w:line="240" w:lineRule="auto"/>
        <w:rPr>
          <w:rFonts w:ascii="Sylfaen" w:hAnsi="Sylfaen" w:cs="Sylfaen"/>
          <w:sz w:val="20"/>
          <w:szCs w:val="20"/>
          <w:lang w:val="ka-GE"/>
        </w:rPr>
      </w:pPr>
    </w:p>
    <w:p w14:paraId="30B48A6E" w14:textId="77777777" w:rsidR="004D45A9" w:rsidRPr="006A0C00" w:rsidRDefault="004D45A9" w:rsidP="004D45A9">
      <w:pPr>
        <w:widowControl w:val="0"/>
        <w:autoSpaceDE w:val="0"/>
        <w:autoSpaceDN w:val="0"/>
        <w:adjustRightInd w:val="0"/>
        <w:spacing w:after="0" w:line="240" w:lineRule="auto"/>
        <w:ind w:left="480"/>
        <w:rPr>
          <w:rFonts w:ascii="Sylfaen" w:hAnsi="Sylfaen" w:cs="Sylfaen"/>
          <w:sz w:val="20"/>
          <w:szCs w:val="20"/>
          <w:lang w:val="ka-GE"/>
        </w:rPr>
      </w:pPr>
    </w:p>
    <w:p w14:paraId="192F703C" w14:textId="64776568" w:rsidR="00456EF6" w:rsidRPr="006A0C00" w:rsidRDefault="00456EF6" w:rsidP="00456EF6">
      <w:pPr>
        <w:pStyle w:val="Heading2"/>
        <w:ind w:left="480"/>
        <w:rPr>
          <w:rFonts w:ascii="Sylfaen" w:hAnsi="Sylfaen" w:cs="Sylfaen"/>
          <w:b/>
          <w:color w:val="auto"/>
          <w:sz w:val="20"/>
          <w:szCs w:val="20"/>
          <w:lang w:val="ka-GE"/>
        </w:rPr>
      </w:pPr>
      <w:bookmarkStart w:id="18" w:name="_Toc448480776"/>
      <w:bookmarkStart w:id="19" w:name="_Toc502257902"/>
      <w:r w:rsidRPr="006A0C00">
        <w:rPr>
          <w:rFonts w:ascii="Sylfaen" w:hAnsi="Sylfaen" w:cs="Sylfaen"/>
          <w:b/>
          <w:color w:val="auto"/>
          <w:sz w:val="20"/>
          <w:szCs w:val="20"/>
          <w:lang w:val="ka-GE"/>
        </w:rPr>
        <w:t>2.3 ქვეპროგრამის დასახელება -  უსაფრთხო საგანმანათლებლო გარემოს უზრუნველყოფა</w:t>
      </w:r>
      <w:bookmarkEnd w:id="18"/>
      <w:r w:rsidRPr="006A0C00">
        <w:rPr>
          <w:rFonts w:ascii="Sylfaen" w:hAnsi="Sylfaen" w:cs="Sylfaen"/>
          <w:b/>
          <w:color w:val="auto"/>
          <w:sz w:val="20"/>
          <w:szCs w:val="20"/>
          <w:lang w:val="ka-GE"/>
        </w:rPr>
        <w:t xml:space="preserve">  </w:t>
      </w:r>
      <w:r w:rsidR="0038582B" w:rsidRPr="006A0C00">
        <w:rPr>
          <w:rFonts w:ascii="Sylfaen" w:hAnsi="Sylfaen" w:cs="Sylfaen"/>
          <w:b/>
          <w:color w:val="auto"/>
          <w:sz w:val="20"/>
          <w:szCs w:val="20"/>
          <w:lang w:val="ka-GE"/>
        </w:rPr>
        <w:t>- 32 02 03</w:t>
      </w:r>
      <w:bookmarkEnd w:id="19"/>
    </w:p>
    <w:p w14:paraId="4BF17235" w14:textId="77777777" w:rsidR="00456EF6" w:rsidRPr="006A0C00" w:rsidRDefault="00456EF6" w:rsidP="00456EF6">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08B72EE1" w14:textId="77777777" w:rsidR="00456EF6" w:rsidRPr="006A0C00" w:rsidRDefault="00456EF6" w:rsidP="00456EF6">
      <w:pPr>
        <w:widowControl w:val="0"/>
        <w:autoSpaceDE w:val="0"/>
        <w:autoSpaceDN w:val="0"/>
        <w:adjustRightInd w:val="0"/>
        <w:spacing w:after="0" w:line="240" w:lineRule="auto"/>
        <w:ind w:firstLine="480"/>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საგანმანათლებლო დაწესებულების მანდატურის სამსახური</w:t>
      </w:r>
    </w:p>
    <w:p w14:paraId="768E161F" w14:textId="77777777" w:rsidR="00456EF6" w:rsidRPr="006A0C00" w:rsidRDefault="00456EF6" w:rsidP="00456EF6">
      <w:pPr>
        <w:widowControl w:val="0"/>
        <w:autoSpaceDE w:val="0"/>
        <w:autoSpaceDN w:val="0"/>
        <w:adjustRightInd w:val="0"/>
        <w:spacing w:after="0" w:line="240" w:lineRule="auto"/>
        <w:ind w:firstLine="480"/>
        <w:jc w:val="both"/>
        <w:rPr>
          <w:rFonts w:ascii="Sylfaen" w:eastAsia="Sylfaen" w:hAnsi="Sylfaen"/>
          <w:color w:val="000000"/>
          <w:sz w:val="20"/>
          <w:szCs w:val="20"/>
          <w:lang w:val="ka-GE"/>
        </w:rPr>
      </w:pPr>
    </w:p>
    <w:p w14:paraId="43F39FCB" w14:textId="77777777" w:rsidR="00456EF6" w:rsidRPr="006A0C00" w:rsidRDefault="00456EF6" w:rsidP="00456EF6">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74460463" w14:textId="77777777" w:rsidR="00456EF6" w:rsidRPr="006A0C00" w:rsidRDefault="00456EF6" w:rsidP="00456EF6">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3D233B68" w14:textId="77777777" w:rsidR="00A94607" w:rsidRPr="006A0C00" w:rsidRDefault="00A94607"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საქართველოს ზოგადსაგანმანათლებლო დაწესებულებებში მოსწავლეთა უსაფრთხო გარემოს შექმნა, ჯანსაღი ცხოვრების წესის პოპულარიზაცია;</w:t>
      </w:r>
    </w:p>
    <w:p w14:paraId="0BAADEEC" w14:textId="77777777" w:rsidR="00A94607" w:rsidRPr="006A0C00" w:rsidRDefault="00A94607"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სისხლის სამართლის რეფორმის ფარგლებში ზოგადსაგანმანათლებლო დაწესებულებებში მოსწავლეთა ძალადობის, მათ მიერ ცივი და ცეცხლსასროლი იარაღების ტარების, ალკოჰოლური და ნარკოტიკული საშუალებების გავრცელების/გამოყენების პრევენცია და აღმოფხვრა;</w:t>
      </w:r>
    </w:p>
    <w:p w14:paraId="3536CAEB" w14:textId="77777777" w:rsidR="00A94607" w:rsidRPr="006A0C00" w:rsidRDefault="00A94607"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ყველა ბავშვისა და ახალგაზრდისათვის ზოგადი განათლებისა და განვითარების თანაბარი შესაძლებლობების, ჯანსაღი და უსაფრთხო სასწავლო გარემოს შექმნის უზრუნველყოფა;</w:t>
      </w:r>
    </w:p>
    <w:p w14:paraId="12136248" w14:textId="77777777" w:rsidR="00A94607" w:rsidRPr="006A0C00" w:rsidRDefault="00A94607" w:rsidP="00357CB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ქცევითი და ემოციური პრობლემების მქონე სკოლის მოსწავლეებისა და მათი ოჯახის წევრების კვალიფიციური ფსიქო-სოციალური მომსახურებით უზრუნველყოფა;</w:t>
      </w:r>
    </w:p>
    <w:p w14:paraId="0CAE0D85" w14:textId="77777777" w:rsidR="00456EF6" w:rsidRPr="006A0C00" w:rsidRDefault="00456EF6" w:rsidP="00456EF6">
      <w:pPr>
        <w:widowControl w:val="0"/>
        <w:autoSpaceDE w:val="0"/>
        <w:autoSpaceDN w:val="0"/>
        <w:adjustRightInd w:val="0"/>
        <w:spacing w:after="0" w:line="240" w:lineRule="auto"/>
        <w:ind w:left="480"/>
        <w:rPr>
          <w:rFonts w:ascii="Sylfaen" w:hAnsi="Sylfaen" w:cs="Sylfaen"/>
          <w:sz w:val="20"/>
          <w:szCs w:val="20"/>
          <w:lang w:val="ka-GE"/>
        </w:rPr>
      </w:pPr>
    </w:p>
    <w:p w14:paraId="0C4964FC" w14:textId="77777777" w:rsidR="00456EF6" w:rsidRPr="006A0C00" w:rsidRDefault="00456EF6" w:rsidP="00456EF6">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6B3DDD4" w14:textId="77777777" w:rsidR="00456EF6" w:rsidRPr="006A0C00" w:rsidRDefault="00456EF6" w:rsidP="00456EF6">
      <w:pPr>
        <w:widowControl w:val="0"/>
        <w:autoSpaceDE w:val="0"/>
        <w:autoSpaceDN w:val="0"/>
        <w:adjustRightInd w:val="0"/>
        <w:spacing w:after="0" w:line="240" w:lineRule="auto"/>
        <w:ind w:firstLine="480"/>
        <w:rPr>
          <w:rFonts w:ascii="Sylfaen" w:hAnsi="Sylfaen" w:cs="Sylfaen"/>
          <w:b/>
          <w:bCs/>
          <w:iCs/>
          <w:sz w:val="20"/>
          <w:szCs w:val="20"/>
          <w:lang w:val="ka-GE"/>
        </w:rPr>
      </w:pPr>
    </w:p>
    <w:p w14:paraId="6D51F663" w14:textId="77777777" w:rsidR="00456EF6" w:rsidRPr="006A0C00" w:rsidRDefault="00456EF6" w:rsidP="00864357">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hAnsi="Sylfaen" w:cs="Times New Roman"/>
          <w:sz w:val="20"/>
          <w:szCs w:val="20"/>
          <w:lang w:val="ka-GE"/>
        </w:rPr>
      </w:pPr>
      <w:r w:rsidRPr="006A0C00">
        <w:rPr>
          <w:rFonts w:ascii="Sylfaen" w:eastAsia="Sylfaen" w:hAnsi="Sylfaen" w:cs="Sylfaen"/>
          <w:color w:val="000000"/>
          <w:sz w:val="20"/>
          <w:szCs w:val="20"/>
        </w:rPr>
        <w:t>ზოგადსაგანმანათლებლო</w:t>
      </w:r>
      <w:r w:rsidRPr="006A0C00">
        <w:rPr>
          <w:rFonts w:ascii="Sylfaen" w:eastAsia="Sylfaen" w:hAnsi="Sylfaen" w:cs="Times New Roman"/>
          <w:color w:val="000000"/>
          <w:sz w:val="20"/>
          <w:szCs w:val="20"/>
        </w:rPr>
        <w:t xml:space="preserve"> დაწესებულებებში </w:t>
      </w:r>
      <w:r w:rsidRPr="006A0C00">
        <w:rPr>
          <w:rFonts w:ascii="Sylfaen" w:hAnsi="Sylfaen" w:cs="Times New Roman"/>
          <w:sz w:val="20"/>
          <w:szCs w:val="20"/>
          <w:lang w:val="ka-GE"/>
        </w:rPr>
        <w:t xml:space="preserve">ჯანსაღი ცხოვრების წესის პოპულარიზაციის ხელშეწყობა, </w:t>
      </w:r>
      <w:r w:rsidRPr="006A0C00">
        <w:rPr>
          <w:rFonts w:ascii="Sylfaen" w:eastAsia="Sylfaen" w:hAnsi="Sylfaen" w:cs="Times New Roman"/>
          <w:color w:val="000000"/>
          <w:sz w:val="20"/>
          <w:szCs w:val="20"/>
          <w:lang w:val="ka-GE"/>
        </w:rPr>
        <w:t xml:space="preserve">შემცირებული </w:t>
      </w:r>
      <w:r w:rsidRPr="006A0C00">
        <w:rPr>
          <w:rFonts w:ascii="Sylfaen" w:eastAsia="Sylfaen" w:hAnsi="Sylfaen" w:cs="Times New Roman"/>
          <w:color w:val="000000"/>
          <w:sz w:val="20"/>
          <w:szCs w:val="20"/>
        </w:rPr>
        <w:t>დარღვევებისა და გაცდენილი გაკვეთილების რაოდენობა</w:t>
      </w:r>
      <w:r w:rsidRPr="006A0C00">
        <w:rPr>
          <w:rFonts w:ascii="Sylfaen" w:eastAsia="Sylfaen" w:hAnsi="Sylfaen" w:cs="Times New Roman"/>
          <w:color w:val="000000"/>
          <w:sz w:val="20"/>
          <w:szCs w:val="20"/>
          <w:lang w:val="ka-GE"/>
        </w:rPr>
        <w:t xml:space="preserve">; </w:t>
      </w:r>
    </w:p>
    <w:p w14:paraId="7C663536" w14:textId="77777777" w:rsidR="00456EF6" w:rsidRPr="006A0C00" w:rsidRDefault="00456EF6" w:rsidP="00864357">
      <w:pPr>
        <w:numPr>
          <w:ilvl w:val="0"/>
          <w:numId w:val="19"/>
        </w:numPr>
        <w:contextualSpacing/>
        <w:jc w:val="both"/>
        <w:rPr>
          <w:rFonts w:ascii="Sylfaen" w:hAnsi="Sylfaen" w:cs="Sylfaen"/>
          <w:b/>
          <w:sz w:val="20"/>
          <w:szCs w:val="20"/>
        </w:rPr>
      </w:pPr>
      <w:r w:rsidRPr="006A0C00">
        <w:rPr>
          <w:rFonts w:ascii="Sylfaen" w:eastAsia="Sylfaen" w:hAnsi="Sylfaen" w:cs="Sylfaen"/>
          <w:color w:val="000000"/>
          <w:sz w:val="20"/>
          <w:szCs w:val="20"/>
        </w:rPr>
        <w:t>ზოგადი</w:t>
      </w:r>
      <w:r w:rsidRPr="006A0C00">
        <w:rPr>
          <w:rFonts w:ascii="Sylfaen" w:eastAsia="Sylfaen" w:hAnsi="Sylfaen" w:cs="Times New Roman"/>
          <w:color w:val="000000"/>
          <w:sz w:val="20"/>
          <w:szCs w:val="20"/>
        </w:rPr>
        <w:t xml:space="preserve"> განათლების ხელშეწყობის მიზნით მოსწავლეთათვის უსაფრთხო</w:t>
      </w:r>
      <w:r w:rsidRPr="006A0C00">
        <w:rPr>
          <w:rFonts w:ascii="Sylfaen" w:eastAsia="Sylfaen" w:hAnsi="Sylfaen" w:cs="Times New Roman"/>
          <w:color w:val="000000"/>
          <w:sz w:val="20"/>
          <w:szCs w:val="20"/>
          <w:lang w:val="ka-GE"/>
        </w:rPr>
        <w:t xml:space="preserve"> და ჯანსაღი ფსიქო-სოციალური</w:t>
      </w:r>
      <w:r w:rsidRPr="006A0C00">
        <w:rPr>
          <w:rFonts w:ascii="Sylfaen" w:eastAsia="Sylfaen" w:hAnsi="Sylfaen" w:cs="Times New Roman"/>
          <w:color w:val="000000"/>
          <w:sz w:val="20"/>
          <w:szCs w:val="20"/>
        </w:rPr>
        <w:t xml:space="preserve"> გარემო</w:t>
      </w:r>
      <w:r w:rsidRPr="006A0C00">
        <w:rPr>
          <w:rFonts w:ascii="Sylfaen" w:eastAsia="Sylfaen" w:hAnsi="Sylfaen" w:cs="Times New Roman"/>
          <w:color w:val="000000"/>
          <w:sz w:val="20"/>
          <w:szCs w:val="20"/>
          <w:lang w:val="ka-GE"/>
        </w:rPr>
        <w:t xml:space="preserve">ს </w:t>
      </w:r>
      <w:r w:rsidRPr="006A0C00">
        <w:rPr>
          <w:rFonts w:ascii="Sylfaen" w:eastAsia="Sylfaen" w:hAnsi="Sylfaen" w:cs="Times New Roman"/>
          <w:color w:val="000000"/>
          <w:sz w:val="20"/>
          <w:szCs w:val="20"/>
        </w:rPr>
        <w:t>უზრუნველყოფ</w:t>
      </w:r>
      <w:r w:rsidRPr="006A0C00">
        <w:rPr>
          <w:rFonts w:ascii="Sylfaen" w:eastAsia="Sylfaen" w:hAnsi="Sylfaen" w:cs="Times New Roman"/>
          <w:color w:val="000000"/>
          <w:sz w:val="20"/>
          <w:szCs w:val="20"/>
          <w:lang w:val="ka-GE"/>
        </w:rPr>
        <w:t>ა.</w:t>
      </w:r>
    </w:p>
    <w:p w14:paraId="7814658E"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p>
    <w:p w14:paraId="4188EC0D" w14:textId="77777777" w:rsidR="00456EF6" w:rsidRPr="006A0C00" w:rsidRDefault="00456EF6" w:rsidP="00456EF6">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CD4851E" w14:textId="77777777" w:rsidR="00456EF6" w:rsidRPr="006A0C00" w:rsidRDefault="00456EF6" w:rsidP="00456EF6">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456EF6" w:rsidRPr="006A0C00" w14:paraId="48B2BEC1" w14:textId="77777777" w:rsidTr="00B217ED">
        <w:tc>
          <w:tcPr>
            <w:tcW w:w="413" w:type="dxa"/>
            <w:shd w:val="clear" w:color="auto" w:fill="auto"/>
            <w:vAlign w:val="center"/>
          </w:tcPr>
          <w:p w14:paraId="400393EF" w14:textId="77777777" w:rsidR="00456EF6" w:rsidRPr="006A0C00" w:rsidRDefault="00456EF6" w:rsidP="00456EF6">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644F0EF7" w14:textId="77777777" w:rsidR="00456EF6" w:rsidRPr="006A0C00" w:rsidRDefault="00456EF6" w:rsidP="00456EF6">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47FDFD16" w14:textId="77777777" w:rsidR="00456EF6" w:rsidRPr="006A0C00" w:rsidRDefault="00456EF6" w:rsidP="00456EF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75E30949" w14:textId="77777777" w:rsidR="00456EF6" w:rsidRPr="006A0C00" w:rsidRDefault="00456EF6" w:rsidP="00456EF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21E81C9F" w14:textId="77777777" w:rsidR="00456EF6" w:rsidRPr="006A0C00" w:rsidRDefault="00456EF6" w:rsidP="00456EF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609ED734" w14:textId="77777777" w:rsidR="00456EF6" w:rsidRPr="006A0C00" w:rsidRDefault="00456EF6" w:rsidP="00456EF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456EF6" w:rsidRPr="006A0C00" w14:paraId="6C1C23A4" w14:textId="77777777" w:rsidTr="00B217ED">
        <w:trPr>
          <w:trHeight w:val="463"/>
        </w:trPr>
        <w:tc>
          <w:tcPr>
            <w:tcW w:w="413" w:type="dxa"/>
            <w:shd w:val="clear" w:color="auto" w:fill="auto"/>
            <w:vAlign w:val="center"/>
          </w:tcPr>
          <w:p w14:paraId="0C4CDC4A"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7BABC51E"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07B5FF9F"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lang w:val="ka-GE"/>
              </w:rPr>
              <w:t>460 საჯარო სკოლაში საზოგადოებრივი წესრიგისა და უსაფრთხოების დაცვას უზრუნველყოფს 1300 საგანმანათლებლო დაწესებულების მანდატური</w:t>
            </w:r>
          </w:p>
        </w:tc>
      </w:tr>
      <w:tr w:rsidR="00456EF6" w:rsidRPr="006A0C00" w14:paraId="4969E8DA" w14:textId="77777777" w:rsidTr="00B217ED">
        <w:tc>
          <w:tcPr>
            <w:tcW w:w="413" w:type="dxa"/>
            <w:shd w:val="clear" w:color="auto" w:fill="auto"/>
            <w:vAlign w:val="center"/>
          </w:tcPr>
          <w:p w14:paraId="0E904337"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F6F598A"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6BB420CE" w14:textId="77777777" w:rsidR="00456EF6" w:rsidRPr="006A0C00" w:rsidRDefault="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lang w:val="ka-GE"/>
              </w:rPr>
              <w:t>475 საჯარო სკოლაში საზოგადოებრივი წესრიგისა და უსაფრთხოების დაცვას უზრუნველყოფს 1330 საგანმანათლებლო დაწესებულების მანდატური</w:t>
            </w:r>
          </w:p>
        </w:tc>
        <w:tc>
          <w:tcPr>
            <w:tcW w:w="3060" w:type="dxa"/>
            <w:shd w:val="clear" w:color="auto" w:fill="auto"/>
            <w:vAlign w:val="center"/>
          </w:tcPr>
          <w:p w14:paraId="785B7C30"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rPr>
              <w:t>მოსწავლეთა ქცევითი დარღვევების ფაქტების შემცირება; მანდატურის სამსახურის გაფართოება საჯარო სკოლებში მოსწავლეთა რაოდენობის მიხედვით</w:t>
            </w:r>
            <w:r w:rsidRPr="006A0C00">
              <w:rPr>
                <w:rFonts w:ascii="Sylfaen" w:eastAsia="Sylfaen" w:hAnsi="Sylfaen" w:cs="Times New Roman"/>
                <w:color w:val="000000"/>
                <w:sz w:val="20"/>
                <w:szCs w:val="20"/>
                <w:lang w:val="ka-GE"/>
              </w:rPr>
              <w:t xml:space="preserve">; </w:t>
            </w:r>
            <w:r w:rsidRPr="006A0C00">
              <w:rPr>
                <w:rFonts w:ascii="Sylfaen" w:eastAsia="Times New Roman" w:hAnsi="Sylfaen" w:cs="Sylfaen"/>
                <w:sz w:val="20"/>
                <w:szCs w:val="20"/>
                <w:lang w:val="ka-GE"/>
              </w:rPr>
              <w:t>ჯანსაღი ცხოვრების წესის პოპულარიზაციის ხელშეწყობა</w:t>
            </w:r>
          </w:p>
        </w:tc>
        <w:tc>
          <w:tcPr>
            <w:tcW w:w="2790" w:type="dxa"/>
            <w:shd w:val="clear" w:color="auto" w:fill="auto"/>
            <w:vAlign w:val="center"/>
          </w:tcPr>
          <w:p w14:paraId="68B8394B"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rPr>
              <w:t>მოსწავლეთა ქცევითი დარღვევების ფაქტების შემცირება; მანდატურის სამსახურის გაფართოება საჯარო სკოლებში მოსწავლეთა რაოდენობის მიხედვით</w:t>
            </w:r>
            <w:r w:rsidRPr="006A0C00">
              <w:rPr>
                <w:rFonts w:ascii="Sylfaen" w:eastAsia="Sylfaen" w:hAnsi="Sylfaen" w:cs="Times New Roman"/>
                <w:color w:val="000000"/>
                <w:sz w:val="20"/>
                <w:szCs w:val="20"/>
                <w:lang w:val="ka-GE"/>
              </w:rPr>
              <w:t xml:space="preserve">; </w:t>
            </w:r>
            <w:r w:rsidRPr="006A0C00">
              <w:rPr>
                <w:rFonts w:ascii="Sylfaen" w:eastAsia="Times New Roman" w:hAnsi="Sylfaen" w:cs="Sylfaen"/>
                <w:sz w:val="20"/>
                <w:szCs w:val="20"/>
                <w:lang w:val="ka-GE"/>
              </w:rPr>
              <w:t>ჯანსაღი ცხოვრების წესის პოპულარიზაციის ხელშეწყობა</w:t>
            </w:r>
          </w:p>
        </w:tc>
        <w:tc>
          <w:tcPr>
            <w:tcW w:w="2520" w:type="dxa"/>
            <w:shd w:val="clear" w:color="auto" w:fill="auto"/>
            <w:vAlign w:val="center"/>
          </w:tcPr>
          <w:p w14:paraId="7E7AD5D3"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rPr>
              <w:t>მოსწავლეთა ქცევითი დარღვევების ფაქტების შემცირება; მანდატურის სამსახურის გაფართოება საჯარო სკოლებში მოსწავლეთა რაოდენობის მიხედვით</w:t>
            </w:r>
            <w:r w:rsidRPr="006A0C00">
              <w:rPr>
                <w:rFonts w:ascii="Sylfaen" w:eastAsia="Sylfaen" w:hAnsi="Sylfaen" w:cs="Times New Roman"/>
                <w:color w:val="000000"/>
                <w:sz w:val="20"/>
                <w:szCs w:val="20"/>
                <w:lang w:val="ka-GE"/>
              </w:rPr>
              <w:t xml:space="preserve">; </w:t>
            </w:r>
            <w:r w:rsidRPr="006A0C00">
              <w:rPr>
                <w:rFonts w:ascii="Sylfaen" w:eastAsia="Times New Roman" w:hAnsi="Sylfaen" w:cs="Sylfaen"/>
                <w:sz w:val="20"/>
                <w:szCs w:val="20"/>
                <w:lang w:val="ka-GE"/>
              </w:rPr>
              <w:t>ჯანსაღი ცხოვრების წესის პოპულარიზაციის ხელშეწყობა</w:t>
            </w:r>
          </w:p>
        </w:tc>
      </w:tr>
      <w:tr w:rsidR="00456EF6" w:rsidRPr="006A0C00" w14:paraId="1F8C0EB8" w14:textId="77777777" w:rsidTr="00B217ED">
        <w:tc>
          <w:tcPr>
            <w:tcW w:w="413" w:type="dxa"/>
            <w:shd w:val="clear" w:color="auto" w:fill="auto"/>
            <w:vAlign w:val="center"/>
          </w:tcPr>
          <w:p w14:paraId="7F16CDEE"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8E72264"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461F24C7" w14:textId="77777777" w:rsidR="00456EF6" w:rsidRPr="006A0C00" w:rsidRDefault="00456EF6"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c>
          <w:tcPr>
            <w:tcW w:w="3060" w:type="dxa"/>
            <w:shd w:val="clear" w:color="auto" w:fill="auto"/>
            <w:vAlign w:val="center"/>
          </w:tcPr>
          <w:p w14:paraId="33D2C6F4" w14:textId="77777777" w:rsidR="00456EF6" w:rsidRPr="006A0C00" w:rsidRDefault="00456EF6"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c>
          <w:tcPr>
            <w:tcW w:w="2790" w:type="dxa"/>
            <w:shd w:val="clear" w:color="auto" w:fill="auto"/>
            <w:vAlign w:val="center"/>
          </w:tcPr>
          <w:p w14:paraId="38273E41" w14:textId="77777777" w:rsidR="00456EF6" w:rsidRPr="006A0C00" w:rsidRDefault="00456EF6"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c>
          <w:tcPr>
            <w:tcW w:w="2520" w:type="dxa"/>
            <w:shd w:val="clear" w:color="auto" w:fill="auto"/>
            <w:vAlign w:val="center"/>
          </w:tcPr>
          <w:p w14:paraId="548C259E" w14:textId="77777777" w:rsidR="00456EF6" w:rsidRPr="006A0C00" w:rsidRDefault="00456EF6"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r>
      <w:tr w:rsidR="00456EF6" w:rsidRPr="006A0C00" w14:paraId="7BE50256" w14:textId="77777777" w:rsidTr="00B217ED">
        <w:tc>
          <w:tcPr>
            <w:tcW w:w="413" w:type="dxa"/>
            <w:shd w:val="clear" w:color="auto" w:fill="auto"/>
            <w:vAlign w:val="center"/>
          </w:tcPr>
          <w:p w14:paraId="5B1D6708"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20694F8"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218DB9A0"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კადრების გადინების მაღალი მაჩვენებელი</w:t>
            </w:r>
          </w:p>
        </w:tc>
        <w:tc>
          <w:tcPr>
            <w:tcW w:w="3060" w:type="dxa"/>
            <w:shd w:val="clear" w:color="auto" w:fill="auto"/>
            <w:vAlign w:val="center"/>
          </w:tcPr>
          <w:p w14:paraId="5516E632"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კადრების გადინების მაღალი მაჩვენებელი</w:t>
            </w:r>
          </w:p>
        </w:tc>
        <w:tc>
          <w:tcPr>
            <w:tcW w:w="2790" w:type="dxa"/>
            <w:shd w:val="clear" w:color="auto" w:fill="auto"/>
            <w:vAlign w:val="center"/>
          </w:tcPr>
          <w:p w14:paraId="6A89F968"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კადრების გადინების მაღალი მაჩვენებელი</w:t>
            </w:r>
          </w:p>
        </w:tc>
        <w:tc>
          <w:tcPr>
            <w:tcW w:w="2520" w:type="dxa"/>
            <w:shd w:val="clear" w:color="auto" w:fill="auto"/>
            <w:vAlign w:val="center"/>
          </w:tcPr>
          <w:p w14:paraId="4A32048A"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კადრების გადინების მაღალი მაჩვენებელი</w:t>
            </w:r>
          </w:p>
        </w:tc>
      </w:tr>
      <w:tr w:rsidR="00456EF6" w:rsidRPr="006A0C00" w14:paraId="5CF5203D" w14:textId="77777777" w:rsidTr="00B217ED">
        <w:tc>
          <w:tcPr>
            <w:tcW w:w="413" w:type="dxa"/>
            <w:shd w:val="clear" w:color="auto" w:fill="auto"/>
            <w:vAlign w:val="center"/>
          </w:tcPr>
          <w:p w14:paraId="1B97A624"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2647" w:type="dxa"/>
            <w:shd w:val="clear" w:color="auto" w:fill="auto"/>
            <w:vAlign w:val="center"/>
          </w:tcPr>
          <w:p w14:paraId="23CD6129"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19153092" w14:textId="2562479C" w:rsidR="00456EF6" w:rsidRPr="006A0C00" w:rsidRDefault="00456EF6" w:rsidP="008621CD">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7 ფსიქოლოგიური მომსახურების  ცენტრი, რომელიც უზრუნველყოფს  სკოლის</w:t>
            </w:r>
            <w:r w:rsidR="007B5720" w:rsidRPr="006A0C00">
              <w:rPr>
                <w:rFonts w:ascii="Sylfaen" w:eastAsia="Times New Roman" w:hAnsi="Sylfaen" w:cs="Calibri"/>
                <w:sz w:val="20"/>
                <w:szCs w:val="20"/>
              </w:rPr>
              <w:t xml:space="preserve"> 2300 - მდე</w:t>
            </w:r>
            <w:r w:rsidRPr="006A0C00">
              <w:rPr>
                <w:rFonts w:ascii="Sylfaen" w:eastAsia="Times New Roman" w:hAnsi="Sylfaen" w:cs="Calibri"/>
                <w:sz w:val="20"/>
                <w:szCs w:val="20"/>
                <w:lang w:val="ka-GE"/>
              </w:rPr>
              <w:t xml:space="preserve"> </w:t>
            </w:r>
            <w:r w:rsidR="007B5720" w:rsidRPr="006A0C00">
              <w:rPr>
                <w:rFonts w:ascii="Sylfaen" w:eastAsia="Times New Roman" w:hAnsi="Sylfaen" w:cs="Calibri"/>
                <w:sz w:val="20"/>
                <w:szCs w:val="20"/>
                <w:lang w:val="ka-GE"/>
              </w:rPr>
              <w:t xml:space="preserve">მოსწავლის </w:t>
            </w:r>
            <w:r w:rsidRPr="006A0C00">
              <w:rPr>
                <w:rFonts w:ascii="Sylfaen" w:eastAsia="Times New Roman" w:hAnsi="Sylfaen" w:cs="Calibri"/>
                <w:sz w:val="20"/>
                <w:szCs w:val="20"/>
                <w:lang w:val="ka-GE"/>
              </w:rPr>
              <w:t>ფსიქო-სოციალური მომსახურების გაწევას</w:t>
            </w:r>
          </w:p>
        </w:tc>
      </w:tr>
      <w:tr w:rsidR="00800C8A" w:rsidRPr="006A0C00" w14:paraId="1AC9459B" w14:textId="77777777" w:rsidTr="00B217ED">
        <w:tc>
          <w:tcPr>
            <w:tcW w:w="413" w:type="dxa"/>
            <w:shd w:val="clear" w:color="auto" w:fill="auto"/>
            <w:vAlign w:val="center"/>
          </w:tcPr>
          <w:p w14:paraId="42E29DC6" w14:textId="77777777" w:rsidR="00800C8A" w:rsidRPr="006A0C00" w:rsidRDefault="00800C8A" w:rsidP="00800C8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ACB9810" w14:textId="77777777" w:rsidR="00800C8A" w:rsidRPr="006A0C00" w:rsidRDefault="00800C8A" w:rsidP="00800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3F955D34" w14:textId="77777777" w:rsidR="00800C8A" w:rsidRPr="006A0C00" w:rsidRDefault="00800C8A" w:rsidP="00800C8A">
            <w:pPr>
              <w:widowControl w:val="0"/>
              <w:autoSpaceDE w:val="0"/>
              <w:autoSpaceDN w:val="0"/>
              <w:adjustRightInd w:val="0"/>
              <w:spacing w:after="0" w:line="240" w:lineRule="auto"/>
              <w:rPr>
                <w:rFonts w:ascii="Sylfaen" w:eastAsia="Sylfaen" w:hAnsi="Sylfaen" w:cs="Times New Roman"/>
                <w:color w:val="000000"/>
                <w:sz w:val="20"/>
                <w:szCs w:val="20"/>
                <w:lang w:val="ka-GE"/>
              </w:rPr>
            </w:pPr>
            <w:r w:rsidRPr="006A0C00">
              <w:rPr>
                <w:rFonts w:ascii="Sylfaen" w:eastAsia="Sylfaen" w:hAnsi="Sylfaen" w:cs="Times New Roman"/>
                <w:color w:val="000000"/>
                <w:sz w:val="20"/>
                <w:szCs w:val="20"/>
              </w:rPr>
              <w:t xml:space="preserve">ფსიქო-სოციალური პრობლემების მქონე მოსწავლეთა გამოვლენა და </w:t>
            </w:r>
            <w:r w:rsidRPr="006A0C00">
              <w:rPr>
                <w:rFonts w:ascii="Sylfaen" w:eastAsia="Sylfaen" w:hAnsi="Sylfaen" w:cs="Times New Roman"/>
                <w:color w:val="000000"/>
                <w:sz w:val="20"/>
                <w:szCs w:val="20"/>
                <w:lang w:val="ka-GE"/>
              </w:rPr>
              <w:t>მათი უზრუნველყოფა ფსიქოლოგიური მომსახურებით;</w:t>
            </w:r>
          </w:p>
          <w:p w14:paraId="602560FD" w14:textId="6D874E67" w:rsidR="00800C8A" w:rsidRPr="006A0C00" w:rsidRDefault="00800C8A" w:rsidP="00800C8A">
            <w:pPr>
              <w:spacing w:after="0" w:line="240" w:lineRule="auto"/>
              <w:rPr>
                <w:rFonts w:ascii="Sylfaen" w:eastAsia="Times New Roman" w:hAnsi="Sylfaen" w:cs="Calibri"/>
                <w:sz w:val="20"/>
                <w:szCs w:val="20"/>
              </w:rPr>
            </w:pPr>
            <w:r w:rsidRPr="006A0C00">
              <w:rPr>
                <w:rFonts w:ascii="Sylfaen" w:eastAsia="Times New Roman" w:hAnsi="Sylfaen" w:cs="Calibri"/>
                <w:sz w:val="20"/>
                <w:szCs w:val="20"/>
                <w:lang w:val="ka-GE"/>
              </w:rPr>
              <w:t>განხორცილედება</w:t>
            </w:r>
          </w:p>
          <w:p w14:paraId="1506C698" w14:textId="77777777" w:rsidR="00800C8A" w:rsidRPr="006A0C00" w:rsidRDefault="00800C8A" w:rsidP="00800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ფსიქოლოგიური მომსახურების გაფართოება ახალციხესა და ზუგდიდის მუნიციპალიტეტებში</w:t>
            </w:r>
          </w:p>
        </w:tc>
        <w:tc>
          <w:tcPr>
            <w:tcW w:w="3060" w:type="dxa"/>
            <w:shd w:val="clear" w:color="auto" w:fill="auto"/>
          </w:tcPr>
          <w:p w14:paraId="791635C7" w14:textId="06D86357" w:rsidR="00800C8A" w:rsidRPr="006A0C00" w:rsidRDefault="00800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rPr>
              <w:t>ფსიქო-სოციალური პრობლემების მქონე მოსწავლეთა გამოვლენა და რეაბილიტაცია</w:t>
            </w:r>
            <w:r w:rsidRPr="006A0C00">
              <w:rPr>
                <w:rFonts w:ascii="Sylfaen" w:eastAsia="Sylfaen" w:hAnsi="Sylfaen" w:cs="Times New Roman"/>
                <w:color w:val="000000"/>
                <w:sz w:val="20"/>
                <w:szCs w:val="20"/>
                <w:lang w:val="ka-GE"/>
              </w:rPr>
              <w:t xml:space="preserve">; </w:t>
            </w:r>
          </w:p>
        </w:tc>
        <w:tc>
          <w:tcPr>
            <w:tcW w:w="2790" w:type="dxa"/>
            <w:shd w:val="clear" w:color="auto" w:fill="auto"/>
          </w:tcPr>
          <w:p w14:paraId="58C9711B" w14:textId="2B66CBFF" w:rsidR="00800C8A" w:rsidRPr="006A0C00" w:rsidRDefault="00800C8A" w:rsidP="00800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rPr>
              <w:t>ფსიქო-სოციალური პრობლემების მქონე მოსწავლეთა გამოვლენა და რეაბილიტაცია</w:t>
            </w:r>
            <w:r w:rsidRPr="006A0C00">
              <w:rPr>
                <w:rFonts w:ascii="Sylfaen" w:eastAsia="Sylfaen" w:hAnsi="Sylfaen" w:cs="Times New Roman"/>
                <w:color w:val="000000"/>
                <w:sz w:val="20"/>
                <w:szCs w:val="20"/>
                <w:lang w:val="ka-GE"/>
              </w:rPr>
              <w:t xml:space="preserve">; </w:t>
            </w:r>
          </w:p>
        </w:tc>
        <w:tc>
          <w:tcPr>
            <w:tcW w:w="2520" w:type="dxa"/>
            <w:shd w:val="clear" w:color="auto" w:fill="auto"/>
          </w:tcPr>
          <w:p w14:paraId="303C77B6" w14:textId="7B01147D" w:rsidR="00800C8A" w:rsidRPr="006A0C00" w:rsidRDefault="00800C8A" w:rsidP="00800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s="Times New Roman"/>
                <w:color w:val="000000"/>
                <w:sz w:val="20"/>
                <w:szCs w:val="20"/>
              </w:rPr>
              <w:t>ფსიქო-სოციალური პრობლემების მქონე მოსწავლეთა გამოვლენა და რეაბილიტაცია</w:t>
            </w:r>
            <w:r w:rsidRPr="006A0C00">
              <w:rPr>
                <w:rFonts w:ascii="Sylfaen" w:eastAsia="Sylfaen" w:hAnsi="Sylfaen" w:cs="Times New Roman"/>
                <w:color w:val="000000"/>
                <w:sz w:val="20"/>
                <w:szCs w:val="20"/>
                <w:lang w:val="ka-GE"/>
              </w:rPr>
              <w:t xml:space="preserve">; </w:t>
            </w:r>
          </w:p>
        </w:tc>
      </w:tr>
      <w:tr w:rsidR="00456EF6" w:rsidRPr="006A0C00" w14:paraId="33226F26" w14:textId="77777777" w:rsidTr="00B217ED">
        <w:tc>
          <w:tcPr>
            <w:tcW w:w="413" w:type="dxa"/>
            <w:shd w:val="clear" w:color="auto" w:fill="auto"/>
            <w:vAlign w:val="center"/>
          </w:tcPr>
          <w:p w14:paraId="367FFF89"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77AF565"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73252098" w14:textId="77777777" w:rsidR="00456EF6" w:rsidRPr="006A0C00" w:rsidRDefault="00456EF6"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1.5-3%</w:t>
            </w:r>
          </w:p>
        </w:tc>
        <w:tc>
          <w:tcPr>
            <w:tcW w:w="3060" w:type="dxa"/>
            <w:shd w:val="clear" w:color="auto" w:fill="auto"/>
            <w:vAlign w:val="center"/>
          </w:tcPr>
          <w:p w14:paraId="72605F8D" w14:textId="77777777" w:rsidR="00456EF6" w:rsidRPr="006A0C00" w:rsidRDefault="00456EF6" w:rsidP="00357CBA">
            <w:pPr>
              <w:jc w:val="center"/>
              <w:rPr>
                <w:rFonts w:ascii="Sylfaen" w:hAnsi="Sylfaen"/>
                <w:sz w:val="20"/>
                <w:szCs w:val="20"/>
              </w:rPr>
            </w:pPr>
            <w:r w:rsidRPr="006A0C00">
              <w:rPr>
                <w:rFonts w:ascii="Sylfaen" w:hAnsi="Sylfaen" w:cs="Sylfaen"/>
                <w:sz w:val="20"/>
                <w:szCs w:val="20"/>
                <w:lang w:val="ka-GE"/>
              </w:rPr>
              <w:t>1.5-3%</w:t>
            </w:r>
          </w:p>
        </w:tc>
        <w:tc>
          <w:tcPr>
            <w:tcW w:w="2790" w:type="dxa"/>
            <w:shd w:val="clear" w:color="auto" w:fill="auto"/>
            <w:vAlign w:val="center"/>
          </w:tcPr>
          <w:p w14:paraId="763E99A2" w14:textId="77777777" w:rsidR="00456EF6" w:rsidRPr="006A0C00" w:rsidRDefault="00456EF6" w:rsidP="00357CBA">
            <w:pPr>
              <w:jc w:val="center"/>
              <w:rPr>
                <w:rFonts w:ascii="Sylfaen" w:hAnsi="Sylfaen"/>
                <w:b/>
                <w:sz w:val="20"/>
                <w:szCs w:val="20"/>
              </w:rPr>
            </w:pPr>
            <w:r w:rsidRPr="006A0C00">
              <w:rPr>
                <w:rFonts w:ascii="Sylfaen" w:hAnsi="Sylfaen" w:cs="Sylfaen"/>
                <w:sz w:val="20"/>
                <w:szCs w:val="20"/>
                <w:lang w:val="ka-GE"/>
              </w:rPr>
              <w:t>1.5-3%</w:t>
            </w:r>
          </w:p>
        </w:tc>
        <w:tc>
          <w:tcPr>
            <w:tcW w:w="2520" w:type="dxa"/>
            <w:shd w:val="clear" w:color="auto" w:fill="auto"/>
            <w:vAlign w:val="center"/>
          </w:tcPr>
          <w:p w14:paraId="5A98CDF7" w14:textId="77777777" w:rsidR="00456EF6" w:rsidRPr="006A0C00" w:rsidRDefault="00456EF6" w:rsidP="00357CBA">
            <w:pPr>
              <w:jc w:val="center"/>
              <w:rPr>
                <w:rFonts w:ascii="Sylfaen" w:hAnsi="Sylfaen"/>
                <w:sz w:val="20"/>
                <w:szCs w:val="20"/>
              </w:rPr>
            </w:pPr>
            <w:r w:rsidRPr="006A0C00">
              <w:rPr>
                <w:rFonts w:ascii="Sylfaen" w:hAnsi="Sylfaen" w:cs="Sylfaen"/>
                <w:sz w:val="20"/>
                <w:szCs w:val="20"/>
                <w:lang w:val="ka-GE"/>
              </w:rPr>
              <w:t>1.5-3%</w:t>
            </w:r>
          </w:p>
        </w:tc>
      </w:tr>
      <w:tr w:rsidR="00456EF6" w:rsidRPr="006A0C00" w14:paraId="7B93A3E6" w14:textId="77777777" w:rsidTr="00B217ED">
        <w:tc>
          <w:tcPr>
            <w:tcW w:w="413" w:type="dxa"/>
            <w:shd w:val="clear" w:color="auto" w:fill="auto"/>
            <w:vAlign w:val="center"/>
          </w:tcPr>
          <w:p w14:paraId="4B0EC64B"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0D9FBA6"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670D83D8"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ტექნიკურ უზრუნველყოფაში შეფერხება</w:t>
            </w:r>
            <w:r w:rsidR="009D5AEB" w:rsidRPr="006A0C00">
              <w:rPr>
                <w:rFonts w:ascii="Sylfaen" w:hAnsi="Sylfaen" w:cs="Sylfaen"/>
                <w:sz w:val="20"/>
                <w:szCs w:val="20"/>
                <w:lang w:val="ka-GE"/>
              </w:rPr>
              <w:t>;</w:t>
            </w:r>
          </w:p>
          <w:p w14:paraId="1597BEF6" w14:textId="0C87D47C" w:rsidR="009D5AEB" w:rsidRPr="006A0C00" w:rsidRDefault="009D5AEB" w:rsidP="00456EF6">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sz w:val="20"/>
                <w:szCs w:val="20"/>
                <w:lang w:val="ka-GE" w:eastAsia="x-none"/>
              </w:rPr>
              <w:t>ნაკლები მიმართვიანობა,</w:t>
            </w:r>
          </w:p>
        </w:tc>
        <w:tc>
          <w:tcPr>
            <w:tcW w:w="3060" w:type="dxa"/>
            <w:shd w:val="clear" w:color="auto" w:fill="auto"/>
            <w:vAlign w:val="center"/>
          </w:tcPr>
          <w:p w14:paraId="7985AAEC" w14:textId="35FFDFD2" w:rsidR="009D5AEB" w:rsidRPr="006A0C00" w:rsidRDefault="009D5A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Sylfaen" w:hAnsi="Sylfaen"/>
                <w:sz w:val="20"/>
                <w:szCs w:val="20"/>
                <w:lang w:val="ka-GE" w:eastAsia="x-none"/>
              </w:rPr>
              <w:t>ნაკლები მიმართვიანობა,</w:t>
            </w:r>
          </w:p>
        </w:tc>
        <w:tc>
          <w:tcPr>
            <w:tcW w:w="2790" w:type="dxa"/>
            <w:shd w:val="clear" w:color="auto" w:fill="auto"/>
            <w:vAlign w:val="center"/>
          </w:tcPr>
          <w:p w14:paraId="17FB0B7C" w14:textId="3529F53C" w:rsidR="009D5AEB" w:rsidRPr="006A0C00" w:rsidRDefault="009D5A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Sylfaen" w:hAnsi="Sylfaen"/>
                <w:sz w:val="20"/>
                <w:szCs w:val="20"/>
                <w:lang w:val="ka-GE" w:eastAsia="x-none"/>
              </w:rPr>
              <w:t>ნაკლები მიმართვიანობა,</w:t>
            </w:r>
          </w:p>
        </w:tc>
        <w:tc>
          <w:tcPr>
            <w:tcW w:w="2520" w:type="dxa"/>
            <w:shd w:val="clear" w:color="auto" w:fill="auto"/>
            <w:vAlign w:val="center"/>
          </w:tcPr>
          <w:p w14:paraId="14F44F51" w14:textId="56441985" w:rsidR="009D5AEB" w:rsidRPr="006A0C00" w:rsidRDefault="009D5A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Sylfaen" w:hAnsi="Sylfaen"/>
                <w:sz w:val="20"/>
                <w:szCs w:val="20"/>
                <w:lang w:val="ka-GE" w:eastAsia="x-none"/>
              </w:rPr>
              <w:t>ნაკლები მიმართვიანობა,</w:t>
            </w:r>
          </w:p>
        </w:tc>
      </w:tr>
      <w:tr w:rsidR="00456EF6" w:rsidRPr="006A0C00" w14:paraId="6C04D777" w14:textId="77777777" w:rsidTr="00B217ED">
        <w:tc>
          <w:tcPr>
            <w:tcW w:w="413" w:type="dxa"/>
            <w:shd w:val="clear" w:color="auto" w:fill="auto"/>
            <w:vAlign w:val="center"/>
          </w:tcPr>
          <w:p w14:paraId="6A03A7B6"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945E662" w14:textId="77777777" w:rsidR="00456EF6" w:rsidRPr="006A0C00" w:rsidRDefault="00456EF6" w:rsidP="00456EF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79A3FB57"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22EE2C39"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262344AD"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320E5CA4" w14:textId="77777777" w:rsidR="00456EF6" w:rsidRPr="006A0C00" w:rsidRDefault="00456EF6" w:rsidP="00456EF6">
            <w:pPr>
              <w:widowControl w:val="0"/>
              <w:autoSpaceDE w:val="0"/>
              <w:autoSpaceDN w:val="0"/>
              <w:adjustRightInd w:val="0"/>
              <w:spacing w:after="0" w:line="240" w:lineRule="auto"/>
              <w:rPr>
                <w:rFonts w:ascii="Sylfaen" w:hAnsi="Sylfaen" w:cs="Sylfaen"/>
                <w:sz w:val="20"/>
                <w:szCs w:val="20"/>
                <w:lang w:val="ka-GE"/>
              </w:rPr>
            </w:pPr>
          </w:p>
        </w:tc>
      </w:tr>
    </w:tbl>
    <w:p w14:paraId="10CAF2E9" w14:textId="77777777" w:rsidR="00456EF6" w:rsidRPr="006A0C00" w:rsidRDefault="00456EF6" w:rsidP="00456EF6">
      <w:pPr>
        <w:widowControl w:val="0"/>
        <w:autoSpaceDE w:val="0"/>
        <w:autoSpaceDN w:val="0"/>
        <w:adjustRightInd w:val="0"/>
        <w:spacing w:after="0" w:line="240" w:lineRule="auto"/>
        <w:ind w:left="480"/>
        <w:rPr>
          <w:rFonts w:ascii="Sylfaen" w:hAnsi="Sylfaen" w:cs="Sylfaen"/>
          <w:sz w:val="20"/>
          <w:szCs w:val="20"/>
          <w:lang w:val="ka-GE"/>
        </w:rPr>
      </w:pPr>
    </w:p>
    <w:p w14:paraId="54D57FBA" w14:textId="77777777" w:rsidR="00456EF6" w:rsidRPr="006A0C00" w:rsidRDefault="00456EF6" w:rsidP="00456EF6">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B6DDEF9" w14:textId="77777777" w:rsidR="00456EF6" w:rsidRPr="006A0C00" w:rsidRDefault="00456EF6" w:rsidP="00357CBA">
      <w:pPr>
        <w:widowControl w:val="0"/>
        <w:autoSpaceDE w:val="0"/>
        <w:autoSpaceDN w:val="0"/>
        <w:adjustRightInd w:val="0"/>
        <w:spacing w:after="0" w:line="240" w:lineRule="auto"/>
        <w:rPr>
          <w:rFonts w:ascii="Sylfaen" w:hAnsi="Sylfaen" w:cs="Sylfaen"/>
          <w:sz w:val="20"/>
          <w:szCs w:val="20"/>
          <w:lang w:val="ka-GE"/>
        </w:rPr>
      </w:pPr>
    </w:p>
    <w:p w14:paraId="210FF04B" w14:textId="77777777" w:rsidR="00456EF6" w:rsidRPr="006A0C00" w:rsidRDefault="00456EF6" w:rsidP="004D45A9">
      <w:pPr>
        <w:widowControl w:val="0"/>
        <w:autoSpaceDE w:val="0"/>
        <w:autoSpaceDN w:val="0"/>
        <w:adjustRightInd w:val="0"/>
        <w:spacing w:after="0" w:line="240" w:lineRule="auto"/>
        <w:ind w:left="480"/>
        <w:rPr>
          <w:rFonts w:ascii="Sylfaen" w:hAnsi="Sylfaen" w:cs="Sylfaen"/>
          <w:sz w:val="20"/>
          <w:szCs w:val="20"/>
          <w:lang w:val="ka-GE"/>
        </w:rPr>
      </w:pPr>
    </w:p>
    <w:p w14:paraId="7B822E0E" w14:textId="45D64AA2" w:rsidR="00821797" w:rsidRPr="006A0C00" w:rsidRDefault="00821797" w:rsidP="00821797">
      <w:pPr>
        <w:pStyle w:val="Heading2"/>
        <w:ind w:left="480"/>
        <w:rPr>
          <w:rFonts w:ascii="Sylfaen" w:hAnsi="Sylfaen" w:cs="Sylfaen"/>
          <w:b/>
          <w:color w:val="auto"/>
          <w:sz w:val="20"/>
          <w:szCs w:val="20"/>
          <w:lang w:val="ka-GE"/>
        </w:rPr>
      </w:pPr>
      <w:bookmarkStart w:id="20" w:name="_Toc502257903"/>
      <w:r w:rsidRPr="006A0C00">
        <w:rPr>
          <w:rFonts w:ascii="Sylfaen" w:hAnsi="Sylfaen" w:cs="Sylfaen"/>
          <w:b/>
          <w:color w:val="auto"/>
          <w:sz w:val="20"/>
          <w:szCs w:val="20"/>
          <w:lang w:val="ka-GE"/>
        </w:rPr>
        <w:t>2.4 ქვეპროგრამის დასახელება - წარმატებულ მოსწავლეთა</w:t>
      </w:r>
      <w:r w:rsidR="003B5799" w:rsidRPr="006A0C00">
        <w:rPr>
          <w:rFonts w:ascii="Sylfaen" w:hAnsi="Sylfaen" w:cs="Sylfaen"/>
          <w:b/>
          <w:color w:val="auto"/>
          <w:sz w:val="20"/>
          <w:szCs w:val="20"/>
          <w:lang w:val="ka-GE"/>
        </w:rPr>
        <w:t xml:space="preserve"> </w:t>
      </w:r>
      <w:r w:rsidRPr="006A0C00">
        <w:rPr>
          <w:rFonts w:ascii="Sylfaen" w:hAnsi="Sylfaen" w:cs="Sylfaen"/>
          <w:b/>
          <w:color w:val="auto"/>
          <w:sz w:val="20"/>
          <w:szCs w:val="20"/>
          <w:lang w:val="ka-GE"/>
        </w:rPr>
        <w:t>წახალისება - 32 02 04</w:t>
      </w:r>
      <w:bookmarkEnd w:id="20"/>
    </w:p>
    <w:p w14:paraId="4C2DD3DC"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52573AB" w14:textId="77777777" w:rsidR="00821797" w:rsidRPr="006A0C00" w:rsidRDefault="00821797" w:rsidP="00821797">
      <w:pPr>
        <w:widowControl w:val="0"/>
        <w:autoSpaceDE w:val="0"/>
        <w:autoSpaceDN w:val="0"/>
        <w:adjustRightInd w:val="0"/>
        <w:spacing w:after="0" w:line="240" w:lineRule="auto"/>
        <w:ind w:left="540"/>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სამინისტროს აპარატი</w:t>
      </w:r>
      <w:r w:rsidRPr="006A0C00">
        <w:rPr>
          <w:rFonts w:ascii="Sylfaen" w:eastAsia="Sylfaen" w:hAnsi="Sylfaen"/>
          <w:color w:val="000000"/>
          <w:sz w:val="20"/>
          <w:szCs w:val="20"/>
          <w:lang w:val="ka-GE"/>
        </w:rPr>
        <w:t>;</w:t>
      </w:r>
      <w:r w:rsidRPr="006A0C00">
        <w:rPr>
          <w:rFonts w:ascii="Sylfaen" w:eastAsia="Sylfaen" w:hAnsi="Sylfaen"/>
          <w:color w:val="000000"/>
          <w:sz w:val="20"/>
          <w:szCs w:val="20"/>
        </w:rPr>
        <w:t xml:space="preserve"> სსიპ - შეფასებისა და გამოცდების ეროვნული ცენტრი; </w:t>
      </w:r>
    </w:p>
    <w:p w14:paraId="58D32B4E" w14:textId="77777777" w:rsidR="00821797" w:rsidRPr="006A0C00" w:rsidRDefault="00821797" w:rsidP="00821797">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3831346A" w14:textId="77777777" w:rsidR="00821797" w:rsidRPr="006A0C00" w:rsidRDefault="00821797" w:rsidP="00821797">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52B4A19F" w14:textId="77777777" w:rsidR="00821797" w:rsidRPr="006A0C00" w:rsidRDefault="00821797" w:rsidP="004D45A9">
      <w:pPr>
        <w:widowControl w:val="0"/>
        <w:autoSpaceDE w:val="0"/>
        <w:autoSpaceDN w:val="0"/>
        <w:adjustRightInd w:val="0"/>
        <w:spacing w:after="0" w:line="240" w:lineRule="auto"/>
        <w:ind w:left="480"/>
        <w:rPr>
          <w:rFonts w:ascii="Sylfaen" w:hAnsi="Sylfaen" w:cs="Sylfaen"/>
          <w:sz w:val="20"/>
          <w:szCs w:val="20"/>
          <w:lang w:val="ka-GE"/>
        </w:rPr>
      </w:pPr>
    </w:p>
    <w:p w14:paraId="76A925CD" w14:textId="77777777" w:rsidR="00821797" w:rsidRPr="006A0C00" w:rsidRDefault="00821797" w:rsidP="00F3085C">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სხვადასხვა ეროვნული და საერთაშორისო ოლიმპიადების ორგანიზება;</w:t>
      </w:r>
    </w:p>
    <w:p w14:paraId="52A3135F" w14:textId="77777777" w:rsidR="00821797" w:rsidRPr="006A0C00" w:rsidRDefault="00821797" w:rsidP="00821797">
      <w:pPr>
        <w:spacing w:after="200" w:line="240" w:lineRule="auto"/>
        <w:jc w:val="both"/>
        <w:rPr>
          <w:rFonts w:ascii="Sylfaen" w:eastAsia="Sylfaen" w:hAnsi="Sylfaen"/>
          <w:color w:val="000000"/>
          <w:sz w:val="20"/>
          <w:szCs w:val="20"/>
        </w:rPr>
      </w:pPr>
    </w:p>
    <w:p w14:paraId="552B0897"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6EF563F7"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5708F623" w14:textId="41D983A4" w:rsidR="00821797" w:rsidRPr="006A0C00" w:rsidRDefault="00821797" w:rsidP="00864357">
      <w:pPr>
        <w:pStyle w:val="ListParagraph"/>
        <w:numPr>
          <w:ilvl w:val="0"/>
          <w:numId w:val="9"/>
        </w:numPr>
        <w:spacing w:after="0" w:line="276" w:lineRule="auto"/>
        <w:ind w:left="720"/>
        <w:contextualSpacing w:val="0"/>
        <w:jc w:val="both"/>
        <w:rPr>
          <w:rFonts w:ascii="Sylfaen" w:hAnsi="Sylfaen" w:cs="Sylfaen"/>
          <w:color w:val="000000"/>
          <w:sz w:val="20"/>
          <w:szCs w:val="20"/>
          <w:lang w:val="ka-GE"/>
        </w:rPr>
      </w:pPr>
      <w:r w:rsidRPr="006A0C00">
        <w:rPr>
          <w:rFonts w:ascii="Sylfaen" w:hAnsi="Sylfaen" w:cs="Sylfaen"/>
          <w:color w:val="000000"/>
          <w:sz w:val="20"/>
          <w:szCs w:val="20"/>
          <w:lang w:val="ka-GE"/>
        </w:rPr>
        <w:t xml:space="preserve">X-XII კლასის </w:t>
      </w:r>
      <w:r w:rsidR="00423E6B">
        <w:rPr>
          <w:rFonts w:ascii="Sylfaen" w:hAnsi="Sylfaen" w:cs="Sylfaen"/>
          <w:color w:val="000000"/>
          <w:sz w:val="20"/>
          <w:szCs w:val="20"/>
          <w:lang w:val="ka-GE"/>
        </w:rPr>
        <w:t>100</w:t>
      </w:r>
      <w:r w:rsidRPr="006A0C00">
        <w:rPr>
          <w:rFonts w:ascii="Sylfaen" w:hAnsi="Sylfaen" w:cs="Sylfaen"/>
          <w:color w:val="000000"/>
          <w:sz w:val="20"/>
          <w:szCs w:val="20"/>
          <w:lang w:val="ka-GE"/>
        </w:rPr>
        <w:t xml:space="preserve"> 000-მდე მოსწავლე მოტივირებულია მონაწილეობა მიიღოს ეროვნულ სასწავლო ოლიმპიადებში და გაიღრმავოს ცოდნა ესგ-ით გათვალისწინებულ კონკრეტულ საგნებში;</w:t>
      </w:r>
    </w:p>
    <w:p w14:paraId="0DD77CDA" w14:textId="77777777" w:rsidR="00821797" w:rsidRPr="006A0C00" w:rsidRDefault="00821797" w:rsidP="00864357">
      <w:pPr>
        <w:pStyle w:val="ListParagraph"/>
        <w:numPr>
          <w:ilvl w:val="0"/>
          <w:numId w:val="9"/>
        </w:numPr>
        <w:spacing w:after="0" w:line="276" w:lineRule="auto"/>
        <w:ind w:left="720"/>
        <w:contextualSpacing w:val="0"/>
        <w:jc w:val="both"/>
        <w:rPr>
          <w:rFonts w:ascii="Sylfaen" w:hAnsi="Sylfaen" w:cs="Sylfaen"/>
          <w:color w:val="000000"/>
          <w:sz w:val="20"/>
          <w:szCs w:val="20"/>
          <w:lang w:val="ka-GE"/>
        </w:rPr>
      </w:pPr>
      <w:r w:rsidRPr="006A0C00">
        <w:rPr>
          <w:rFonts w:ascii="Sylfaen" w:hAnsi="Sylfaen" w:cs="Sylfaen"/>
          <w:color w:val="000000"/>
          <w:sz w:val="20"/>
          <w:szCs w:val="20"/>
          <w:lang w:val="ka-GE"/>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1EDD6C66" w14:textId="77777777" w:rsidR="00821797" w:rsidRPr="006A0C00" w:rsidRDefault="00821797" w:rsidP="00864357">
      <w:pPr>
        <w:pStyle w:val="ListParagraph"/>
        <w:numPr>
          <w:ilvl w:val="0"/>
          <w:numId w:val="9"/>
        </w:numPr>
        <w:spacing w:after="0" w:line="276" w:lineRule="auto"/>
        <w:ind w:left="720"/>
        <w:contextualSpacing w:val="0"/>
        <w:jc w:val="both"/>
        <w:rPr>
          <w:rFonts w:ascii="Sylfaen" w:hAnsi="Sylfaen" w:cs="Sylfaen"/>
          <w:color w:val="000000"/>
          <w:sz w:val="20"/>
          <w:szCs w:val="20"/>
          <w:lang w:val="ka-GE"/>
        </w:rPr>
      </w:pPr>
      <w:r w:rsidRPr="006A0C00">
        <w:rPr>
          <w:rFonts w:ascii="Sylfaen" w:hAnsi="Sylfaen" w:cs="Sylfaen"/>
          <w:color w:val="000000"/>
          <w:sz w:val="20"/>
          <w:szCs w:val="20"/>
          <w:lang w:val="ka-GE"/>
        </w:rPr>
        <w:t>გამოვლენილია საერთაშორისო ოლიმპიადებში მონაწილე ნაკრები გუნდების კანდიდატები;</w:t>
      </w:r>
    </w:p>
    <w:p w14:paraId="2F94372F" w14:textId="77777777" w:rsidR="00821797" w:rsidRPr="006A0C00" w:rsidRDefault="00821797" w:rsidP="00864357">
      <w:pPr>
        <w:pStyle w:val="ListParagraph"/>
        <w:numPr>
          <w:ilvl w:val="0"/>
          <w:numId w:val="9"/>
        </w:numPr>
        <w:tabs>
          <w:tab w:val="left" w:pos="90"/>
        </w:tabs>
        <w:spacing w:after="0" w:line="276" w:lineRule="auto"/>
        <w:ind w:left="720"/>
        <w:contextualSpacing w:val="0"/>
        <w:jc w:val="both"/>
        <w:rPr>
          <w:rFonts w:ascii="Sylfaen" w:hAnsi="Sylfaen"/>
          <w:sz w:val="20"/>
          <w:szCs w:val="20"/>
          <w:lang w:val="ka-GE"/>
        </w:rPr>
      </w:pPr>
      <w:r w:rsidRPr="006A0C00">
        <w:rPr>
          <w:rFonts w:ascii="Sylfaen" w:hAnsi="Sylfaen"/>
          <w:sz w:val="20"/>
          <w:szCs w:val="20"/>
          <w:lang w:val="ka-GE"/>
        </w:rPr>
        <w:t>გაზრდილია ზუსტი და საბუნებისმეტყველო მეცნიერებებით მოსწავლეების დაინტერესება;</w:t>
      </w:r>
    </w:p>
    <w:p w14:paraId="6415CD67" w14:textId="13C2B592" w:rsidR="00821797" w:rsidRPr="006A0C00" w:rsidRDefault="00821797" w:rsidP="00864357">
      <w:pPr>
        <w:pStyle w:val="ListParagraph"/>
        <w:numPr>
          <w:ilvl w:val="0"/>
          <w:numId w:val="9"/>
        </w:numPr>
        <w:spacing w:after="0" w:line="276" w:lineRule="auto"/>
        <w:ind w:left="720"/>
        <w:contextualSpacing w:val="0"/>
        <w:jc w:val="both"/>
        <w:rPr>
          <w:rFonts w:ascii="Sylfaen" w:hAnsi="Sylfaen"/>
          <w:sz w:val="20"/>
          <w:szCs w:val="20"/>
          <w:lang w:val="ka-GE"/>
        </w:rPr>
      </w:pPr>
      <w:r w:rsidRPr="006A0C00">
        <w:rPr>
          <w:rFonts w:ascii="Sylfaen" w:hAnsi="Sylfaen"/>
          <w:sz w:val="20"/>
          <w:szCs w:val="20"/>
          <w:lang w:val="ka-GE"/>
        </w:rPr>
        <w:t>მოსწავლეებს შექმნილი აქვთ პირობები წარმოაჩინონ და განივითარონ კვლევის, გუნდური მუშაობის, კრეატიული აზროვნების, ექსპერიმენტული სამუშაოების ჩატარების</w:t>
      </w:r>
      <w:r w:rsidR="004627FB" w:rsidRPr="006A0C00">
        <w:rPr>
          <w:rFonts w:ascii="Sylfaen" w:hAnsi="Sylfaen"/>
          <w:sz w:val="20"/>
          <w:szCs w:val="20"/>
          <w:lang w:val="ka-GE"/>
        </w:rPr>
        <w:t>,</w:t>
      </w:r>
      <w:r w:rsidRPr="006A0C00">
        <w:rPr>
          <w:rFonts w:ascii="Sylfaen" w:hAnsi="Sylfaen"/>
          <w:sz w:val="20"/>
          <w:szCs w:val="20"/>
          <w:lang w:val="ka-GE"/>
        </w:rPr>
        <w:t xml:space="preserve"> საინფორმაციო ტექნოლოგიების გამოყენების და შემოქმედებითი უნარები;</w:t>
      </w:r>
    </w:p>
    <w:p w14:paraId="3375E5A0" w14:textId="2A53FF34" w:rsidR="00821797" w:rsidRPr="006A0C00" w:rsidRDefault="00821797" w:rsidP="00864357">
      <w:pPr>
        <w:pStyle w:val="ListParagraph"/>
        <w:numPr>
          <w:ilvl w:val="0"/>
          <w:numId w:val="9"/>
        </w:numPr>
        <w:tabs>
          <w:tab w:val="left" w:pos="90"/>
        </w:tabs>
        <w:spacing w:after="0" w:line="276" w:lineRule="auto"/>
        <w:ind w:left="720"/>
        <w:contextualSpacing w:val="0"/>
        <w:jc w:val="both"/>
        <w:rPr>
          <w:rFonts w:ascii="Sylfaen" w:hAnsi="Sylfaen"/>
          <w:sz w:val="20"/>
          <w:szCs w:val="20"/>
          <w:lang w:val="ka-GE"/>
        </w:rPr>
      </w:pPr>
      <w:r w:rsidRPr="006A0C00">
        <w:rPr>
          <w:rFonts w:ascii="Sylfaen" w:hAnsi="Sylfaen"/>
          <w:sz w:val="20"/>
          <w:szCs w:val="20"/>
          <w:lang w:val="ka-GE"/>
        </w:rPr>
        <w:t xml:space="preserve">საქართველო </w:t>
      </w:r>
      <w:r w:rsidR="00423E6B">
        <w:rPr>
          <w:rFonts w:ascii="Sylfaen" w:hAnsi="Sylfaen"/>
          <w:sz w:val="20"/>
          <w:szCs w:val="20"/>
          <w:lang w:val="ka-GE"/>
        </w:rPr>
        <w:t>100</w:t>
      </w:r>
      <w:r w:rsidRPr="006A0C00">
        <w:rPr>
          <w:rFonts w:ascii="Sylfaen" w:hAnsi="Sylfaen"/>
          <w:sz w:val="20"/>
          <w:szCs w:val="20"/>
          <w:lang w:val="ka-GE"/>
        </w:rPr>
        <w:t>-ზე მეტ ქვეყანასთან ერთად ჩართულია ერთობლივ საგანმანათლებლო ღონისძიებაში;</w:t>
      </w:r>
    </w:p>
    <w:p w14:paraId="4CF6F29B" w14:textId="00A271AC" w:rsidR="00821797" w:rsidRPr="006A0C00" w:rsidRDefault="00821797" w:rsidP="00864357">
      <w:pPr>
        <w:pStyle w:val="ListParagraph"/>
        <w:numPr>
          <w:ilvl w:val="0"/>
          <w:numId w:val="9"/>
        </w:numPr>
        <w:tabs>
          <w:tab w:val="left" w:pos="90"/>
        </w:tabs>
        <w:spacing w:after="0" w:line="276" w:lineRule="auto"/>
        <w:ind w:left="720"/>
        <w:contextualSpacing w:val="0"/>
        <w:jc w:val="both"/>
        <w:rPr>
          <w:rFonts w:ascii="Sylfaen" w:hAnsi="Sylfaen"/>
          <w:sz w:val="20"/>
          <w:szCs w:val="20"/>
          <w:lang w:val="ka-GE"/>
        </w:rPr>
      </w:pPr>
      <w:r w:rsidRPr="006A0C00">
        <w:rPr>
          <w:rFonts w:ascii="Sylfaen" w:hAnsi="Sylfaen"/>
          <w:sz w:val="20"/>
          <w:szCs w:val="20"/>
          <w:lang w:val="ka-GE"/>
        </w:rPr>
        <w:t>ქართველ მოსწავლეებს და მათ ხელმძღვანელებს შესაძლებლობა აქვთ დაამყარონ კონტაქტი უცხოელ თანატოლებთან და კოლეგებთან;</w:t>
      </w:r>
    </w:p>
    <w:p w14:paraId="38C60917" w14:textId="77777777" w:rsidR="00821797" w:rsidRPr="006A0C00" w:rsidRDefault="00821797" w:rsidP="00864357">
      <w:pPr>
        <w:pStyle w:val="ListParagraph"/>
        <w:numPr>
          <w:ilvl w:val="0"/>
          <w:numId w:val="9"/>
        </w:numPr>
        <w:tabs>
          <w:tab w:val="left" w:pos="90"/>
        </w:tabs>
        <w:spacing w:after="0" w:line="276" w:lineRule="auto"/>
        <w:ind w:left="720"/>
        <w:contextualSpacing w:val="0"/>
        <w:jc w:val="both"/>
        <w:rPr>
          <w:rFonts w:ascii="Sylfaen" w:hAnsi="Sylfaen"/>
          <w:sz w:val="20"/>
          <w:szCs w:val="20"/>
          <w:lang w:val="ka-GE"/>
        </w:rPr>
      </w:pPr>
      <w:r w:rsidRPr="006A0C00">
        <w:rPr>
          <w:rFonts w:ascii="Sylfaen" w:hAnsi="Sylfaen" w:cs="Sylfaen"/>
          <w:sz w:val="20"/>
          <w:szCs w:val="20"/>
          <w:lang w:val="ka-GE"/>
        </w:rPr>
        <w:t>წარჩინებული</w:t>
      </w:r>
      <w:r w:rsidRPr="006A0C00">
        <w:rPr>
          <w:rFonts w:ascii="Sylfaen" w:hAnsi="Sylfaen"/>
          <w:sz w:val="20"/>
          <w:szCs w:val="20"/>
          <w:lang w:val="ka-GE"/>
        </w:rPr>
        <w:t xml:space="preserve"> მოსწავლეები დაჯილდოებულნი არიან ოქროსა და ვერცხლის მედლებით.</w:t>
      </w:r>
    </w:p>
    <w:p w14:paraId="20577699" w14:textId="77777777" w:rsidR="00821797" w:rsidRPr="006A0C00" w:rsidRDefault="00821797" w:rsidP="00821797">
      <w:pPr>
        <w:tabs>
          <w:tab w:val="left" w:pos="90"/>
        </w:tabs>
        <w:spacing w:after="120" w:line="276" w:lineRule="auto"/>
        <w:jc w:val="both"/>
        <w:rPr>
          <w:rFonts w:ascii="Sylfaen" w:hAnsi="Sylfaen"/>
          <w:sz w:val="20"/>
          <w:szCs w:val="20"/>
          <w:lang w:val="ka-GE"/>
        </w:rPr>
      </w:pPr>
    </w:p>
    <w:p w14:paraId="566D8ABF"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3709FF2" w14:textId="77777777" w:rsidR="00821797" w:rsidRPr="006A0C00" w:rsidRDefault="00821797" w:rsidP="004D45A9">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31"/>
        <w:gridCol w:w="2964"/>
        <w:gridCol w:w="3053"/>
        <w:gridCol w:w="2786"/>
        <w:gridCol w:w="2547"/>
      </w:tblGrid>
      <w:tr w:rsidR="00821797" w:rsidRPr="006A0C00" w14:paraId="2127DB8A" w14:textId="77777777" w:rsidTr="00B217ED">
        <w:tc>
          <w:tcPr>
            <w:tcW w:w="419" w:type="dxa"/>
            <w:shd w:val="clear" w:color="auto" w:fill="auto"/>
          </w:tcPr>
          <w:p w14:paraId="52B4E998"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31" w:type="dxa"/>
            <w:shd w:val="clear" w:color="auto" w:fill="auto"/>
            <w:vAlign w:val="center"/>
          </w:tcPr>
          <w:p w14:paraId="01724E87" w14:textId="77777777" w:rsidR="00821797" w:rsidRPr="006A0C00" w:rsidRDefault="00821797" w:rsidP="00357CBA">
            <w:pPr>
              <w:widowControl w:val="0"/>
              <w:autoSpaceDE w:val="0"/>
              <w:autoSpaceDN w:val="0"/>
              <w:adjustRightInd w:val="0"/>
              <w:spacing w:after="0" w:line="240" w:lineRule="auto"/>
              <w:rPr>
                <w:rFonts w:ascii="Sylfaen" w:hAnsi="Sylfaen" w:cs="Sylfaen"/>
                <w:b/>
                <w:bCs/>
                <w:iCs/>
                <w:sz w:val="20"/>
                <w:szCs w:val="20"/>
                <w:lang w:val="ka-GE"/>
              </w:rPr>
            </w:pPr>
          </w:p>
        </w:tc>
        <w:tc>
          <w:tcPr>
            <w:tcW w:w="2964" w:type="dxa"/>
            <w:shd w:val="clear" w:color="auto" w:fill="auto"/>
          </w:tcPr>
          <w:p w14:paraId="193B5083"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53" w:type="dxa"/>
            <w:shd w:val="clear" w:color="auto" w:fill="auto"/>
          </w:tcPr>
          <w:p w14:paraId="138C5F4D"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86" w:type="dxa"/>
            <w:shd w:val="clear" w:color="auto" w:fill="auto"/>
          </w:tcPr>
          <w:p w14:paraId="0B30C450"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47" w:type="dxa"/>
            <w:shd w:val="clear" w:color="auto" w:fill="auto"/>
          </w:tcPr>
          <w:p w14:paraId="68E7D6C9"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821797" w:rsidRPr="006A0C00" w14:paraId="04051389" w14:textId="77777777" w:rsidTr="00B217ED">
        <w:trPr>
          <w:trHeight w:val="647"/>
        </w:trPr>
        <w:tc>
          <w:tcPr>
            <w:tcW w:w="419" w:type="dxa"/>
            <w:shd w:val="clear" w:color="auto" w:fill="auto"/>
            <w:vAlign w:val="center"/>
          </w:tcPr>
          <w:p w14:paraId="111DF854"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631" w:type="dxa"/>
            <w:shd w:val="clear" w:color="auto" w:fill="auto"/>
            <w:vAlign w:val="center"/>
          </w:tcPr>
          <w:p w14:paraId="45CC7506"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50" w:type="dxa"/>
            <w:gridSpan w:val="4"/>
            <w:shd w:val="clear" w:color="auto" w:fill="auto"/>
            <w:vAlign w:val="center"/>
          </w:tcPr>
          <w:p w14:paraId="4FB23E19" w14:textId="47E4C057" w:rsidR="00821797" w:rsidRPr="006A0C00" w:rsidRDefault="005069A9"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პროგრამის ფარგლებში ჩართულ მოსწავლეთა</w:t>
            </w:r>
            <w:r w:rsidR="00821797" w:rsidRPr="006A0C00">
              <w:rPr>
                <w:rFonts w:ascii="Sylfaen" w:hAnsi="Sylfaen" w:cs="Sylfaen"/>
                <w:sz w:val="20"/>
                <w:szCs w:val="20"/>
                <w:lang w:val="ka-GE"/>
              </w:rPr>
              <w:t xml:space="preserve"> 100% </w:t>
            </w:r>
            <w:r w:rsidR="00E069D7" w:rsidRPr="006A0C00">
              <w:rPr>
                <w:rFonts w:ascii="Sylfaen" w:hAnsi="Sylfaen" w:cs="Sylfaen"/>
                <w:sz w:val="20"/>
                <w:szCs w:val="20"/>
                <w:lang w:val="ka-GE"/>
              </w:rPr>
              <w:t xml:space="preserve">(100 000- მდე მოსწავლე) </w:t>
            </w:r>
            <w:r w:rsidR="00821797" w:rsidRPr="006A0C00">
              <w:rPr>
                <w:rFonts w:ascii="Sylfaen" w:hAnsi="Sylfaen" w:cs="Sylfaen"/>
                <w:sz w:val="20"/>
                <w:szCs w:val="20"/>
                <w:lang w:val="ka-GE"/>
              </w:rPr>
              <w:t xml:space="preserve">უზრუნველყოფილია შესაბამისი სერვისით; </w:t>
            </w:r>
          </w:p>
        </w:tc>
      </w:tr>
      <w:tr w:rsidR="005069A9" w:rsidRPr="006A0C00" w14:paraId="75528A89" w14:textId="77777777" w:rsidTr="00B217ED">
        <w:tc>
          <w:tcPr>
            <w:tcW w:w="419" w:type="dxa"/>
            <w:shd w:val="clear" w:color="auto" w:fill="auto"/>
          </w:tcPr>
          <w:p w14:paraId="51CB2910" w14:textId="77777777" w:rsidR="005069A9" w:rsidRPr="006A0C00" w:rsidRDefault="005069A9" w:rsidP="005069A9">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79F330C9" w14:textId="77777777" w:rsidR="005069A9" w:rsidRPr="006A0C00" w:rsidRDefault="005069A9"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4" w:type="dxa"/>
            <w:shd w:val="clear" w:color="auto" w:fill="auto"/>
          </w:tcPr>
          <w:p w14:paraId="01A39765" w14:textId="36C51F25" w:rsidR="005069A9" w:rsidRPr="006A0C00" w:rsidRDefault="005069A9" w:rsidP="005069A9">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3053" w:type="dxa"/>
            <w:shd w:val="clear" w:color="auto" w:fill="auto"/>
          </w:tcPr>
          <w:p w14:paraId="7BF3A147" w14:textId="27535530" w:rsidR="005069A9" w:rsidRPr="006A0C00" w:rsidRDefault="005069A9" w:rsidP="005069A9">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786" w:type="dxa"/>
            <w:shd w:val="clear" w:color="auto" w:fill="auto"/>
          </w:tcPr>
          <w:p w14:paraId="4C7F2BB6" w14:textId="2B89A5A2" w:rsidR="005069A9" w:rsidRPr="006A0C00" w:rsidRDefault="005069A9" w:rsidP="005069A9">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547" w:type="dxa"/>
            <w:shd w:val="clear" w:color="auto" w:fill="auto"/>
          </w:tcPr>
          <w:p w14:paraId="45BCC15B" w14:textId="6EA84CB7" w:rsidR="005069A9" w:rsidRPr="006A0C00" w:rsidRDefault="005069A9" w:rsidP="005069A9">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r>
      <w:tr w:rsidR="00821797" w:rsidRPr="006A0C00" w14:paraId="76FAB883" w14:textId="77777777" w:rsidTr="00B217ED">
        <w:tc>
          <w:tcPr>
            <w:tcW w:w="419" w:type="dxa"/>
            <w:shd w:val="clear" w:color="auto" w:fill="auto"/>
          </w:tcPr>
          <w:p w14:paraId="7A9998BC"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718564F2"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4" w:type="dxa"/>
            <w:shd w:val="clear" w:color="auto" w:fill="auto"/>
          </w:tcPr>
          <w:p w14:paraId="257E9379" w14:textId="4993FC65"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rPr>
            </w:pPr>
          </w:p>
        </w:tc>
        <w:tc>
          <w:tcPr>
            <w:tcW w:w="3053" w:type="dxa"/>
            <w:shd w:val="clear" w:color="auto" w:fill="auto"/>
          </w:tcPr>
          <w:p w14:paraId="03EC50AB" w14:textId="4D468888"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rPr>
            </w:pPr>
          </w:p>
        </w:tc>
        <w:tc>
          <w:tcPr>
            <w:tcW w:w="2786" w:type="dxa"/>
            <w:shd w:val="clear" w:color="auto" w:fill="auto"/>
          </w:tcPr>
          <w:p w14:paraId="1BDF5D15" w14:textId="25F09B14"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rPr>
            </w:pPr>
          </w:p>
        </w:tc>
        <w:tc>
          <w:tcPr>
            <w:tcW w:w="2547" w:type="dxa"/>
            <w:shd w:val="clear" w:color="auto" w:fill="auto"/>
          </w:tcPr>
          <w:p w14:paraId="6302A181" w14:textId="1A7A27A8"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rPr>
            </w:pPr>
          </w:p>
        </w:tc>
      </w:tr>
      <w:tr w:rsidR="00821797" w:rsidRPr="006A0C00" w14:paraId="115B93EF" w14:textId="77777777" w:rsidTr="00B217ED">
        <w:tc>
          <w:tcPr>
            <w:tcW w:w="419" w:type="dxa"/>
            <w:shd w:val="clear" w:color="auto" w:fill="auto"/>
          </w:tcPr>
          <w:p w14:paraId="0B8573F4"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19BDFC95"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4" w:type="dxa"/>
            <w:shd w:val="clear" w:color="auto" w:fill="auto"/>
          </w:tcPr>
          <w:p w14:paraId="288FA8A9" w14:textId="1E90D318"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3053" w:type="dxa"/>
            <w:shd w:val="clear" w:color="auto" w:fill="auto"/>
          </w:tcPr>
          <w:p w14:paraId="2A462EA4" w14:textId="01C38A01"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2786" w:type="dxa"/>
            <w:shd w:val="clear" w:color="auto" w:fill="auto"/>
          </w:tcPr>
          <w:p w14:paraId="61781BD9" w14:textId="2221A4D1"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2547" w:type="dxa"/>
            <w:shd w:val="clear" w:color="auto" w:fill="auto"/>
          </w:tcPr>
          <w:p w14:paraId="57D13E9B" w14:textId="1090D7BC"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r>
    </w:tbl>
    <w:p w14:paraId="0CD00083" w14:textId="760E604D" w:rsidR="00821797" w:rsidRPr="006A0C00" w:rsidRDefault="00821797" w:rsidP="004D45A9">
      <w:pPr>
        <w:widowControl w:val="0"/>
        <w:autoSpaceDE w:val="0"/>
        <w:autoSpaceDN w:val="0"/>
        <w:adjustRightInd w:val="0"/>
        <w:spacing w:after="0" w:line="240" w:lineRule="auto"/>
        <w:ind w:left="480"/>
        <w:rPr>
          <w:rFonts w:ascii="Sylfaen" w:hAnsi="Sylfaen" w:cs="Sylfaen"/>
          <w:sz w:val="20"/>
          <w:szCs w:val="20"/>
          <w:lang w:val="ka-GE"/>
        </w:rPr>
      </w:pPr>
    </w:p>
    <w:p w14:paraId="040244ED" w14:textId="77777777" w:rsidR="00EB3238" w:rsidRPr="006A0C00" w:rsidRDefault="00EB3238" w:rsidP="00EB323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0915F50" w14:textId="77777777" w:rsidR="00EB3238" w:rsidRPr="006A0C00" w:rsidRDefault="00EB3238" w:rsidP="004D45A9">
      <w:pPr>
        <w:widowControl w:val="0"/>
        <w:autoSpaceDE w:val="0"/>
        <w:autoSpaceDN w:val="0"/>
        <w:adjustRightInd w:val="0"/>
        <w:spacing w:after="0" w:line="240" w:lineRule="auto"/>
        <w:ind w:left="480"/>
        <w:rPr>
          <w:rFonts w:ascii="Sylfaen" w:hAnsi="Sylfaen" w:cs="Sylfaen"/>
          <w:sz w:val="20"/>
          <w:szCs w:val="20"/>
          <w:lang w:val="ka-GE"/>
        </w:rPr>
      </w:pPr>
    </w:p>
    <w:p w14:paraId="22B048B4" w14:textId="77777777" w:rsidR="00821797" w:rsidRPr="006A0C00" w:rsidRDefault="00821797" w:rsidP="004D45A9">
      <w:pPr>
        <w:widowControl w:val="0"/>
        <w:autoSpaceDE w:val="0"/>
        <w:autoSpaceDN w:val="0"/>
        <w:adjustRightInd w:val="0"/>
        <w:spacing w:after="0" w:line="240" w:lineRule="auto"/>
        <w:ind w:left="480"/>
        <w:rPr>
          <w:rFonts w:ascii="Sylfaen" w:hAnsi="Sylfaen" w:cs="Sylfaen"/>
          <w:sz w:val="20"/>
          <w:szCs w:val="20"/>
          <w:lang w:val="ka-GE"/>
        </w:rPr>
      </w:pPr>
    </w:p>
    <w:p w14:paraId="5FE1F42F" w14:textId="77777777" w:rsidR="00821797" w:rsidRPr="006A0C00" w:rsidRDefault="00821797" w:rsidP="00821797">
      <w:pPr>
        <w:widowControl w:val="0"/>
        <w:autoSpaceDE w:val="0"/>
        <w:autoSpaceDN w:val="0"/>
        <w:adjustRightInd w:val="0"/>
        <w:spacing w:after="0" w:line="240" w:lineRule="auto"/>
        <w:jc w:val="both"/>
        <w:rPr>
          <w:rFonts w:ascii="Sylfaen" w:hAnsi="Sylfaen" w:cs="Sylfaen"/>
          <w:sz w:val="20"/>
          <w:szCs w:val="20"/>
        </w:rPr>
      </w:pPr>
      <w:r w:rsidRPr="006A0C00">
        <w:rPr>
          <w:rFonts w:ascii="Sylfaen" w:hAnsi="Sylfaen" w:cs="Sylfaen"/>
          <w:b/>
          <w:bCs/>
          <w:iCs/>
          <w:sz w:val="20"/>
          <w:szCs w:val="20"/>
          <w:lang w:val="ka-GE"/>
        </w:rPr>
        <w:t xml:space="preserve">2.4.1 ღონისძიება - </w:t>
      </w:r>
      <w:r w:rsidRPr="006A0C00">
        <w:rPr>
          <w:rFonts w:ascii="Sylfaen" w:hAnsi="Sylfaen" w:cs="Sylfaen"/>
          <w:sz w:val="20"/>
          <w:szCs w:val="20"/>
        </w:rPr>
        <w:t>ეროვნული</w:t>
      </w:r>
      <w:r w:rsidRPr="006A0C00">
        <w:rPr>
          <w:rFonts w:ascii="Sylfaen" w:hAnsi="Sylfaen"/>
          <w:sz w:val="20"/>
          <w:szCs w:val="20"/>
        </w:rPr>
        <w:t xml:space="preserve"> </w:t>
      </w:r>
      <w:r w:rsidRPr="006A0C00">
        <w:rPr>
          <w:rFonts w:ascii="Sylfaen" w:hAnsi="Sylfaen" w:cs="Sylfaen"/>
          <w:sz w:val="20"/>
          <w:szCs w:val="20"/>
          <w:lang w:val="ka-GE"/>
        </w:rPr>
        <w:t>სასწავლო</w:t>
      </w:r>
      <w:r w:rsidRPr="006A0C00">
        <w:rPr>
          <w:rFonts w:ascii="Sylfaen" w:hAnsi="Sylfaen"/>
          <w:sz w:val="20"/>
          <w:szCs w:val="20"/>
        </w:rPr>
        <w:t xml:space="preserve"> </w:t>
      </w:r>
      <w:r w:rsidR="00DC0304" w:rsidRPr="006A0C00">
        <w:rPr>
          <w:rFonts w:ascii="Sylfaen" w:hAnsi="Sylfaen" w:cs="Sylfaen"/>
          <w:sz w:val="20"/>
          <w:szCs w:val="20"/>
        </w:rPr>
        <w:t>ოლიმპიადები</w:t>
      </w:r>
    </w:p>
    <w:p w14:paraId="7A61A442"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EE77B7B" w14:textId="77777777" w:rsidR="00821797" w:rsidRPr="006A0C00" w:rsidRDefault="00821797" w:rsidP="00821797">
      <w:pPr>
        <w:widowControl w:val="0"/>
        <w:autoSpaceDE w:val="0"/>
        <w:autoSpaceDN w:val="0"/>
        <w:adjustRightInd w:val="0"/>
        <w:spacing w:after="0" w:line="240" w:lineRule="auto"/>
        <w:ind w:left="480"/>
        <w:jc w:val="both"/>
        <w:rPr>
          <w:rFonts w:ascii="Sylfaen" w:eastAsia="Sylfaen" w:hAnsi="Sylfaen"/>
          <w:color w:val="000000"/>
          <w:sz w:val="20"/>
          <w:szCs w:val="20"/>
        </w:rPr>
      </w:pPr>
      <w:r w:rsidRPr="006A0C00">
        <w:rPr>
          <w:rFonts w:ascii="Sylfaen" w:hAnsi="Sylfaen" w:cs="Sylfaen"/>
          <w:b/>
          <w:bCs/>
          <w:iCs/>
          <w:sz w:val="20"/>
          <w:szCs w:val="20"/>
          <w:lang w:val="ka-GE"/>
        </w:rPr>
        <w:t xml:space="preserve">განმახორციელებელი - </w:t>
      </w:r>
      <w:r w:rsidRPr="006A0C00">
        <w:rPr>
          <w:rFonts w:ascii="Sylfaen" w:eastAsia="Sylfaen" w:hAnsi="Sylfaen"/>
          <w:color w:val="000000"/>
          <w:sz w:val="20"/>
          <w:szCs w:val="20"/>
        </w:rPr>
        <w:t>სსიპ შეფასებისა და გამოცდების ეროვნული ცენტრი.</w:t>
      </w:r>
    </w:p>
    <w:p w14:paraId="6178C8C4" w14:textId="77777777" w:rsidR="00821797" w:rsidRPr="006A0C00" w:rsidRDefault="00821797" w:rsidP="00821797">
      <w:pPr>
        <w:widowControl w:val="0"/>
        <w:autoSpaceDE w:val="0"/>
        <w:autoSpaceDN w:val="0"/>
        <w:adjustRightInd w:val="0"/>
        <w:spacing w:after="0" w:line="240" w:lineRule="auto"/>
        <w:jc w:val="both"/>
        <w:rPr>
          <w:rFonts w:ascii="Sylfaen" w:hAnsi="Sylfaen" w:cs="Sylfaen"/>
          <w:sz w:val="20"/>
          <w:szCs w:val="20"/>
          <w:lang w:val="ka-GE"/>
        </w:rPr>
      </w:pPr>
    </w:p>
    <w:p w14:paraId="71BAF20C"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2BE4B750"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sz w:val="20"/>
          <w:szCs w:val="20"/>
          <w:lang w:val="ka-GE"/>
        </w:rPr>
      </w:pPr>
    </w:p>
    <w:p w14:paraId="005942C5" w14:textId="77777777" w:rsidR="00821797" w:rsidRPr="006A0C00" w:rsidRDefault="00821797" w:rsidP="00864357">
      <w:pPr>
        <w:pStyle w:val="ListParagraph"/>
        <w:numPr>
          <w:ilvl w:val="0"/>
          <w:numId w:val="13"/>
        </w:numPr>
        <w:tabs>
          <w:tab w:val="left" w:pos="810"/>
          <w:tab w:val="left" w:pos="990"/>
        </w:tabs>
        <w:jc w:val="both"/>
        <w:rPr>
          <w:rFonts w:ascii="Sylfaen" w:hAnsi="Sylfaen" w:cs="Sylfaen"/>
          <w:color w:val="000000"/>
          <w:sz w:val="20"/>
          <w:szCs w:val="20"/>
          <w:lang w:val="ka-GE"/>
        </w:rPr>
      </w:pPr>
      <w:r w:rsidRPr="006A0C00">
        <w:rPr>
          <w:rFonts w:ascii="Sylfaen" w:hAnsi="Sylfaen" w:cs="Sylfaen"/>
          <w:color w:val="000000"/>
          <w:sz w:val="20"/>
          <w:szCs w:val="20"/>
          <w:lang w:val="ka-GE"/>
        </w:rPr>
        <w:t xml:space="preserve"> მოსწავლეებში ეროვნული სასწავლო გეგმით გათვალისწინებულ  საგნებში დამატებითი ინფორმაციის მოძიებისა და ცოდნის გაღრმავებისადმი მოტივაციის ამაღლება;</w:t>
      </w:r>
    </w:p>
    <w:p w14:paraId="7B6336B6" w14:textId="77777777" w:rsidR="00821797" w:rsidRPr="006A0C00" w:rsidRDefault="00821797" w:rsidP="00864357">
      <w:pPr>
        <w:pStyle w:val="ListParagraph"/>
        <w:numPr>
          <w:ilvl w:val="0"/>
          <w:numId w:val="13"/>
        </w:numPr>
        <w:spacing w:after="120" w:line="240" w:lineRule="auto"/>
        <w:contextualSpacing w:val="0"/>
        <w:jc w:val="both"/>
        <w:rPr>
          <w:rFonts w:ascii="Sylfaen" w:hAnsi="Sylfaen" w:cs="Sylfaen"/>
          <w:sz w:val="20"/>
          <w:szCs w:val="20"/>
        </w:rPr>
      </w:pPr>
      <w:r w:rsidRPr="006A0C00">
        <w:rPr>
          <w:rFonts w:ascii="Sylfaen" w:hAnsi="Sylfaen" w:cs="Sylfaen"/>
          <w:sz w:val="20"/>
          <w:szCs w:val="20"/>
        </w:rPr>
        <w:t>ეროვნულ დონეზე ოლიმპიადების ორგანიზება შემდეგ საგნებში: მათემატიკა, ფიზიკა, ქიმია, ბიოლოგია, ქართული ენა და ლიტერატურა, ქართული ენა არაქართულენოვანი ზოგადსაგანმანათლებლო დაწესებულების მოსწავლეებისთვის, ისტორია, გეოგრაფია, უცხოური ენები (ინგლისური, გერმანული, ფრანგული, რუსული);</w:t>
      </w:r>
    </w:p>
    <w:p w14:paraId="2836D856" w14:textId="77777777" w:rsidR="00821797" w:rsidRPr="006A0C00" w:rsidRDefault="00821797" w:rsidP="00864357">
      <w:pPr>
        <w:pStyle w:val="ListParagraph"/>
        <w:numPr>
          <w:ilvl w:val="0"/>
          <w:numId w:val="13"/>
        </w:numPr>
        <w:spacing w:after="120" w:line="240" w:lineRule="auto"/>
        <w:contextualSpacing w:val="0"/>
        <w:jc w:val="both"/>
        <w:rPr>
          <w:rFonts w:ascii="Sylfaen" w:hAnsi="Sylfaen" w:cs="Sylfaen"/>
          <w:sz w:val="20"/>
          <w:szCs w:val="20"/>
        </w:rPr>
      </w:pPr>
      <w:r w:rsidRPr="006A0C00">
        <w:rPr>
          <w:rFonts w:ascii="Sylfaen" w:hAnsi="Sylfaen" w:cs="Sylfaen"/>
          <w:sz w:val="20"/>
          <w:szCs w:val="20"/>
        </w:rPr>
        <w:t>ოლიმპიადებში გამარჯვებული მოსწავლეების გამოვლენა და წახალისება</w:t>
      </w:r>
      <w:r w:rsidRPr="006A0C00">
        <w:rPr>
          <w:rFonts w:ascii="Sylfaen" w:hAnsi="Sylfaen" w:cs="Sylfaen"/>
          <w:sz w:val="20"/>
          <w:szCs w:val="20"/>
          <w:lang w:val="ka-GE"/>
        </w:rPr>
        <w:t>.</w:t>
      </w:r>
    </w:p>
    <w:p w14:paraId="5B16129D"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78D4F3CA"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C9975A9"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46438FD0" w14:textId="77777777" w:rsidR="00821797" w:rsidRPr="006A0C00" w:rsidRDefault="00821797" w:rsidP="00864357">
      <w:pPr>
        <w:pStyle w:val="ListParagraph"/>
        <w:numPr>
          <w:ilvl w:val="0"/>
          <w:numId w:val="10"/>
        </w:numPr>
        <w:spacing w:after="120" w:line="240" w:lineRule="auto"/>
        <w:ind w:left="720"/>
        <w:contextualSpacing w:val="0"/>
        <w:jc w:val="both"/>
        <w:rPr>
          <w:rFonts w:ascii="Sylfaen" w:hAnsi="Sylfaen" w:cs="Sylfaen"/>
          <w:sz w:val="20"/>
          <w:szCs w:val="20"/>
        </w:rPr>
      </w:pPr>
      <w:r w:rsidRPr="006A0C00">
        <w:rPr>
          <w:rFonts w:ascii="Sylfaen" w:hAnsi="Sylfaen" w:cs="Sylfaen"/>
          <w:sz w:val="20"/>
          <w:szCs w:val="20"/>
        </w:rPr>
        <w:t>X-XII კლასის 95 000-მდე მოსწავლე მოტივირებულია მონაწილეობა მიიღოს ეროვნულ სასწავლო ოლიმპიადებში და გაიღრმავოს ცოდნა ესგ-ით გათვალისწინებულ კონკრეტულ საგნებში;</w:t>
      </w:r>
    </w:p>
    <w:p w14:paraId="28F0F9FA" w14:textId="77777777" w:rsidR="00821797" w:rsidRPr="006A0C00" w:rsidRDefault="00821797" w:rsidP="00864357">
      <w:pPr>
        <w:pStyle w:val="ListParagraph"/>
        <w:numPr>
          <w:ilvl w:val="0"/>
          <w:numId w:val="10"/>
        </w:numPr>
        <w:spacing w:after="120" w:line="240" w:lineRule="auto"/>
        <w:ind w:left="720"/>
        <w:contextualSpacing w:val="0"/>
        <w:jc w:val="both"/>
        <w:rPr>
          <w:rFonts w:ascii="Sylfaen" w:hAnsi="Sylfaen" w:cs="Sylfaen"/>
          <w:sz w:val="20"/>
          <w:szCs w:val="20"/>
        </w:rPr>
      </w:pPr>
      <w:r w:rsidRPr="006A0C00">
        <w:rPr>
          <w:rFonts w:ascii="Sylfaen" w:hAnsi="Sylfaen" w:cs="Sylfaen"/>
          <w:sz w:val="20"/>
          <w:szCs w:val="20"/>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3FB2B660" w14:textId="77777777" w:rsidR="00821797" w:rsidRPr="006A0C00" w:rsidRDefault="00821797" w:rsidP="00864357">
      <w:pPr>
        <w:pStyle w:val="ListParagraph"/>
        <w:numPr>
          <w:ilvl w:val="0"/>
          <w:numId w:val="10"/>
        </w:numPr>
        <w:spacing w:after="120" w:line="240" w:lineRule="auto"/>
        <w:ind w:left="720"/>
        <w:contextualSpacing w:val="0"/>
        <w:jc w:val="both"/>
        <w:rPr>
          <w:rFonts w:ascii="Sylfaen" w:hAnsi="Sylfaen" w:cs="Sylfaen"/>
          <w:sz w:val="20"/>
          <w:szCs w:val="20"/>
        </w:rPr>
      </w:pPr>
      <w:r w:rsidRPr="006A0C00">
        <w:rPr>
          <w:rFonts w:ascii="Sylfaen" w:hAnsi="Sylfaen" w:cs="Sylfaen"/>
          <w:sz w:val="20"/>
          <w:szCs w:val="20"/>
        </w:rPr>
        <w:t>გამოვლენილია საერთაშორისო ოლიმპიადებში მონაწილე ნაკრები გუნდების კანდიდატები;</w:t>
      </w:r>
    </w:p>
    <w:p w14:paraId="460B5073" w14:textId="77777777" w:rsidR="00821797" w:rsidRPr="006A0C00" w:rsidRDefault="00821797" w:rsidP="00864357">
      <w:pPr>
        <w:pStyle w:val="ListParagraph"/>
        <w:numPr>
          <w:ilvl w:val="0"/>
          <w:numId w:val="10"/>
        </w:numPr>
        <w:spacing w:after="120" w:line="240" w:lineRule="auto"/>
        <w:ind w:left="720"/>
        <w:contextualSpacing w:val="0"/>
        <w:jc w:val="both"/>
        <w:rPr>
          <w:rFonts w:ascii="Sylfaen" w:hAnsi="Sylfaen" w:cs="Sylfaen"/>
          <w:sz w:val="20"/>
          <w:szCs w:val="20"/>
        </w:rPr>
      </w:pPr>
      <w:r w:rsidRPr="006A0C00">
        <w:rPr>
          <w:rFonts w:ascii="Sylfaen" w:hAnsi="Sylfaen" w:cs="Sylfaen"/>
          <w:sz w:val="20"/>
          <w:szCs w:val="20"/>
          <w:lang w:val="ka-GE"/>
        </w:rPr>
        <w:t xml:space="preserve">წახალისებულია </w:t>
      </w:r>
      <w:r w:rsidRPr="006A0C00">
        <w:rPr>
          <w:rFonts w:ascii="Sylfaen" w:hAnsi="Sylfaen" w:cs="Sylfaen"/>
          <w:sz w:val="20"/>
          <w:szCs w:val="20"/>
        </w:rPr>
        <w:t>ოლიმპიადებში გამარჯვებული მოსწავლეები</w:t>
      </w:r>
      <w:r w:rsidRPr="006A0C00">
        <w:rPr>
          <w:rFonts w:ascii="Sylfaen" w:hAnsi="Sylfaen" w:cs="Sylfaen"/>
          <w:sz w:val="20"/>
          <w:szCs w:val="20"/>
          <w:lang w:val="ka-GE"/>
        </w:rPr>
        <w:t>.</w:t>
      </w:r>
    </w:p>
    <w:p w14:paraId="3B1A21DF"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74923689"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8430D66"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31"/>
        <w:gridCol w:w="2964"/>
        <w:gridCol w:w="3053"/>
        <w:gridCol w:w="2786"/>
        <w:gridCol w:w="2547"/>
      </w:tblGrid>
      <w:tr w:rsidR="00821797" w:rsidRPr="006A0C00" w14:paraId="0FF5A36A" w14:textId="77777777" w:rsidTr="00B217ED">
        <w:tc>
          <w:tcPr>
            <w:tcW w:w="419" w:type="dxa"/>
            <w:shd w:val="clear" w:color="auto" w:fill="auto"/>
          </w:tcPr>
          <w:p w14:paraId="2F65BDA0"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31" w:type="dxa"/>
            <w:shd w:val="clear" w:color="auto" w:fill="auto"/>
            <w:vAlign w:val="center"/>
          </w:tcPr>
          <w:p w14:paraId="6D28661C" w14:textId="77777777" w:rsidR="00821797" w:rsidRPr="006A0C00" w:rsidRDefault="00821797" w:rsidP="00357CBA">
            <w:pPr>
              <w:widowControl w:val="0"/>
              <w:autoSpaceDE w:val="0"/>
              <w:autoSpaceDN w:val="0"/>
              <w:adjustRightInd w:val="0"/>
              <w:spacing w:after="0" w:line="240" w:lineRule="auto"/>
              <w:rPr>
                <w:rFonts w:ascii="Sylfaen" w:hAnsi="Sylfaen" w:cs="Sylfaen"/>
                <w:b/>
                <w:bCs/>
                <w:iCs/>
                <w:sz w:val="20"/>
                <w:szCs w:val="20"/>
                <w:lang w:val="ka-GE"/>
              </w:rPr>
            </w:pPr>
          </w:p>
        </w:tc>
        <w:tc>
          <w:tcPr>
            <w:tcW w:w="2964" w:type="dxa"/>
            <w:shd w:val="clear" w:color="auto" w:fill="auto"/>
          </w:tcPr>
          <w:p w14:paraId="41E228D9"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53" w:type="dxa"/>
            <w:shd w:val="clear" w:color="auto" w:fill="auto"/>
          </w:tcPr>
          <w:p w14:paraId="1C45DD3C"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86" w:type="dxa"/>
            <w:shd w:val="clear" w:color="auto" w:fill="auto"/>
          </w:tcPr>
          <w:p w14:paraId="3F44F674"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47" w:type="dxa"/>
            <w:shd w:val="clear" w:color="auto" w:fill="auto"/>
          </w:tcPr>
          <w:p w14:paraId="53AF87B2" w14:textId="77777777" w:rsidR="00821797" w:rsidRPr="006A0C00" w:rsidRDefault="00821797" w:rsidP="00084A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821797" w:rsidRPr="006A0C00" w14:paraId="2E241135" w14:textId="77777777" w:rsidTr="00B217ED">
        <w:tc>
          <w:tcPr>
            <w:tcW w:w="419" w:type="dxa"/>
            <w:shd w:val="clear" w:color="auto" w:fill="auto"/>
            <w:vAlign w:val="center"/>
          </w:tcPr>
          <w:p w14:paraId="5D8AD4A0"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631" w:type="dxa"/>
            <w:shd w:val="clear" w:color="auto" w:fill="auto"/>
            <w:vAlign w:val="center"/>
          </w:tcPr>
          <w:p w14:paraId="320BE407"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50" w:type="dxa"/>
            <w:gridSpan w:val="4"/>
            <w:shd w:val="clear" w:color="auto" w:fill="auto"/>
          </w:tcPr>
          <w:p w14:paraId="0D37BB96" w14:textId="20447A2B" w:rsidR="00821797" w:rsidRPr="006A0C00" w:rsidRDefault="00821797" w:rsidP="004D0833">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 xml:space="preserve">ოლიმპიადაზე დარეგისტრირებულ მოსწავლეთა 100% უზრუნველყოფილია შესაბამისი სერვისით; საგნობრივ ოლიმპიადებში გამოვლინდა </w:t>
            </w:r>
            <w:r w:rsidR="004D0833" w:rsidRPr="006A0C00">
              <w:rPr>
                <w:rFonts w:ascii="Sylfaen" w:hAnsi="Sylfaen" w:cs="Sylfaen"/>
                <w:sz w:val="20"/>
                <w:szCs w:val="20"/>
                <w:lang w:val="ka-GE"/>
              </w:rPr>
              <w:t xml:space="preserve">124 </w:t>
            </w:r>
            <w:r w:rsidRPr="006A0C00">
              <w:rPr>
                <w:rFonts w:ascii="Sylfaen" w:hAnsi="Sylfaen" w:cs="Sylfaen"/>
                <w:sz w:val="20"/>
                <w:szCs w:val="20"/>
                <w:lang w:val="ka-GE"/>
              </w:rPr>
              <w:t>გამარჯვებული მოსწავლე</w:t>
            </w:r>
            <w:r w:rsidR="00E069D7" w:rsidRPr="006A0C00">
              <w:rPr>
                <w:rFonts w:ascii="Sylfaen" w:hAnsi="Sylfaen" w:cs="Sylfaen"/>
                <w:sz w:val="20"/>
                <w:szCs w:val="20"/>
                <w:lang w:val="ka-GE"/>
              </w:rPr>
              <w:t>.</w:t>
            </w:r>
          </w:p>
        </w:tc>
      </w:tr>
      <w:tr w:rsidR="003019F5" w:rsidRPr="006A0C00" w14:paraId="4FC6DC9A" w14:textId="77777777" w:rsidTr="00B217ED">
        <w:tc>
          <w:tcPr>
            <w:tcW w:w="419" w:type="dxa"/>
            <w:shd w:val="clear" w:color="auto" w:fill="auto"/>
          </w:tcPr>
          <w:p w14:paraId="38B4DC12" w14:textId="77777777" w:rsidR="003019F5" w:rsidRPr="006A0C00" w:rsidRDefault="003019F5" w:rsidP="003019F5">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0D6B72C3" w14:textId="77777777" w:rsidR="003019F5" w:rsidRPr="006A0C00" w:rsidRDefault="003019F5"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4" w:type="dxa"/>
            <w:shd w:val="clear" w:color="auto" w:fill="auto"/>
          </w:tcPr>
          <w:p w14:paraId="6E1E5C9B" w14:textId="53F390FA" w:rsidR="003019F5" w:rsidRPr="006A0C00" w:rsidRDefault="003019F5" w:rsidP="003019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ოლიმპიადაზე დარეგისტრირებულ </w:t>
            </w:r>
            <w:r w:rsidRPr="006A0C00">
              <w:rPr>
                <w:rFonts w:ascii="Sylfaen" w:hAnsi="Sylfaen"/>
                <w:sz w:val="20"/>
                <w:szCs w:val="20"/>
                <w:lang w:val="ka-GE"/>
              </w:rPr>
              <w:t xml:space="preserve">და გამოცდაზე გამოცხადებული </w:t>
            </w:r>
            <w:r w:rsidRPr="006A0C00">
              <w:rPr>
                <w:rFonts w:ascii="Sylfaen" w:hAnsi="Sylfaen" w:cs="Sylfaen"/>
                <w:sz w:val="20"/>
                <w:szCs w:val="20"/>
                <w:lang w:val="ka-GE"/>
              </w:rPr>
              <w:t>მოსწავლეთა 100% უზრუნველყოფილია შესაბამისი სერვისით</w:t>
            </w:r>
          </w:p>
        </w:tc>
        <w:tc>
          <w:tcPr>
            <w:tcW w:w="3053" w:type="dxa"/>
            <w:shd w:val="clear" w:color="auto" w:fill="auto"/>
          </w:tcPr>
          <w:p w14:paraId="1DD3A83D" w14:textId="106D5947" w:rsidR="003019F5" w:rsidRPr="006A0C00" w:rsidRDefault="003019F5" w:rsidP="003019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ოლიმპიადაზე დარეგისტრირებულ </w:t>
            </w:r>
            <w:r w:rsidRPr="006A0C00">
              <w:rPr>
                <w:rFonts w:ascii="Sylfaen" w:hAnsi="Sylfaen"/>
                <w:sz w:val="20"/>
                <w:szCs w:val="20"/>
                <w:lang w:val="ka-GE"/>
              </w:rPr>
              <w:t xml:space="preserve">და გამოცდაზე გამოცხადებული </w:t>
            </w:r>
            <w:r w:rsidRPr="006A0C00">
              <w:rPr>
                <w:rFonts w:ascii="Sylfaen" w:hAnsi="Sylfaen" w:cs="Sylfaen"/>
                <w:sz w:val="20"/>
                <w:szCs w:val="20"/>
                <w:lang w:val="ka-GE"/>
              </w:rPr>
              <w:t>მოსწავლეთა 100% უზრუნველყოფილია შესაბამისი სერვისით</w:t>
            </w:r>
          </w:p>
        </w:tc>
        <w:tc>
          <w:tcPr>
            <w:tcW w:w="2786" w:type="dxa"/>
            <w:shd w:val="clear" w:color="auto" w:fill="auto"/>
          </w:tcPr>
          <w:p w14:paraId="5BE9DE70" w14:textId="727B942F" w:rsidR="003019F5" w:rsidRPr="006A0C00" w:rsidRDefault="003019F5" w:rsidP="003019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ოლიმპიადაზე დარეგისტრირებულ </w:t>
            </w:r>
            <w:r w:rsidRPr="006A0C00">
              <w:rPr>
                <w:rFonts w:ascii="Sylfaen" w:hAnsi="Sylfaen"/>
                <w:sz w:val="20"/>
                <w:szCs w:val="20"/>
                <w:lang w:val="ka-GE"/>
              </w:rPr>
              <w:t xml:space="preserve">და გამოცდაზე გამოცხადებული </w:t>
            </w:r>
            <w:r w:rsidRPr="006A0C00">
              <w:rPr>
                <w:rFonts w:ascii="Sylfaen" w:hAnsi="Sylfaen" w:cs="Sylfaen"/>
                <w:sz w:val="20"/>
                <w:szCs w:val="20"/>
                <w:lang w:val="ka-GE"/>
              </w:rPr>
              <w:t>მოსწავლეთა 100% უზრუნველყოფილია შესაბამისი სერვისით</w:t>
            </w:r>
          </w:p>
        </w:tc>
        <w:tc>
          <w:tcPr>
            <w:tcW w:w="2547" w:type="dxa"/>
            <w:shd w:val="clear" w:color="auto" w:fill="auto"/>
          </w:tcPr>
          <w:p w14:paraId="360743F5" w14:textId="71EB9AF9" w:rsidR="003019F5" w:rsidRPr="006A0C00" w:rsidRDefault="003019F5" w:rsidP="003019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ოლიმპიადაზე დარეგისტრირებულ </w:t>
            </w:r>
            <w:r w:rsidRPr="006A0C00">
              <w:rPr>
                <w:rFonts w:ascii="Sylfaen" w:hAnsi="Sylfaen"/>
                <w:sz w:val="20"/>
                <w:szCs w:val="20"/>
                <w:lang w:val="ka-GE"/>
              </w:rPr>
              <w:t xml:space="preserve">და გამოცდაზე გამოცხადებული </w:t>
            </w:r>
            <w:r w:rsidRPr="006A0C00">
              <w:rPr>
                <w:rFonts w:ascii="Sylfaen" w:hAnsi="Sylfaen" w:cs="Sylfaen"/>
                <w:sz w:val="20"/>
                <w:szCs w:val="20"/>
                <w:lang w:val="ka-GE"/>
              </w:rPr>
              <w:t>მოსწავლეთა 100% უზრუნველყოფილია შესაბამისი სერვისით</w:t>
            </w:r>
          </w:p>
        </w:tc>
      </w:tr>
      <w:tr w:rsidR="00821797" w:rsidRPr="006A0C00" w14:paraId="4F9D87A9" w14:textId="77777777" w:rsidTr="00B217ED">
        <w:tc>
          <w:tcPr>
            <w:tcW w:w="419" w:type="dxa"/>
            <w:shd w:val="clear" w:color="auto" w:fill="auto"/>
          </w:tcPr>
          <w:p w14:paraId="1B09EE8B"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671101DE"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4" w:type="dxa"/>
            <w:shd w:val="clear" w:color="auto" w:fill="auto"/>
            <w:vAlign w:val="center"/>
          </w:tcPr>
          <w:p w14:paraId="12818468"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3053" w:type="dxa"/>
            <w:shd w:val="clear" w:color="auto" w:fill="auto"/>
            <w:vAlign w:val="center"/>
          </w:tcPr>
          <w:p w14:paraId="0DC14CB2"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2786" w:type="dxa"/>
            <w:shd w:val="clear" w:color="auto" w:fill="auto"/>
            <w:vAlign w:val="center"/>
          </w:tcPr>
          <w:p w14:paraId="4BA80402"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2547" w:type="dxa"/>
            <w:shd w:val="clear" w:color="auto" w:fill="auto"/>
            <w:vAlign w:val="center"/>
          </w:tcPr>
          <w:p w14:paraId="07AE952D"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r>
      <w:tr w:rsidR="00CE52BB" w:rsidRPr="006A0C00" w14:paraId="631983F4" w14:textId="77777777" w:rsidTr="00B217ED">
        <w:tc>
          <w:tcPr>
            <w:tcW w:w="419" w:type="dxa"/>
            <w:shd w:val="clear" w:color="auto" w:fill="auto"/>
          </w:tcPr>
          <w:p w14:paraId="696A2D97" w14:textId="77777777" w:rsidR="00CE52BB" w:rsidRPr="006A0C00" w:rsidRDefault="00CE52BB" w:rsidP="00CE52BB">
            <w:pPr>
              <w:widowControl w:val="0"/>
              <w:autoSpaceDE w:val="0"/>
              <w:autoSpaceDN w:val="0"/>
              <w:adjustRightInd w:val="0"/>
              <w:spacing w:after="0" w:line="240" w:lineRule="auto"/>
              <w:jc w:val="both"/>
              <w:rPr>
                <w:rFonts w:ascii="Sylfaen" w:hAnsi="Sylfaen" w:cs="Sylfaen"/>
                <w:bCs/>
                <w:iCs/>
                <w:sz w:val="20"/>
                <w:szCs w:val="20"/>
                <w:lang w:val="ka-GE"/>
              </w:rPr>
            </w:pPr>
          </w:p>
        </w:tc>
        <w:tc>
          <w:tcPr>
            <w:tcW w:w="2631" w:type="dxa"/>
            <w:shd w:val="clear" w:color="auto" w:fill="auto"/>
            <w:vAlign w:val="center"/>
          </w:tcPr>
          <w:p w14:paraId="2963F9D6" w14:textId="206C7C02" w:rsidR="00CE52BB" w:rsidRPr="006A0C00" w:rsidRDefault="00CE52BB"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4" w:type="dxa"/>
            <w:shd w:val="clear" w:color="auto" w:fill="auto"/>
          </w:tcPr>
          <w:p w14:paraId="7B744381" w14:textId="3FFB609C" w:rsidR="00CE52BB" w:rsidRPr="006A0C00" w:rsidRDefault="00CE52BB"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3053" w:type="dxa"/>
            <w:shd w:val="clear" w:color="auto" w:fill="auto"/>
          </w:tcPr>
          <w:p w14:paraId="364EB7FB" w14:textId="4346845C" w:rsidR="00CE52BB" w:rsidRPr="006A0C00" w:rsidRDefault="00CE52BB"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786" w:type="dxa"/>
            <w:shd w:val="clear" w:color="auto" w:fill="auto"/>
          </w:tcPr>
          <w:p w14:paraId="04F4E570" w14:textId="22ADC311" w:rsidR="00CE52BB" w:rsidRPr="006A0C00" w:rsidRDefault="00CE52BB"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547" w:type="dxa"/>
            <w:shd w:val="clear" w:color="auto" w:fill="auto"/>
          </w:tcPr>
          <w:p w14:paraId="4212B794" w14:textId="752A1C6C" w:rsidR="00CE52BB" w:rsidRPr="006A0C00" w:rsidRDefault="00CE52BB"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64E803A7"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33E0F99B" w14:textId="77777777" w:rsidR="00821797" w:rsidRPr="006A0C00" w:rsidRDefault="00821797" w:rsidP="00821797">
      <w:pPr>
        <w:widowControl w:val="0"/>
        <w:autoSpaceDE w:val="0"/>
        <w:autoSpaceDN w:val="0"/>
        <w:adjustRightInd w:val="0"/>
        <w:spacing w:after="0" w:line="240" w:lineRule="auto"/>
        <w:jc w:val="both"/>
        <w:rPr>
          <w:rFonts w:ascii="Sylfaen" w:hAnsi="Sylfaen" w:cs="Sylfaen"/>
          <w:sz w:val="20"/>
          <w:szCs w:val="20"/>
          <w:lang w:val="ka-GE"/>
        </w:rPr>
      </w:pPr>
    </w:p>
    <w:p w14:paraId="58D48447"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Cs/>
          <w:iCs/>
          <w:sz w:val="20"/>
          <w:szCs w:val="20"/>
          <w:lang w:val="ka-GE"/>
        </w:rPr>
      </w:pPr>
      <w:r w:rsidRPr="006A0C00">
        <w:rPr>
          <w:rFonts w:ascii="Sylfaen" w:hAnsi="Sylfaen" w:cs="Sylfaen"/>
          <w:b/>
          <w:bCs/>
          <w:iCs/>
          <w:sz w:val="20"/>
          <w:szCs w:val="20"/>
          <w:lang w:val="ka-GE"/>
        </w:rPr>
        <w:t>განხორციელების ვადები</w:t>
      </w:r>
      <w:r w:rsidRPr="006A0C00">
        <w:rPr>
          <w:rFonts w:ascii="Sylfaen" w:hAnsi="Sylfaen" w:cs="Sylfaen"/>
          <w:b/>
          <w:bCs/>
          <w:iCs/>
          <w:sz w:val="20"/>
          <w:szCs w:val="20"/>
        </w:rPr>
        <w:t xml:space="preserve">  </w:t>
      </w:r>
      <w:r w:rsidRPr="006A0C00">
        <w:rPr>
          <w:rFonts w:ascii="Sylfaen" w:hAnsi="Sylfaen" w:cs="Sylfaen"/>
          <w:bCs/>
          <w:iCs/>
          <w:sz w:val="20"/>
          <w:szCs w:val="20"/>
          <w:lang w:val="ka-GE"/>
        </w:rPr>
        <w:t>მიმდინარე</w:t>
      </w:r>
    </w:p>
    <w:p w14:paraId="2CC4C002" w14:textId="77777777" w:rsidR="00DC0304" w:rsidRPr="006A0C00" w:rsidRDefault="00821797" w:rsidP="00423E6B">
      <w:pPr>
        <w:widowControl w:val="0"/>
        <w:tabs>
          <w:tab w:val="left" w:pos="1010"/>
        </w:tabs>
        <w:autoSpaceDE w:val="0"/>
        <w:autoSpaceDN w:val="0"/>
        <w:adjustRightInd w:val="0"/>
        <w:spacing w:after="0" w:line="240" w:lineRule="auto"/>
        <w:jc w:val="both"/>
        <w:rPr>
          <w:rFonts w:ascii="Sylfaen" w:hAnsi="Sylfaen"/>
          <w:sz w:val="20"/>
          <w:szCs w:val="20"/>
          <w:lang w:val="ka-GE"/>
        </w:rPr>
      </w:pPr>
      <w:r w:rsidRPr="006A0C00">
        <w:rPr>
          <w:rFonts w:ascii="Sylfaen" w:hAnsi="Sylfaen"/>
          <w:sz w:val="20"/>
          <w:szCs w:val="20"/>
          <w:lang w:val="ka-GE"/>
        </w:rPr>
        <w:tab/>
      </w:r>
    </w:p>
    <w:p w14:paraId="1306E106" w14:textId="77777777" w:rsidR="00DC0304" w:rsidRPr="006A0C00" w:rsidRDefault="00DC0304" w:rsidP="00821797">
      <w:pPr>
        <w:widowControl w:val="0"/>
        <w:tabs>
          <w:tab w:val="left" w:pos="1010"/>
        </w:tabs>
        <w:autoSpaceDE w:val="0"/>
        <w:autoSpaceDN w:val="0"/>
        <w:adjustRightInd w:val="0"/>
        <w:spacing w:after="0" w:line="240" w:lineRule="auto"/>
        <w:ind w:left="480"/>
        <w:jc w:val="both"/>
        <w:rPr>
          <w:rFonts w:ascii="Sylfaen" w:hAnsi="Sylfaen"/>
          <w:sz w:val="20"/>
          <w:szCs w:val="20"/>
          <w:lang w:val="ka-GE"/>
        </w:rPr>
      </w:pPr>
    </w:p>
    <w:p w14:paraId="09F363EC" w14:textId="013C8DDC" w:rsidR="00821797" w:rsidRPr="006A0C00" w:rsidRDefault="00423E6B" w:rsidP="00DC0304">
      <w:pPr>
        <w:widowControl w:val="0"/>
        <w:autoSpaceDE w:val="0"/>
        <w:autoSpaceDN w:val="0"/>
        <w:adjustRightInd w:val="0"/>
        <w:spacing w:after="0" w:line="240" w:lineRule="auto"/>
        <w:ind w:left="840"/>
        <w:jc w:val="both"/>
        <w:rPr>
          <w:rFonts w:ascii="Sylfaen" w:eastAsia="Sylfaen" w:hAnsi="Sylfaen"/>
          <w:color w:val="000000"/>
          <w:sz w:val="20"/>
          <w:szCs w:val="20"/>
          <w:lang w:val="ka-GE"/>
        </w:rPr>
      </w:pPr>
      <w:r>
        <w:rPr>
          <w:rFonts w:ascii="Sylfaen" w:hAnsi="Sylfaen" w:cs="Sylfaen"/>
          <w:b/>
          <w:bCs/>
          <w:iCs/>
          <w:sz w:val="20"/>
          <w:szCs w:val="20"/>
          <w:lang w:val="ka-GE"/>
        </w:rPr>
        <w:t>2.4.2</w:t>
      </w:r>
      <w:r w:rsidR="00DC0304" w:rsidRPr="006A0C00">
        <w:rPr>
          <w:rFonts w:ascii="Sylfaen" w:hAnsi="Sylfaen" w:cs="Sylfaen"/>
          <w:b/>
          <w:bCs/>
          <w:iCs/>
          <w:sz w:val="20"/>
          <w:szCs w:val="20"/>
          <w:lang w:val="ka-GE"/>
        </w:rPr>
        <w:t xml:space="preserve"> ღონისძიება - </w:t>
      </w:r>
      <w:r w:rsidR="00DC0304" w:rsidRPr="006A0C00">
        <w:rPr>
          <w:rFonts w:ascii="Sylfaen" w:eastAsia="Sylfaen" w:hAnsi="Sylfaen"/>
          <w:color w:val="000000"/>
          <w:sz w:val="20"/>
          <w:szCs w:val="20"/>
          <w:lang w:val="ka-GE"/>
        </w:rPr>
        <w:t>წარჩინებული მოსწავლეების ოქროსა და ვერცხლის მედლებით დაჯილდოება;</w:t>
      </w:r>
    </w:p>
    <w:p w14:paraId="594D05D0" w14:textId="77777777" w:rsidR="00DC0304" w:rsidRPr="006A0C00" w:rsidRDefault="00DC0304" w:rsidP="00DC0304">
      <w:pPr>
        <w:widowControl w:val="0"/>
        <w:autoSpaceDE w:val="0"/>
        <w:autoSpaceDN w:val="0"/>
        <w:adjustRightInd w:val="0"/>
        <w:spacing w:after="0" w:line="240" w:lineRule="auto"/>
        <w:ind w:left="840"/>
        <w:jc w:val="both"/>
        <w:rPr>
          <w:rFonts w:ascii="Sylfaen" w:eastAsia="Sylfaen" w:hAnsi="Sylfaen"/>
          <w:color w:val="000000"/>
          <w:sz w:val="20"/>
          <w:szCs w:val="20"/>
          <w:lang w:val="ka-GE"/>
        </w:rPr>
      </w:pPr>
    </w:p>
    <w:p w14:paraId="7AE4D56D" w14:textId="77777777" w:rsidR="00821797" w:rsidRPr="006A0C00" w:rsidRDefault="00DC0304" w:rsidP="00DC0304">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Cs/>
          <w:sz w:val="20"/>
          <w:szCs w:val="20"/>
          <w:lang w:val="ka-GE"/>
        </w:rPr>
        <w:t xml:space="preserve">      </w:t>
      </w:r>
      <w:r w:rsidR="00821797" w:rsidRPr="006A0C00">
        <w:rPr>
          <w:rFonts w:ascii="Sylfaen" w:hAnsi="Sylfaen" w:cs="Sylfaen"/>
          <w:b/>
          <w:bCs/>
          <w:iCs/>
          <w:sz w:val="20"/>
          <w:szCs w:val="20"/>
          <w:lang w:val="ka-GE"/>
        </w:rPr>
        <w:t xml:space="preserve">განმახორციელებელი </w:t>
      </w:r>
      <w:r w:rsidR="0000333D" w:rsidRPr="006A0C00">
        <w:rPr>
          <w:rFonts w:ascii="Sylfaen" w:hAnsi="Sylfaen" w:cs="Sylfaen"/>
          <w:b/>
          <w:bCs/>
          <w:iCs/>
          <w:sz w:val="20"/>
          <w:szCs w:val="20"/>
          <w:lang w:val="ka-GE"/>
        </w:rPr>
        <w:t xml:space="preserve">- </w:t>
      </w:r>
      <w:r w:rsidR="0000333D" w:rsidRPr="006A0C00">
        <w:rPr>
          <w:rFonts w:ascii="Sylfaen" w:eastAsia="Sylfaen" w:hAnsi="Sylfaen"/>
          <w:color w:val="000000"/>
          <w:sz w:val="20"/>
          <w:szCs w:val="20"/>
        </w:rPr>
        <w:t>საქართველოს განათლებისა და მეცნიერების სამინისტროს აპარატი</w:t>
      </w:r>
      <w:r w:rsidR="0000333D" w:rsidRPr="006A0C00">
        <w:rPr>
          <w:rFonts w:ascii="Sylfaen" w:eastAsia="Sylfaen" w:hAnsi="Sylfaen"/>
          <w:color w:val="000000"/>
          <w:sz w:val="20"/>
          <w:szCs w:val="20"/>
          <w:lang w:val="ka-GE"/>
        </w:rPr>
        <w:t>;</w:t>
      </w:r>
    </w:p>
    <w:p w14:paraId="37DCA0C6" w14:textId="77777777" w:rsidR="00821797" w:rsidRPr="006A0C00" w:rsidRDefault="00821797" w:rsidP="00821797">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26108E3E"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42DB0D8" w14:textId="77777777" w:rsidR="00DC0304" w:rsidRPr="006A0C00" w:rsidRDefault="00DC0304" w:rsidP="00821797">
      <w:pPr>
        <w:widowControl w:val="0"/>
        <w:autoSpaceDE w:val="0"/>
        <w:autoSpaceDN w:val="0"/>
        <w:adjustRightInd w:val="0"/>
        <w:spacing w:after="0" w:line="240" w:lineRule="auto"/>
        <w:ind w:left="480"/>
        <w:jc w:val="both"/>
        <w:rPr>
          <w:rFonts w:ascii="Sylfaen" w:hAnsi="Sylfaen" w:cs="Sylfaen"/>
          <w:b/>
          <w:sz w:val="20"/>
          <w:szCs w:val="20"/>
          <w:lang w:val="ka-GE"/>
        </w:rPr>
      </w:pPr>
    </w:p>
    <w:p w14:paraId="47E643E2" w14:textId="77777777" w:rsidR="00821797" w:rsidRPr="006A0C00" w:rsidRDefault="00821797" w:rsidP="00864357">
      <w:pPr>
        <w:widowControl w:val="0"/>
        <w:numPr>
          <w:ilvl w:val="0"/>
          <w:numId w:val="14"/>
        </w:numPr>
        <w:autoSpaceDE w:val="0"/>
        <w:autoSpaceDN w:val="0"/>
        <w:adjustRightInd w:val="0"/>
        <w:spacing w:after="0" w:line="240" w:lineRule="auto"/>
        <w:jc w:val="both"/>
        <w:rPr>
          <w:rFonts w:ascii="Sylfaen" w:eastAsia="Times New Roman" w:hAnsi="Sylfaen"/>
          <w:sz w:val="20"/>
          <w:szCs w:val="20"/>
          <w:lang w:val="ka-GE"/>
        </w:rPr>
      </w:pPr>
      <w:r w:rsidRPr="006A0C00">
        <w:rPr>
          <w:rFonts w:ascii="Sylfaen" w:eastAsia="Times New Roman" w:hAnsi="Sylfaen"/>
          <w:sz w:val="20"/>
          <w:szCs w:val="20"/>
          <w:lang w:val="ka-GE"/>
        </w:rPr>
        <w:t>აკადემიური მოსწრების შედეგების გათვალისწინებით წარჩინებული მოსწავლეების გამოვლენა;</w:t>
      </w:r>
    </w:p>
    <w:p w14:paraId="67C700C7" w14:textId="77777777" w:rsidR="00821797" w:rsidRPr="006A0C00" w:rsidRDefault="00821797" w:rsidP="00864357">
      <w:pPr>
        <w:widowControl w:val="0"/>
        <w:numPr>
          <w:ilvl w:val="0"/>
          <w:numId w:val="14"/>
        </w:numPr>
        <w:autoSpaceDE w:val="0"/>
        <w:autoSpaceDN w:val="0"/>
        <w:adjustRightInd w:val="0"/>
        <w:spacing w:after="0" w:line="240" w:lineRule="auto"/>
        <w:jc w:val="both"/>
        <w:rPr>
          <w:rFonts w:ascii="Sylfaen" w:eastAsia="Times New Roman" w:hAnsi="Sylfaen"/>
          <w:sz w:val="20"/>
          <w:szCs w:val="20"/>
          <w:lang w:val="ka-GE"/>
        </w:rPr>
      </w:pPr>
      <w:r w:rsidRPr="006A0C00">
        <w:rPr>
          <w:rFonts w:ascii="Sylfaen" w:eastAsia="Times New Roman" w:hAnsi="Sylfaen"/>
          <w:sz w:val="20"/>
          <w:szCs w:val="20"/>
          <w:lang w:val="ka-GE"/>
        </w:rPr>
        <w:t>წარჩინებული მოსწავლეების ოქროსა და ვერცხლის მედლებითა და შესაბამისი სერტიფიკატებით დაჯილდოება.</w:t>
      </w:r>
    </w:p>
    <w:p w14:paraId="5875BDAA"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37FA07C3"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0E0897FD"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3D6091C4" w14:textId="77777777" w:rsidR="00D06511" w:rsidRPr="006A0C00" w:rsidRDefault="00D06511" w:rsidP="00864357">
      <w:pPr>
        <w:pStyle w:val="ListParagraph"/>
        <w:numPr>
          <w:ilvl w:val="0"/>
          <w:numId w:val="15"/>
        </w:numPr>
        <w:spacing w:after="0" w:line="240" w:lineRule="auto"/>
        <w:jc w:val="both"/>
        <w:rPr>
          <w:rFonts w:ascii="Sylfaen" w:eastAsia="Times New Roman" w:hAnsi="Sylfaen" w:cs="Calibri"/>
          <w:color w:val="000000"/>
          <w:sz w:val="20"/>
          <w:szCs w:val="20"/>
        </w:rPr>
      </w:pPr>
      <w:r w:rsidRPr="006A0C00">
        <w:rPr>
          <w:rFonts w:ascii="Sylfaen" w:hAnsi="Sylfaen" w:cs="Calibri"/>
          <w:color w:val="000000"/>
          <w:sz w:val="20"/>
          <w:szCs w:val="20"/>
        </w:rPr>
        <w:t>წარჩინებული მოსწავლეები დაჯილდოებულ</w:t>
      </w:r>
      <w:r w:rsidRPr="006A0C00">
        <w:rPr>
          <w:rFonts w:ascii="Sylfaen" w:hAnsi="Sylfaen" w:cs="Calibri"/>
          <w:color w:val="000000"/>
          <w:sz w:val="20"/>
          <w:szCs w:val="20"/>
          <w:lang w:val="ka-GE"/>
        </w:rPr>
        <w:t>ნი</w:t>
      </w:r>
      <w:r w:rsidRPr="006A0C00">
        <w:rPr>
          <w:rFonts w:ascii="Sylfaen" w:hAnsi="Sylfaen" w:cs="Calibri"/>
          <w:color w:val="000000"/>
          <w:sz w:val="20"/>
          <w:szCs w:val="20"/>
        </w:rPr>
        <w:t xml:space="preserve"> არიან ოქროსა და ვერცხლის მედლებით</w:t>
      </w:r>
      <w:r w:rsidRPr="006A0C00">
        <w:rPr>
          <w:rFonts w:ascii="Sylfaen" w:hAnsi="Sylfaen" w:cs="Calibri"/>
          <w:color w:val="000000"/>
          <w:sz w:val="20"/>
          <w:szCs w:val="20"/>
          <w:lang w:val="ka-GE"/>
        </w:rPr>
        <w:t xml:space="preserve"> და შესაბამისი სერტიფიკატებით</w:t>
      </w:r>
      <w:r w:rsidRPr="006A0C00">
        <w:rPr>
          <w:rFonts w:ascii="Sylfaen" w:hAnsi="Sylfaen" w:cs="Calibri"/>
          <w:color w:val="000000"/>
          <w:sz w:val="20"/>
          <w:szCs w:val="20"/>
        </w:rPr>
        <w:t>.</w:t>
      </w:r>
    </w:p>
    <w:p w14:paraId="7ABB77B5" w14:textId="0D34CB1B" w:rsidR="00821797" w:rsidRPr="006A0C00" w:rsidRDefault="00821797" w:rsidP="00D06511">
      <w:pPr>
        <w:pStyle w:val="ListParagraph"/>
        <w:spacing w:after="0" w:line="240" w:lineRule="auto"/>
        <w:jc w:val="both"/>
        <w:rPr>
          <w:rFonts w:ascii="Sylfaen" w:eastAsia="Times New Roman" w:hAnsi="Sylfaen" w:cs="Calibri"/>
          <w:color w:val="000000"/>
          <w:sz w:val="20"/>
          <w:szCs w:val="20"/>
        </w:rPr>
      </w:pPr>
    </w:p>
    <w:p w14:paraId="04EC60CE"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7B4A70A9"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1D0FB94"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tbl>
      <w:tblPr>
        <w:tblW w:w="146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490"/>
        <w:gridCol w:w="3127"/>
        <w:gridCol w:w="3060"/>
        <w:gridCol w:w="2790"/>
        <w:gridCol w:w="2723"/>
      </w:tblGrid>
      <w:tr w:rsidR="00821797" w:rsidRPr="006A0C00" w14:paraId="6D2B8375" w14:textId="77777777" w:rsidTr="00B217ED">
        <w:tc>
          <w:tcPr>
            <w:tcW w:w="413" w:type="dxa"/>
            <w:shd w:val="clear" w:color="auto" w:fill="auto"/>
          </w:tcPr>
          <w:p w14:paraId="79504417" w14:textId="77777777" w:rsidR="00821797" w:rsidRPr="006A0C00" w:rsidRDefault="00821797" w:rsidP="00DC0304">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490" w:type="dxa"/>
            <w:shd w:val="clear" w:color="auto" w:fill="auto"/>
            <w:vAlign w:val="center"/>
          </w:tcPr>
          <w:p w14:paraId="175112C8" w14:textId="77777777" w:rsidR="00821797" w:rsidRPr="006A0C00" w:rsidRDefault="00821797" w:rsidP="00357CBA">
            <w:pPr>
              <w:widowControl w:val="0"/>
              <w:autoSpaceDE w:val="0"/>
              <w:autoSpaceDN w:val="0"/>
              <w:adjustRightInd w:val="0"/>
              <w:spacing w:after="0" w:line="240" w:lineRule="auto"/>
              <w:rPr>
                <w:rFonts w:ascii="Sylfaen" w:hAnsi="Sylfaen" w:cs="Sylfaen"/>
                <w:b/>
                <w:bCs/>
                <w:iCs/>
                <w:sz w:val="20"/>
                <w:szCs w:val="20"/>
                <w:lang w:val="ka-GE"/>
              </w:rPr>
            </w:pPr>
          </w:p>
        </w:tc>
        <w:tc>
          <w:tcPr>
            <w:tcW w:w="3127" w:type="dxa"/>
            <w:shd w:val="clear" w:color="auto" w:fill="auto"/>
          </w:tcPr>
          <w:p w14:paraId="1C4A2FD7" w14:textId="77777777" w:rsidR="00821797" w:rsidRPr="006A0C00" w:rsidRDefault="00821797" w:rsidP="00DC03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tcPr>
          <w:p w14:paraId="651A12E3" w14:textId="77777777" w:rsidR="00821797" w:rsidRPr="006A0C00" w:rsidRDefault="00821797" w:rsidP="00DC03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tcPr>
          <w:p w14:paraId="345368C1" w14:textId="77777777" w:rsidR="00821797" w:rsidRPr="006A0C00" w:rsidRDefault="00821797" w:rsidP="00DC03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723" w:type="dxa"/>
            <w:shd w:val="clear" w:color="auto" w:fill="auto"/>
          </w:tcPr>
          <w:p w14:paraId="7EE6893A" w14:textId="77777777" w:rsidR="00821797" w:rsidRPr="006A0C00" w:rsidRDefault="00821797" w:rsidP="00DC030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821797" w:rsidRPr="006A0C00" w14:paraId="394CD2E2" w14:textId="77777777" w:rsidTr="00B217ED">
        <w:trPr>
          <w:trHeight w:val="548"/>
        </w:trPr>
        <w:tc>
          <w:tcPr>
            <w:tcW w:w="413" w:type="dxa"/>
            <w:shd w:val="clear" w:color="auto" w:fill="auto"/>
            <w:vAlign w:val="center"/>
          </w:tcPr>
          <w:p w14:paraId="395F166A"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490" w:type="dxa"/>
            <w:shd w:val="clear" w:color="auto" w:fill="auto"/>
            <w:vAlign w:val="center"/>
          </w:tcPr>
          <w:p w14:paraId="0FEBC48A"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4"/>
            <w:shd w:val="clear" w:color="auto" w:fill="auto"/>
            <w:vAlign w:val="center"/>
          </w:tcPr>
          <w:p w14:paraId="62DFA86A" w14:textId="2D03D9F6" w:rsidR="00821797" w:rsidRPr="006A0C00" w:rsidRDefault="00D06511"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color w:val="000000"/>
                <w:sz w:val="20"/>
                <w:szCs w:val="20"/>
                <w:lang w:val="ka-GE"/>
              </w:rPr>
              <w:t>წ</w:t>
            </w:r>
            <w:r w:rsidRPr="006A0C00">
              <w:rPr>
                <w:rFonts w:ascii="Sylfaen" w:hAnsi="Sylfaen" w:cs="Calibri"/>
                <w:color w:val="000000"/>
                <w:sz w:val="20"/>
                <w:szCs w:val="20"/>
              </w:rPr>
              <w:t>არჩინებული მოსწავლეები დაჯილდოებულ</w:t>
            </w:r>
            <w:r w:rsidRPr="006A0C00">
              <w:rPr>
                <w:rFonts w:ascii="Sylfaen" w:hAnsi="Sylfaen" w:cs="Calibri"/>
                <w:color w:val="000000"/>
                <w:sz w:val="20"/>
                <w:szCs w:val="20"/>
                <w:lang w:val="ka-GE"/>
              </w:rPr>
              <w:t>ნი</w:t>
            </w:r>
            <w:r w:rsidRPr="006A0C00">
              <w:rPr>
                <w:rFonts w:ascii="Sylfaen" w:hAnsi="Sylfaen" w:cs="Calibri"/>
                <w:color w:val="000000"/>
                <w:sz w:val="20"/>
                <w:szCs w:val="20"/>
              </w:rPr>
              <w:t xml:space="preserve"> არიან ოქროსა და ვერცხლის მედლებით</w:t>
            </w:r>
          </w:p>
        </w:tc>
      </w:tr>
      <w:tr w:rsidR="00821797" w:rsidRPr="006A0C00" w14:paraId="7B7B34AD" w14:textId="77777777" w:rsidTr="00B217ED">
        <w:tc>
          <w:tcPr>
            <w:tcW w:w="413" w:type="dxa"/>
            <w:shd w:val="clear" w:color="auto" w:fill="auto"/>
          </w:tcPr>
          <w:p w14:paraId="534302EA"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490" w:type="dxa"/>
            <w:shd w:val="clear" w:color="auto" w:fill="auto"/>
            <w:vAlign w:val="center"/>
          </w:tcPr>
          <w:p w14:paraId="4CD3AA8A"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127" w:type="dxa"/>
            <w:shd w:val="clear" w:color="auto" w:fill="auto"/>
          </w:tcPr>
          <w:p w14:paraId="6F4260AC"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Cs/>
                <w:color w:val="000000"/>
                <w:sz w:val="20"/>
                <w:szCs w:val="20"/>
              </w:rPr>
              <w:t>საბაზისო მაჩვენებლის შენაჩუნება</w:t>
            </w:r>
          </w:p>
        </w:tc>
        <w:tc>
          <w:tcPr>
            <w:tcW w:w="3060" w:type="dxa"/>
            <w:shd w:val="clear" w:color="auto" w:fill="auto"/>
          </w:tcPr>
          <w:p w14:paraId="60839FF1"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Cs/>
                <w:color w:val="000000"/>
                <w:sz w:val="20"/>
                <w:szCs w:val="20"/>
              </w:rPr>
              <w:t>საბაზისო მაჩვენებლის შენაჩუნება</w:t>
            </w:r>
          </w:p>
        </w:tc>
        <w:tc>
          <w:tcPr>
            <w:tcW w:w="2790" w:type="dxa"/>
            <w:shd w:val="clear" w:color="auto" w:fill="auto"/>
          </w:tcPr>
          <w:p w14:paraId="349BCB53"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Cs/>
                <w:color w:val="000000"/>
                <w:sz w:val="20"/>
                <w:szCs w:val="20"/>
              </w:rPr>
              <w:t>საბაზისო მაჩვენებლის შენაჩუნება</w:t>
            </w:r>
          </w:p>
        </w:tc>
        <w:tc>
          <w:tcPr>
            <w:tcW w:w="2723" w:type="dxa"/>
            <w:shd w:val="clear" w:color="auto" w:fill="auto"/>
          </w:tcPr>
          <w:p w14:paraId="57D402C5"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Cs/>
                <w:color w:val="000000"/>
                <w:sz w:val="20"/>
                <w:szCs w:val="20"/>
              </w:rPr>
              <w:t>საბაზისო მაჩვენებლის შენაჩუნება</w:t>
            </w:r>
          </w:p>
        </w:tc>
      </w:tr>
      <w:tr w:rsidR="00821797" w:rsidRPr="006A0C00" w14:paraId="13D5CB0F" w14:textId="77777777" w:rsidTr="00B217ED">
        <w:tc>
          <w:tcPr>
            <w:tcW w:w="413" w:type="dxa"/>
            <w:shd w:val="clear" w:color="auto" w:fill="auto"/>
          </w:tcPr>
          <w:p w14:paraId="40A0CD61"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rPr>
            </w:pPr>
          </w:p>
        </w:tc>
        <w:tc>
          <w:tcPr>
            <w:tcW w:w="2490" w:type="dxa"/>
            <w:shd w:val="clear" w:color="auto" w:fill="auto"/>
            <w:vAlign w:val="center"/>
          </w:tcPr>
          <w:p w14:paraId="73F3D7E1"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127" w:type="dxa"/>
            <w:shd w:val="clear" w:color="auto" w:fill="auto"/>
          </w:tcPr>
          <w:p w14:paraId="6CADC42D" w14:textId="0FE5833D"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3060" w:type="dxa"/>
            <w:shd w:val="clear" w:color="auto" w:fill="auto"/>
          </w:tcPr>
          <w:p w14:paraId="614BF2D9" w14:textId="47652FBF"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2790" w:type="dxa"/>
            <w:shd w:val="clear" w:color="auto" w:fill="auto"/>
          </w:tcPr>
          <w:p w14:paraId="39B05C74" w14:textId="68CE24C3"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2723" w:type="dxa"/>
            <w:shd w:val="clear" w:color="auto" w:fill="auto"/>
          </w:tcPr>
          <w:p w14:paraId="3DD79E04" w14:textId="3CC4E691"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r>
      <w:tr w:rsidR="00821797" w:rsidRPr="006A0C00" w14:paraId="59AD380F" w14:textId="77777777" w:rsidTr="00B217ED">
        <w:tc>
          <w:tcPr>
            <w:tcW w:w="413" w:type="dxa"/>
            <w:shd w:val="clear" w:color="auto" w:fill="auto"/>
          </w:tcPr>
          <w:p w14:paraId="0BDBBC7E"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490" w:type="dxa"/>
            <w:shd w:val="clear" w:color="auto" w:fill="auto"/>
            <w:vAlign w:val="center"/>
          </w:tcPr>
          <w:p w14:paraId="07DAF08A" w14:textId="77777777" w:rsidR="00821797" w:rsidRPr="006A0C00" w:rsidRDefault="0082179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127" w:type="dxa"/>
            <w:shd w:val="clear" w:color="auto" w:fill="auto"/>
          </w:tcPr>
          <w:p w14:paraId="754A8B89" w14:textId="6F050BA3"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3060" w:type="dxa"/>
            <w:shd w:val="clear" w:color="auto" w:fill="auto"/>
          </w:tcPr>
          <w:p w14:paraId="47D809D2" w14:textId="3B3EB07A"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2790" w:type="dxa"/>
            <w:shd w:val="clear" w:color="auto" w:fill="auto"/>
          </w:tcPr>
          <w:p w14:paraId="45FD8B4A" w14:textId="59DAD588"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p>
        </w:tc>
        <w:tc>
          <w:tcPr>
            <w:tcW w:w="2723" w:type="dxa"/>
            <w:shd w:val="clear" w:color="auto" w:fill="auto"/>
          </w:tcPr>
          <w:p w14:paraId="2AD57318" w14:textId="72E86E42" w:rsidR="00821797" w:rsidRPr="006A0C00" w:rsidRDefault="00821797" w:rsidP="00456EF6">
            <w:pPr>
              <w:widowControl w:val="0"/>
              <w:autoSpaceDE w:val="0"/>
              <w:autoSpaceDN w:val="0"/>
              <w:adjustRightInd w:val="0"/>
              <w:spacing w:after="0" w:line="240" w:lineRule="auto"/>
              <w:ind w:right="-114"/>
              <w:jc w:val="both"/>
              <w:rPr>
                <w:rFonts w:ascii="Sylfaen" w:hAnsi="Sylfaen" w:cs="Sylfaen"/>
                <w:sz w:val="20"/>
                <w:szCs w:val="20"/>
                <w:lang w:val="ka-GE"/>
              </w:rPr>
            </w:pPr>
          </w:p>
        </w:tc>
      </w:tr>
    </w:tbl>
    <w:p w14:paraId="654C7735"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41860B57"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4E6DCF56" w14:textId="77777777" w:rsidR="00DC0304" w:rsidRPr="006A0C00" w:rsidRDefault="00DC0304" w:rsidP="00DC0304">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5B80210"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F340843" w14:textId="65FA5FA7" w:rsidR="00821797" w:rsidRPr="006A0C00" w:rsidRDefault="00423E6B" w:rsidP="00DC0304">
      <w:pPr>
        <w:widowControl w:val="0"/>
        <w:autoSpaceDE w:val="0"/>
        <w:autoSpaceDN w:val="0"/>
        <w:adjustRightInd w:val="0"/>
        <w:spacing w:after="0" w:line="240" w:lineRule="auto"/>
        <w:ind w:left="480"/>
        <w:jc w:val="both"/>
        <w:rPr>
          <w:rFonts w:ascii="Sylfaen" w:hAnsi="Sylfaen" w:cs="Sylfaen"/>
          <w:sz w:val="20"/>
          <w:szCs w:val="20"/>
        </w:rPr>
      </w:pPr>
      <w:r>
        <w:rPr>
          <w:rFonts w:ascii="Sylfaen" w:hAnsi="Sylfaen" w:cs="Sylfaen"/>
          <w:b/>
          <w:bCs/>
          <w:iCs/>
          <w:sz w:val="20"/>
          <w:szCs w:val="20"/>
          <w:lang w:val="ka-GE"/>
        </w:rPr>
        <w:t>2.4.3</w:t>
      </w:r>
      <w:r w:rsidR="00DC0304" w:rsidRPr="006A0C00">
        <w:rPr>
          <w:rFonts w:ascii="Sylfaen" w:hAnsi="Sylfaen" w:cs="Sylfaen"/>
          <w:b/>
          <w:bCs/>
          <w:iCs/>
          <w:sz w:val="20"/>
          <w:szCs w:val="20"/>
          <w:lang w:val="ka-GE"/>
        </w:rPr>
        <w:t xml:space="preserve"> ღონისძიება - </w:t>
      </w:r>
      <w:r w:rsidR="00821797" w:rsidRPr="006A0C00">
        <w:rPr>
          <w:rFonts w:ascii="Sylfaen" w:hAnsi="Sylfaen" w:cs="Sylfaen"/>
          <w:sz w:val="20"/>
          <w:szCs w:val="20"/>
          <w:lang w:val="ka-GE"/>
        </w:rPr>
        <w:t xml:space="preserve">საერთაშორისო </w:t>
      </w:r>
      <w:r>
        <w:rPr>
          <w:rFonts w:ascii="Sylfaen" w:hAnsi="Sylfaen" w:cs="Sylfaen"/>
          <w:sz w:val="20"/>
          <w:szCs w:val="20"/>
          <w:lang w:val="ka-GE"/>
        </w:rPr>
        <w:t xml:space="preserve">სასწავლო </w:t>
      </w:r>
      <w:r w:rsidR="00DC0304" w:rsidRPr="006A0C00">
        <w:rPr>
          <w:rFonts w:ascii="Sylfaen" w:hAnsi="Sylfaen" w:cs="Sylfaen"/>
          <w:sz w:val="20"/>
          <w:szCs w:val="20"/>
          <w:lang w:val="ka-GE"/>
        </w:rPr>
        <w:t>ოლიმპიადები</w:t>
      </w:r>
    </w:p>
    <w:p w14:paraId="6A2DD41E"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7B2F84AC" w14:textId="77777777" w:rsidR="00821797" w:rsidRPr="006A0C00" w:rsidRDefault="00821797" w:rsidP="00DC0304">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Cs/>
          <w:sz w:val="20"/>
          <w:szCs w:val="20"/>
          <w:lang w:val="ka-GE"/>
        </w:rPr>
        <w:t xml:space="preserve">განმახორციელებელი </w:t>
      </w:r>
      <w:r w:rsidR="00DC0304" w:rsidRPr="006A0C00">
        <w:rPr>
          <w:rFonts w:ascii="Sylfaen" w:hAnsi="Sylfaen" w:cs="Sylfaen"/>
          <w:b/>
          <w:bCs/>
          <w:iCs/>
          <w:sz w:val="20"/>
          <w:szCs w:val="20"/>
          <w:lang w:val="ka-GE"/>
        </w:rPr>
        <w:t xml:space="preserve">- </w:t>
      </w:r>
      <w:r w:rsidR="0000333D" w:rsidRPr="006A0C00">
        <w:rPr>
          <w:rFonts w:ascii="Sylfaen" w:eastAsia="Sylfaen" w:hAnsi="Sylfaen"/>
          <w:color w:val="000000"/>
          <w:sz w:val="20"/>
          <w:szCs w:val="20"/>
        </w:rPr>
        <w:t>საქართველოს განათლებისა და მეცნიერების სამინისტროს აპარატი</w:t>
      </w:r>
      <w:r w:rsidR="0000333D" w:rsidRPr="006A0C00">
        <w:rPr>
          <w:rFonts w:ascii="Sylfaen" w:eastAsia="Sylfaen" w:hAnsi="Sylfaen"/>
          <w:color w:val="000000"/>
          <w:sz w:val="20"/>
          <w:szCs w:val="20"/>
          <w:lang w:val="ka-GE"/>
        </w:rPr>
        <w:t>;</w:t>
      </w:r>
    </w:p>
    <w:p w14:paraId="6901AB66" w14:textId="77777777" w:rsidR="00821797" w:rsidRPr="006A0C00" w:rsidRDefault="00821797" w:rsidP="00821797">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00195E12"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83A8F3C" w14:textId="77777777" w:rsidR="0000333D" w:rsidRPr="006A0C00" w:rsidRDefault="0000333D" w:rsidP="00821797">
      <w:pPr>
        <w:tabs>
          <w:tab w:val="left" w:pos="0"/>
        </w:tabs>
        <w:jc w:val="both"/>
        <w:rPr>
          <w:rFonts w:ascii="Sylfaen" w:hAnsi="Sylfaen"/>
          <w:sz w:val="20"/>
          <w:szCs w:val="20"/>
          <w:lang w:val="ka-GE"/>
        </w:rPr>
      </w:pPr>
    </w:p>
    <w:p w14:paraId="2995E191" w14:textId="77777777" w:rsidR="0000333D" w:rsidRPr="006A0C00" w:rsidRDefault="00821797" w:rsidP="00864357">
      <w:pPr>
        <w:pStyle w:val="ListParagraph"/>
        <w:numPr>
          <w:ilvl w:val="0"/>
          <w:numId w:val="16"/>
        </w:numPr>
        <w:tabs>
          <w:tab w:val="left" w:pos="0"/>
        </w:tabs>
        <w:jc w:val="both"/>
        <w:rPr>
          <w:rFonts w:ascii="Sylfaen" w:hAnsi="Sylfaen"/>
          <w:b/>
          <w:sz w:val="20"/>
          <w:szCs w:val="20"/>
          <w:lang w:val="ka-GE"/>
        </w:rPr>
      </w:pPr>
      <w:r w:rsidRPr="006A0C00">
        <w:rPr>
          <w:rFonts w:ascii="Sylfaen" w:hAnsi="Sylfaen" w:cs="Sylfaen"/>
          <w:sz w:val="20"/>
          <w:szCs w:val="20"/>
          <w:lang w:val="ka-GE"/>
        </w:rPr>
        <w:t>მოსწავლეების</w:t>
      </w:r>
      <w:r w:rsidRPr="006A0C00">
        <w:rPr>
          <w:rFonts w:ascii="Sylfaen" w:hAnsi="Sylfaen"/>
          <w:sz w:val="20"/>
          <w:szCs w:val="20"/>
          <w:lang w:val="ka-GE"/>
        </w:rPr>
        <w:t xml:space="preserve"> ზუსტ და საბუნებისმეტყველო მეცნიერებებით დაინტერესება და აღნიშნული მიმართულებით მათი ცოდნის გაღრმავება</w:t>
      </w:r>
      <w:r w:rsidR="0000333D" w:rsidRPr="006A0C00">
        <w:rPr>
          <w:rFonts w:ascii="Sylfaen" w:hAnsi="Sylfaen"/>
          <w:sz w:val="20"/>
          <w:szCs w:val="20"/>
        </w:rPr>
        <w:t>;</w:t>
      </w:r>
    </w:p>
    <w:p w14:paraId="75FB46F2" w14:textId="77777777" w:rsidR="0000333D" w:rsidRPr="006A0C00" w:rsidRDefault="00821797" w:rsidP="00864357">
      <w:pPr>
        <w:pStyle w:val="ListParagraph"/>
        <w:numPr>
          <w:ilvl w:val="0"/>
          <w:numId w:val="16"/>
        </w:numPr>
        <w:tabs>
          <w:tab w:val="left" w:pos="0"/>
        </w:tabs>
        <w:jc w:val="both"/>
        <w:rPr>
          <w:rFonts w:ascii="Sylfaen" w:hAnsi="Sylfaen"/>
          <w:b/>
          <w:sz w:val="20"/>
          <w:szCs w:val="20"/>
          <w:lang w:val="ka-GE"/>
        </w:rPr>
      </w:pPr>
      <w:r w:rsidRPr="006A0C00">
        <w:rPr>
          <w:rFonts w:ascii="Sylfaen" w:hAnsi="Sylfaen" w:cs="Sylfaen"/>
          <w:sz w:val="20"/>
          <w:szCs w:val="20"/>
          <w:lang w:val="ka-GE"/>
        </w:rPr>
        <w:t>საქართველოს</w:t>
      </w:r>
      <w:r w:rsidRPr="006A0C00">
        <w:rPr>
          <w:rFonts w:ascii="Sylfaen" w:hAnsi="Sylfaen"/>
          <w:sz w:val="20"/>
          <w:szCs w:val="20"/>
          <w:lang w:val="ka-GE"/>
        </w:rPr>
        <w:t xml:space="preserve"> ნაკრები გუნდების დაკომპლექტება მათემატიკაში, ინფორმატიკაში,  ფიზიკაში, ბიოლოგიასა და ქიმიაში;</w:t>
      </w:r>
    </w:p>
    <w:p w14:paraId="43DDB8DC" w14:textId="77777777" w:rsidR="0000333D" w:rsidRPr="006A0C00" w:rsidRDefault="00821797" w:rsidP="00864357">
      <w:pPr>
        <w:pStyle w:val="ListParagraph"/>
        <w:numPr>
          <w:ilvl w:val="0"/>
          <w:numId w:val="16"/>
        </w:numPr>
        <w:tabs>
          <w:tab w:val="left" w:pos="0"/>
        </w:tabs>
        <w:jc w:val="both"/>
        <w:rPr>
          <w:rFonts w:ascii="Sylfaen" w:hAnsi="Sylfaen"/>
          <w:b/>
          <w:sz w:val="20"/>
          <w:szCs w:val="20"/>
          <w:lang w:val="ka-GE"/>
        </w:rPr>
      </w:pPr>
      <w:r w:rsidRPr="006A0C00">
        <w:rPr>
          <w:rFonts w:ascii="Sylfaen" w:hAnsi="Sylfaen" w:cs="Sylfaen"/>
          <w:sz w:val="20"/>
          <w:szCs w:val="20"/>
          <w:lang w:val="ka-GE"/>
        </w:rPr>
        <w:t>ნაკრები</w:t>
      </w:r>
      <w:r w:rsidRPr="006A0C00">
        <w:rPr>
          <w:rFonts w:ascii="Sylfaen" w:hAnsi="Sylfaen"/>
          <w:sz w:val="20"/>
          <w:szCs w:val="20"/>
          <w:lang w:val="ka-GE"/>
        </w:rPr>
        <w:t xml:space="preserve"> გუნდების საერთაშორისო სტანდარტების შესაბამისად მომზადება;</w:t>
      </w:r>
    </w:p>
    <w:p w14:paraId="2C09AF02" w14:textId="77777777" w:rsidR="00821797" w:rsidRPr="006A0C00" w:rsidRDefault="00821797" w:rsidP="00864357">
      <w:pPr>
        <w:pStyle w:val="ListParagraph"/>
        <w:numPr>
          <w:ilvl w:val="0"/>
          <w:numId w:val="16"/>
        </w:numPr>
        <w:tabs>
          <w:tab w:val="left" w:pos="0"/>
        </w:tabs>
        <w:jc w:val="both"/>
        <w:rPr>
          <w:rFonts w:ascii="Sylfaen" w:hAnsi="Sylfaen"/>
          <w:b/>
          <w:sz w:val="20"/>
          <w:szCs w:val="20"/>
          <w:lang w:val="ka-GE"/>
        </w:rPr>
      </w:pPr>
      <w:r w:rsidRPr="006A0C00">
        <w:rPr>
          <w:rFonts w:ascii="Sylfaen" w:hAnsi="Sylfaen" w:cs="Sylfaen"/>
          <w:sz w:val="20"/>
          <w:szCs w:val="20"/>
          <w:lang w:val="ka-GE"/>
        </w:rPr>
        <w:t>ნაკრები</w:t>
      </w:r>
      <w:r w:rsidRPr="006A0C00">
        <w:rPr>
          <w:rFonts w:ascii="Sylfaen" w:hAnsi="Sylfaen"/>
          <w:sz w:val="20"/>
          <w:szCs w:val="20"/>
          <w:lang w:val="ka-GE"/>
        </w:rPr>
        <w:t xml:space="preserve"> გუნდების საერთაშორისო ოლიმპიადებში მონაწილეობის მიღება.</w:t>
      </w:r>
    </w:p>
    <w:p w14:paraId="0A8BA676"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2A7DC254"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3594D29A"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29603FBA" w14:textId="77777777" w:rsidR="00821797" w:rsidRPr="006A0C00" w:rsidRDefault="00821797" w:rsidP="0082179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6C799DFB" w14:textId="77777777" w:rsidR="00821797" w:rsidRPr="006A0C00" w:rsidRDefault="00821797" w:rsidP="00864357">
      <w:pPr>
        <w:widowControl w:val="0"/>
        <w:numPr>
          <w:ilvl w:val="0"/>
          <w:numId w:val="12"/>
        </w:numPr>
        <w:autoSpaceDE w:val="0"/>
        <w:autoSpaceDN w:val="0"/>
        <w:adjustRightInd w:val="0"/>
        <w:spacing w:after="0" w:line="240" w:lineRule="auto"/>
        <w:jc w:val="both"/>
        <w:rPr>
          <w:rFonts w:ascii="Sylfaen" w:eastAsia="Times New Roman" w:hAnsi="Sylfaen" w:cs="Sylfaen"/>
          <w:sz w:val="20"/>
          <w:szCs w:val="20"/>
        </w:rPr>
      </w:pPr>
      <w:r w:rsidRPr="006A0C00">
        <w:rPr>
          <w:rFonts w:ascii="Sylfaen" w:eastAsia="Times New Roman" w:hAnsi="Sylfaen" w:cs="Sylfaen"/>
          <w:sz w:val="20"/>
          <w:szCs w:val="20"/>
        </w:rPr>
        <w:t>ზუსტი და საბუნებისმეტყველო მეცნიერებების მსოფლიო ოლიმპიადებში უზრუნველყოფილია საქართველოს ნაკრები გუნდების მონაწილეობა</w:t>
      </w:r>
      <w:r w:rsidR="0000333D" w:rsidRPr="006A0C00">
        <w:rPr>
          <w:rFonts w:ascii="Sylfaen" w:eastAsia="Times New Roman" w:hAnsi="Sylfaen" w:cs="Sylfaen"/>
          <w:sz w:val="20"/>
          <w:szCs w:val="20"/>
          <w:lang w:val="ka-GE"/>
        </w:rPr>
        <w:t>;</w:t>
      </w:r>
    </w:p>
    <w:p w14:paraId="10AE971B" w14:textId="77777777" w:rsidR="00821797" w:rsidRPr="006A0C00" w:rsidRDefault="00821797" w:rsidP="00821797">
      <w:pPr>
        <w:widowControl w:val="0"/>
        <w:autoSpaceDE w:val="0"/>
        <w:autoSpaceDN w:val="0"/>
        <w:adjustRightInd w:val="0"/>
        <w:spacing w:after="0" w:line="240" w:lineRule="auto"/>
        <w:ind w:left="480"/>
        <w:jc w:val="both"/>
        <w:rPr>
          <w:rFonts w:ascii="Sylfaen" w:eastAsia="Times New Roman" w:hAnsi="Sylfaen" w:cs="Sylfaen"/>
          <w:sz w:val="20"/>
          <w:szCs w:val="20"/>
        </w:rPr>
      </w:pPr>
    </w:p>
    <w:p w14:paraId="14E79019" w14:textId="77777777" w:rsidR="00821797" w:rsidRPr="006A0C00" w:rsidRDefault="00821797" w:rsidP="00864357">
      <w:pPr>
        <w:widowControl w:val="0"/>
        <w:numPr>
          <w:ilvl w:val="0"/>
          <w:numId w:val="12"/>
        </w:numPr>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Sylfaen"/>
          <w:sz w:val="20"/>
          <w:szCs w:val="20"/>
        </w:rPr>
        <w:t xml:space="preserve">საერთაშორისო ოლიმპიადებში გამარჯვებული მოსწავლეები დაჯილდოვებულები არიან დიპლომებითა და </w:t>
      </w:r>
      <w:r w:rsidRPr="006A0C00">
        <w:rPr>
          <w:rFonts w:ascii="Sylfaen" w:eastAsia="Times New Roman" w:hAnsi="Sylfaen" w:cs="Sylfaen"/>
          <w:sz w:val="20"/>
          <w:szCs w:val="20"/>
          <w:lang w:val="ka-GE"/>
        </w:rPr>
        <w:t>ფულადი პრიზებით</w:t>
      </w:r>
      <w:r w:rsidR="0000333D" w:rsidRPr="006A0C00">
        <w:rPr>
          <w:rFonts w:ascii="Sylfaen" w:eastAsia="Times New Roman" w:hAnsi="Sylfaen" w:cs="Sylfaen"/>
          <w:sz w:val="20"/>
          <w:szCs w:val="20"/>
          <w:lang w:val="ka-GE"/>
        </w:rPr>
        <w:t>.</w:t>
      </w:r>
    </w:p>
    <w:p w14:paraId="128FC5C8"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30A35410"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04DCAB74"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0AA391D"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45"/>
        <w:gridCol w:w="2969"/>
        <w:gridCol w:w="3059"/>
        <w:gridCol w:w="2789"/>
        <w:gridCol w:w="2519"/>
      </w:tblGrid>
      <w:tr w:rsidR="00821797" w:rsidRPr="006A0C00" w14:paraId="311631CB" w14:textId="77777777" w:rsidTr="00B217ED">
        <w:tc>
          <w:tcPr>
            <w:tcW w:w="419" w:type="dxa"/>
            <w:shd w:val="clear" w:color="auto" w:fill="auto"/>
          </w:tcPr>
          <w:p w14:paraId="3D5DDB50" w14:textId="77777777" w:rsidR="00821797" w:rsidRPr="006A0C00" w:rsidRDefault="00821797" w:rsidP="0000333D">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5" w:type="dxa"/>
            <w:shd w:val="clear" w:color="auto" w:fill="auto"/>
          </w:tcPr>
          <w:p w14:paraId="54B3545E" w14:textId="77777777" w:rsidR="00821797" w:rsidRPr="006A0C00" w:rsidRDefault="00821797" w:rsidP="0000333D">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69" w:type="dxa"/>
            <w:shd w:val="clear" w:color="auto" w:fill="auto"/>
          </w:tcPr>
          <w:p w14:paraId="7EB87ED9" w14:textId="77777777" w:rsidR="00821797" w:rsidRPr="006A0C00" w:rsidRDefault="00821797" w:rsidP="0000333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59" w:type="dxa"/>
            <w:shd w:val="clear" w:color="auto" w:fill="auto"/>
          </w:tcPr>
          <w:p w14:paraId="06E74FD5" w14:textId="77777777" w:rsidR="00821797" w:rsidRPr="006A0C00" w:rsidRDefault="00821797" w:rsidP="0000333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89" w:type="dxa"/>
            <w:shd w:val="clear" w:color="auto" w:fill="auto"/>
          </w:tcPr>
          <w:p w14:paraId="72EE61BD" w14:textId="77777777" w:rsidR="00821797" w:rsidRPr="006A0C00" w:rsidRDefault="00821797" w:rsidP="0000333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19" w:type="dxa"/>
            <w:shd w:val="clear" w:color="auto" w:fill="auto"/>
          </w:tcPr>
          <w:p w14:paraId="3E2874D0" w14:textId="77777777" w:rsidR="00821797" w:rsidRPr="006A0C00" w:rsidRDefault="00821797" w:rsidP="0000333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821797" w:rsidRPr="006A0C00" w14:paraId="0CD2C61E" w14:textId="77777777" w:rsidTr="00B217ED">
        <w:tc>
          <w:tcPr>
            <w:tcW w:w="419" w:type="dxa"/>
            <w:shd w:val="clear" w:color="auto" w:fill="auto"/>
          </w:tcPr>
          <w:p w14:paraId="3B81179B"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1</w:t>
            </w:r>
          </w:p>
        </w:tc>
        <w:tc>
          <w:tcPr>
            <w:tcW w:w="2645" w:type="dxa"/>
            <w:shd w:val="clear" w:color="auto" w:fill="auto"/>
          </w:tcPr>
          <w:p w14:paraId="62736D7F" w14:textId="77777777" w:rsidR="00821797" w:rsidRPr="006A0C00" w:rsidRDefault="00821797" w:rsidP="0000333D">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36" w:type="dxa"/>
            <w:gridSpan w:val="4"/>
            <w:shd w:val="clear" w:color="auto" w:fill="auto"/>
          </w:tcPr>
          <w:p w14:paraId="013C9953"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საერთაშორისო ოლიმპიადებში მოპოვებულ იქნა 5 მედალი; დაკომპლექტებულია საერთაშორისო სასწავლო ოლიმპიადაში მონაწილე საქართველოს ნაკრები გუნდები</w:t>
            </w:r>
          </w:p>
        </w:tc>
      </w:tr>
      <w:tr w:rsidR="00821797" w:rsidRPr="006A0C00" w14:paraId="76638DF5" w14:textId="77777777" w:rsidTr="00B217ED">
        <w:tc>
          <w:tcPr>
            <w:tcW w:w="419" w:type="dxa"/>
            <w:shd w:val="clear" w:color="auto" w:fill="auto"/>
          </w:tcPr>
          <w:p w14:paraId="0D0732E3"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645" w:type="dxa"/>
            <w:shd w:val="clear" w:color="auto" w:fill="auto"/>
          </w:tcPr>
          <w:p w14:paraId="6837E01A"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9" w:type="dxa"/>
            <w:shd w:val="clear" w:color="auto" w:fill="auto"/>
          </w:tcPr>
          <w:p w14:paraId="429D3F64"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
                <w:iCs/>
                <w:color w:val="000000"/>
                <w:sz w:val="20"/>
                <w:szCs w:val="20"/>
              </w:rPr>
              <w:t>საბაზისო მაჩვენებლის შენაჩუნება</w:t>
            </w:r>
          </w:p>
        </w:tc>
        <w:tc>
          <w:tcPr>
            <w:tcW w:w="3059" w:type="dxa"/>
            <w:shd w:val="clear" w:color="auto" w:fill="auto"/>
          </w:tcPr>
          <w:p w14:paraId="2595BDBD"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
                <w:iCs/>
                <w:color w:val="000000"/>
                <w:sz w:val="20"/>
                <w:szCs w:val="20"/>
              </w:rPr>
              <w:t>საბაზისო მაჩვენებლის შენაჩუნება</w:t>
            </w:r>
          </w:p>
        </w:tc>
        <w:tc>
          <w:tcPr>
            <w:tcW w:w="2789" w:type="dxa"/>
            <w:shd w:val="clear" w:color="auto" w:fill="auto"/>
          </w:tcPr>
          <w:p w14:paraId="7C9CD067"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
                <w:iCs/>
                <w:color w:val="000000"/>
                <w:sz w:val="20"/>
                <w:szCs w:val="20"/>
              </w:rPr>
              <w:t>საბაზისო მაჩვენებლის შენაჩუნება</w:t>
            </w:r>
          </w:p>
        </w:tc>
        <w:tc>
          <w:tcPr>
            <w:tcW w:w="2519" w:type="dxa"/>
            <w:shd w:val="clear" w:color="auto" w:fill="auto"/>
          </w:tcPr>
          <w:p w14:paraId="26F3E9F8"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i/>
                <w:iCs/>
                <w:color w:val="000000"/>
                <w:sz w:val="20"/>
                <w:szCs w:val="20"/>
              </w:rPr>
              <w:t>საბაზისო მაჩვენებლის შენაჩუნება</w:t>
            </w:r>
          </w:p>
        </w:tc>
      </w:tr>
      <w:tr w:rsidR="00821797" w:rsidRPr="006A0C00" w14:paraId="788F6B9B" w14:textId="77777777" w:rsidTr="00B217ED">
        <w:tc>
          <w:tcPr>
            <w:tcW w:w="419" w:type="dxa"/>
            <w:shd w:val="clear" w:color="auto" w:fill="auto"/>
          </w:tcPr>
          <w:p w14:paraId="6449D90D"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645" w:type="dxa"/>
            <w:shd w:val="clear" w:color="auto" w:fill="auto"/>
          </w:tcPr>
          <w:p w14:paraId="0018BB0B"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9" w:type="dxa"/>
            <w:shd w:val="clear" w:color="auto" w:fill="auto"/>
            <w:vAlign w:val="center"/>
          </w:tcPr>
          <w:p w14:paraId="4FCC3703"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3059" w:type="dxa"/>
            <w:shd w:val="clear" w:color="auto" w:fill="auto"/>
            <w:vAlign w:val="center"/>
          </w:tcPr>
          <w:p w14:paraId="686759C3"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2789" w:type="dxa"/>
            <w:shd w:val="clear" w:color="auto" w:fill="auto"/>
            <w:vAlign w:val="center"/>
          </w:tcPr>
          <w:p w14:paraId="5FEB75FD"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2519" w:type="dxa"/>
            <w:shd w:val="clear" w:color="auto" w:fill="auto"/>
            <w:vAlign w:val="center"/>
          </w:tcPr>
          <w:p w14:paraId="671A572E" w14:textId="77777777" w:rsidR="00821797" w:rsidRPr="006A0C00" w:rsidRDefault="00821797"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r>
      <w:tr w:rsidR="00821797" w:rsidRPr="006A0C00" w14:paraId="47FD1659" w14:textId="77777777" w:rsidTr="00B217ED">
        <w:tc>
          <w:tcPr>
            <w:tcW w:w="419" w:type="dxa"/>
            <w:shd w:val="clear" w:color="auto" w:fill="auto"/>
          </w:tcPr>
          <w:p w14:paraId="312008BA"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p>
        </w:tc>
        <w:tc>
          <w:tcPr>
            <w:tcW w:w="2645" w:type="dxa"/>
            <w:shd w:val="clear" w:color="auto" w:fill="auto"/>
          </w:tcPr>
          <w:p w14:paraId="34FBA54E" w14:textId="77777777" w:rsidR="00821797" w:rsidRPr="006A0C00" w:rsidRDefault="00821797" w:rsidP="00456EF6">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9" w:type="dxa"/>
            <w:shd w:val="clear" w:color="auto" w:fill="auto"/>
          </w:tcPr>
          <w:p w14:paraId="35018418"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ნაკრები გუნდების წვრთნის არასაკმარისი ხანგრძლივობა</w:t>
            </w:r>
          </w:p>
        </w:tc>
        <w:tc>
          <w:tcPr>
            <w:tcW w:w="3059" w:type="dxa"/>
            <w:shd w:val="clear" w:color="auto" w:fill="auto"/>
          </w:tcPr>
          <w:p w14:paraId="16354FA2"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ნაკრები გუნდების წვრთნის არასაკმარისი ხანგრძლივობა</w:t>
            </w:r>
          </w:p>
        </w:tc>
        <w:tc>
          <w:tcPr>
            <w:tcW w:w="2789" w:type="dxa"/>
            <w:shd w:val="clear" w:color="auto" w:fill="auto"/>
          </w:tcPr>
          <w:p w14:paraId="163CB533"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ნაკრები გუნდების წვრთნის არასაკმარისი ხანგრძლივობა</w:t>
            </w:r>
          </w:p>
        </w:tc>
        <w:tc>
          <w:tcPr>
            <w:tcW w:w="2519" w:type="dxa"/>
            <w:shd w:val="clear" w:color="auto" w:fill="auto"/>
          </w:tcPr>
          <w:p w14:paraId="3200139C" w14:textId="77777777" w:rsidR="00821797" w:rsidRPr="006A0C00" w:rsidRDefault="00821797" w:rsidP="00456EF6">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ნაკრები გუნდების წვრთნის არასაკმარისი ხანგრძლივობა</w:t>
            </w:r>
          </w:p>
        </w:tc>
      </w:tr>
    </w:tbl>
    <w:p w14:paraId="534F2388"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sz w:val="20"/>
          <w:szCs w:val="20"/>
          <w:lang w:val="ka-GE"/>
        </w:rPr>
      </w:pPr>
    </w:p>
    <w:p w14:paraId="1E12F206" w14:textId="77777777" w:rsidR="0000333D" w:rsidRPr="006A0C00" w:rsidRDefault="0000333D" w:rsidP="0000333D">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7DB8CF2" w14:textId="77777777" w:rsidR="00821797" w:rsidRPr="006A0C00" w:rsidRDefault="00821797" w:rsidP="00821797">
      <w:pPr>
        <w:widowControl w:val="0"/>
        <w:autoSpaceDE w:val="0"/>
        <w:autoSpaceDN w:val="0"/>
        <w:adjustRightInd w:val="0"/>
        <w:spacing w:after="0" w:line="240" w:lineRule="auto"/>
        <w:jc w:val="both"/>
        <w:rPr>
          <w:rFonts w:ascii="Sylfaen" w:hAnsi="Sylfaen" w:cs="Sylfaen"/>
          <w:sz w:val="20"/>
          <w:szCs w:val="20"/>
          <w:lang w:val="ka-GE"/>
        </w:rPr>
      </w:pPr>
    </w:p>
    <w:p w14:paraId="1CBB05AB" w14:textId="77777777" w:rsidR="00821797" w:rsidRPr="006A0C00" w:rsidRDefault="00821797" w:rsidP="00821797">
      <w:pPr>
        <w:widowControl w:val="0"/>
        <w:autoSpaceDE w:val="0"/>
        <w:autoSpaceDN w:val="0"/>
        <w:adjustRightInd w:val="0"/>
        <w:spacing w:after="0" w:line="240" w:lineRule="auto"/>
        <w:ind w:left="480"/>
        <w:jc w:val="both"/>
        <w:rPr>
          <w:rFonts w:ascii="Sylfaen" w:hAnsi="Sylfaen" w:cs="Sylfaen"/>
          <w:bCs/>
          <w:iCs/>
          <w:sz w:val="20"/>
          <w:szCs w:val="20"/>
          <w:lang w:val="ka-GE"/>
        </w:rPr>
      </w:pPr>
    </w:p>
    <w:p w14:paraId="4DD53E39" w14:textId="77777777" w:rsidR="002F15EB" w:rsidRPr="006A0C00" w:rsidRDefault="002F15EB" w:rsidP="002F15EB">
      <w:pPr>
        <w:pStyle w:val="Heading2"/>
        <w:ind w:left="480"/>
        <w:rPr>
          <w:rFonts w:ascii="Sylfaen" w:hAnsi="Sylfaen" w:cs="Sylfaen"/>
          <w:b/>
          <w:color w:val="auto"/>
          <w:sz w:val="20"/>
          <w:szCs w:val="20"/>
          <w:lang w:val="ka-GE"/>
        </w:rPr>
      </w:pPr>
      <w:bookmarkStart w:id="21" w:name="_Toc448480778"/>
      <w:bookmarkStart w:id="22" w:name="_Toc502257904"/>
      <w:r w:rsidRPr="006A0C00">
        <w:rPr>
          <w:rFonts w:ascii="Sylfaen" w:hAnsi="Sylfaen" w:cs="Sylfaen"/>
          <w:b/>
          <w:color w:val="auto"/>
          <w:sz w:val="20"/>
          <w:szCs w:val="20"/>
          <w:lang w:val="ka-GE"/>
        </w:rPr>
        <w:t>2.5 ქვეპროგრამის დასახელება -  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w:t>
      </w:r>
      <w:bookmarkEnd w:id="21"/>
      <w:r w:rsidR="00B262C8" w:rsidRPr="006A0C00">
        <w:rPr>
          <w:rFonts w:ascii="Sylfaen" w:hAnsi="Sylfaen" w:cs="Sylfaen"/>
          <w:b/>
          <w:color w:val="auto"/>
          <w:sz w:val="20"/>
          <w:szCs w:val="20"/>
          <w:lang w:val="ka-GE"/>
        </w:rPr>
        <w:t xml:space="preserve"> -  32 02 05</w:t>
      </w:r>
      <w:bookmarkEnd w:id="22"/>
    </w:p>
    <w:p w14:paraId="08C0E707" w14:textId="77777777" w:rsidR="002F15EB" w:rsidRPr="006A0C00" w:rsidRDefault="002F15EB" w:rsidP="002F15EB">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6B6BB49B" w14:textId="77777777" w:rsidR="002F15EB" w:rsidRPr="006A0C00" w:rsidRDefault="002F15EB" w:rsidP="002F15EB">
      <w:pPr>
        <w:widowControl w:val="0"/>
        <w:autoSpaceDE w:val="0"/>
        <w:autoSpaceDN w:val="0"/>
        <w:adjustRightInd w:val="0"/>
        <w:spacing w:after="0" w:line="240" w:lineRule="auto"/>
        <w:ind w:left="540"/>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სამინისტროს აპარატი</w:t>
      </w:r>
      <w:r w:rsidRPr="006A0C00">
        <w:rPr>
          <w:rFonts w:ascii="Sylfaen" w:eastAsia="Sylfaen" w:hAnsi="Sylfaen"/>
          <w:color w:val="000000"/>
          <w:sz w:val="20"/>
          <w:szCs w:val="20"/>
          <w:lang w:val="ka-GE"/>
        </w:rPr>
        <w:t>; სკოლა პანსიონები</w:t>
      </w:r>
      <w:r w:rsidRPr="006A0C00">
        <w:rPr>
          <w:rFonts w:ascii="Sylfaen" w:eastAsia="Sylfaen" w:hAnsi="Sylfaen"/>
          <w:color w:val="000000"/>
          <w:sz w:val="20"/>
          <w:szCs w:val="20"/>
        </w:rPr>
        <w:t>.</w:t>
      </w:r>
    </w:p>
    <w:p w14:paraId="1DFC9FF0" w14:textId="77777777" w:rsidR="002F15EB" w:rsidRPr="006A0C00" w:rsidRDefault="002F15EB" w:rsidP="002F15EB">
      <w:pPr>
        <w:widowControl w:val="0"/>
        <w:autoSpaceDE w:val="0"/>
        <w:autoSpaceDN w:val="0"/>
        <w:adjustRightInd w:val="0"/>
        <w:spacing w:after="0" w:line="240" w:lineRule="auto"/>
        <w:jc w:val="both"/>
        <w:rPr>
          <w:rFonts w:ascii="Sylfaen" w:hAnsi="Sylfaen" w:cs="Sylfaen"/>
          <w:sz w:val="20"/>
          <w:szCs w:val="20"/>
          <w:lang w:val="ka-GE"/>
        </w:rPr>
      </w:pPr>
    </w:p>
    <w:p w14:paraId="7F9076F3" w14:textId="77777777" w:rsidR="002F15EB" w:rsidRPr="006A0C00" w:rsidRDefault="002F15EB" w:rsidP="002F15EB">
      <w:pPr>
        <w:tabs>
          <w:tab w:val="left" w:pos="810"/>
          <w:tab w:val="left" w:pos="990"/>
        </w:tabs>
        <w:jc w:val="both"/>
        <w:rPr>
          <w:rFonts w:ascii="Sylfaen" w:hAnsi="Sylfaen" w:cs="Sylfaen"/>
          <w:b/>
          <w:bCs/>
          <w:iCs/>
          <w:sz w:val="20"/>
          <w:szCs w:val="20"/>
          <w:lang w:val="ka-GE"/>
        </w:rPr>
      </w:pPr>
      <w:r w:rsidRPr="006A0C00">
        <w:rPr>
          <w:rFonts w:ascii="Sylfaen" w:hAnsi="Sylfaen" w:cs="Sylfaen"/>
          <w:b/>
          <w:bCs/>
          <w:iCs/>
          <w:sz w:val="20"/>
          <w:szCs w:val="20"/>
          <w:lang w:val="ka-GE"/>
        </w:rPr>
        <w:t>ქვეპროგრამის აღწერა და მიზანი</w:t>
      </w:r>
    </w:p>
    <w:p w14:paraId="64305464" w14:textId="77777777" w:rsidR="002F15EB" w:rsidRPr="006A0C00" w:rsidRDefault="002F15EB" w:rsidP="00864357">
      <w:pPr>
        <w:pStyle w:val="Normal0"/>
        <w:numPr>
          <w:ilvl w:val="0"/>
          <w:numId w:val="17"/>
        </w:numPr>
        <w:jc w:val="both"/>
        <w:rPr>
          <w:rFonts w:ascii="Sylfaen" w:eastAsia="Sylfaen" w:hAnsi="Sylfaen"/>
          <w:color w:val="000000"/>
        </w:rPr>
      </w:pPr>
      <w:r w:rsidRPr="006A0C00">
        <w:rPr>
          <w:rFonts w:ascii="Sylfaen" w:eastAsia="Sylfaen" w:hAnsi="Sylfaen"/>
          <w:color w:val="000000"/>
        </w:rPr>
        <w:t>განსაკუთრებით ნიჭიერ მოსწავლეთა უზრუნველყოფა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განხორცილდება სპეციალური საგანმანათლებლო საჭიროების მქონე ბენეფიციართა განვითარებაზე ზრუნვა.</w:t>
      </w:r>
    </w:p>
    <w:p w14:paraId="2D2273F2" w14:textId="77777777" w:rsidR="002F15EB" w:rsidRPr="006A0C00" w:rsidRDefault="002F15EB" w:rsidP="002F15EB">
      <w:pPr>
        <w:tabs>
          <w:tab w:val="left" w:pos="810"/>
          <w:tab w:val="left" w:pos="990"/>
        </w:tabs>
        <w:jc w:val="both"/>
        <w:rPr>
          <w:rFonts w:ascii="Sylfaen" w:hAnsi="Sylfaen" w:cs="Sylfaen"/>
          <w:color w:val="000000"/>
          <w:sz w:val="20"/>
          <w:szCs w:val="20"/>
          <w:lang w:val="ka-GE"/>
        </w:rPr>
      </w:pPr>
    </w:p>
    <w:p w14:paraId="1DC6C8CF" w14:textId="77777777" w:rsidR="002F15EB" w:rsidRPr="006A0C00" w:rsidRDefault="002F15EB" w:rsidP="002F15EB">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6E126205" w14:textId="77777777" w:rsidR="002F15EB" w:rsidRPr="006A0C00" w:rsidRDefault="002F15EB" w:rsidP="002F15EB">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52475C31" w14:textId="77777777" w:rsidR="002F15EB" w:rsidRPr="006A0C00" w:rsidRDefault="002F15EB" w:rsidP="00864357">
      <w:pPr>
        <w:pStyle w:val="Normal0"/>
        <w:numPr>
          <w:ilvl w:val="0"/>
          <w:numId w:val="18"/>
        </w:numPr>
        <w:jc w:val="both"/>
        <w:rPr>
          <w:rFonts w:ascii="Sylfaen" w:eastAsia="Sylfaen" w:hAnsi="Sylfaen"/>
          <w:color w:val="000000"/>
        </w:rPr>
      </w:pPr>
      <w:r w:rsidRPr="006A0C00">
        <w:rPr>
          <w:rFonts w:ascii="Sylfaen" w:eastAsia="Sylfaen" w:hAnsi="Sylfaen"/>
          <w:color w:val="000000"/>
        </w:rPr>
        <w:t>განსაკუთრებით ნიჭიერი მოსწავლეები უზრუნველყოფილია შესაბამის საფეხურზე ზოგადი განათლების მიწოდებით;</w:t>
      </w:r>
    </w:p>
    <w:p w14:paraId="16A89FBE" w14:textId="77777777" w:rsidR="002F15EB" w:rsidRPr="006A0C00" w:rsidRDefault="002F15EB" w:rsidP="00864357">
      <w:pPr>
        <w:pStyle w:val="ListParagraph"/>
        <w:widowControl w:val="0"/>
        <w:numPr>
          <w:ilvl w:val="0"/>
          <w:numId w:val="18"/>
        </w:numPr>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ინდივიდუალური საჭიროებების, ასაკისა და შესაძლებლობების გათვალისწინებით ბენეფიციართა განათლებაზე და განვითარებაზე ზრუნვა;</w:t>
      </w:r>
    </w:p>
    <w:p w14:paraId="5E04EAA1" w14:textId="77777777" w:rsidR="002F15EB" w:rsidRPr="006A0C00" w:rsidRDefault="002F15EB" w:rsidP="002F15EB">
      <w:pPr>
        <w:widowControl w:val="0"/>
        <w:autoSpaceDE w:val="0"/>
        <w:autoSpaceDN w:val="0"/>
        <w:adjustRightInd w:val="0"/>
        <w:spacing w:after="0" w:line="240" w:lineRule="auto"/>
        <w:ind w:left="480"/>
        <w:jc w:val="both"/>
        <w:rPr>
          <w:rFonts w:ascii="Sylfaen" w:hAnsi="Sylfaen" w:cs="Sylfaen"/>
          <w:sz w:val="20"/>
          <w:szCs w:val="20"/>
          <w:lang w:val="ka-GE"/>
        </w:rPr>
      </w:pPr>
    </w:p>
    <w:p w14:paraId="7DA9FB93" w14:textId="77777777" w:rsidR="002F15EB" w:rsidRPr="006A0C00" w:rsidRDefault="002F15EB" w:rsidP="002F15EB">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D25357A" w14:textId="77777777" w:rsidR="002F15EB" w:rsidRPr="006A0C00" w:rsidRDefault="002F15EB" w:rsidP="002F15EB">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645"/>
        <w:gridCol w:w="2969"/>
        <w:gridCol w:w="3057"/>
        <w:gridCol w:w="2789"/>
        <w:gridCol w:w="2520"/>
      </w:tblGrid>
      <w:tr w:rsidR="002F15EB" w:rsidRPr="006A0C00" w14:paraId="0B1BE7F2" w14:textId="77777777" w:rsidTr="00B217ED">
        <w:tc>
          <w:tcPr>
            <w:tcW w:w="420" w:type="dxa"/>
            <w:shd w:val="clear" w:color="auto" w:fill="auto"/>
            <w:vAlign w:val="center"/>
          </w:tcPr>
          <w:p w14:paraId="17818BEC" w14:textId="77777777" w:rsidR="002F15EB" w:rsidRPr="006A0C00" w:rsidRDefault="002F15EB" w:rsidP="002F15EB">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5" w:type="dxa"/>
            <w:shd w:val="clear" w:color="auto" w:fill="auto"/>
            <w:vAlign w:val="center"/>
          </w:tcPr>
          <w:p w14:paraId="5FE1A749" w14:textId="77777777" w:rsidR="002F15EB" w:rsidRPr="006A0C00" w:rsidRDefault="002F15EB" w:rsidP="002F15EB">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69" w:type="dxa"/>
            <w:shd w:val="clear" w:color="auto" w:fill="auto"/>
            <w:vAlign w:val="center"/>
          </w:tcPr>
          <w:p w14:paraId="6EDB9174" w14:textId="77777777" w:rsidR="002F15EB" w:rsidRPr="006A0C00" w:rsidRDefault="002F15EB" w:rsidP="002F15E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57" w:type="dxa"/>
            <w:shd w:val="clear" w:color="auto" w:fill="auto"/>
            <w:vAlign w:val="center"/>
          </w:tcPr>
          <w:p w14:paraId="78680B98" w14:textId="77777777" w:rsidR="002F15EB" w:rsidRPr="006A0C00" w:rsidRDefault="002F15EB" w:rsidP="002F15E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89" w:type="dxa"/>
            <w:shd w:val="clear" w:color="auto" w:fill="auto"/>
            <w:vAlign w:val="center"/>
          </w:tcPr>
          <w:p w14:paraId="4A91BB2E" w14:textId="77777777" w:rsidR="002F15EB" w:rsidRPr="006A0C00" w:rsidRDefault="002F15EB" w:rsidP="002F15E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53C6C261" w14:textId="77777777" w:rsidR="002F15EB" w:rsidRPr="006A0C00" w:rsidRDefault="002F15EB" w:rsidP="002F15E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2F15EB" w:rsidRPr="006A0C00" w14:paraId="35A0D49B" w14:textId="77777777" w:rsidTr="00B217ED">
        <w:tc>
          <w:tcPr>
            <w:tcW w:w="420" w:type="dxa"/>
            <w:shd w:val="clear" w:color="auto" w:fill="auto"/>
            <w:vAlign w:val="center"/>
          </w:tcPr>
          <w:p w14:paraId="489DE72F"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5" w:type="dxa"/>
            <w:shd w:val="clear" w:color="auto" w:fill="auto"/>
            <w:vAlign w:val="center"/>
          </w:tcPr>
          <w:p w14:paraId="6CBADFB9"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35" w:type="dxa"/>
            <w:gridSpan w:val="4"/>
            <w:shd w:val="clear" w:color="auto" w:fill="auto"/>
            <w:vAlign w:val="center"/>
          </w:tcPr>
          <w:p w14:paraId="58259A64" w14:textId="77777777" w:rsidR="002F15EB" w:rsidRPr="006A0C00" w:rsidRDefault="002F15EB" w:rsidP="0070377C">
            <w:pPr>
              <w:widowControl w:val="0"/>
              <w:autoSpaceDE w:val="0"/>
              <w:autoSpaceDN w:val="0"/>
              <w:adjustRightInd w:val="0"/>
              <w:spacing w:after="0" w:line="240" w:lineRule="auto"/>
              <w:rPr>
                <w:rFonts w:ascii="Sylfaen" w:hAnsi="Sylfaen" w:cs="Sylfaen"/>
                <w:bCs/>
                <w:iCs/>
                <w:sz w:val="20"/>
                <w:szCs w:val="20"/>
              </w:rPr>
            </w:pPr>
            <w:r w:rsidRPr="006A0C00">
              <w:rPr>
                <w:rFonts w:ascii="Sylfaen" w:eastAsia="Times New Roman" w:hAnsi="Sylfaen" w:cs="Calibri"/>
                <w:sz w:val="20"/>
                <w:szCs w:val="20"/>
                <w:lang w:val="ka-GE"/>
              </w:rPr>
              <w:t xml:space="preserve">სკოლა პანსიონის მომსახურებით უზრუნველყოფილი იყო </w:t>
            </w:r>
            <w:r w:rsidRPr="006A0C00">
              <w:rPr>
                <w:rFonts w:ascii="Sylfaen" w:eastAsia="Times New Roman" w:hAnsi="Sylfaen" w:cs="Calibri"/>
                <w:sz w:val="20"/>
                <w:szCs w:val="20"/>
              </w:rPr>
              <w:t>100</w:t>
            </w:r>
            <w:r w:rsidRPr="006A0C00">
              <w:rPr>
                <w:rFonts w:ascii="Sylfaen" w:eastAsia="Times New Roman" w:hAnsi="Sylfaen" w:cs="Calibri"/>
                <w:sz w:val="20"/>
                <w:szCs w:val="20"/>
                <w:lang w:val="ka-GE"/>
              </w:rPr>
              <w:t xml:space="preserve"> მოსწავლე</w:t>
            </w:r>
          </w:p>
        </w:tc>
      </w:tr>
      <w:tr w:rsidR="002F15EB" w:rsidRPr="006A0C00" w14:paraId="0930D68A" w14:textId="77777777" w:rsidTr="00B217ED">
        <w:trPr>
          <w:trHeight w:val="1520"/>
        </w:trPr>
        <w:tc>
          <w:tcPr>
            <w:tcW w:w="420" w:type="dxa"/>
            <w:shd w:val="clear" w:color="auto" w:fill="auto"/>
            <w:vAlign w:val="center"/>
          </w:tcPr>
          <w:p w14:paraId="760915D2"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55971F7C"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9" w:type="dxa"/>
            <w:shd w:val="clear" w:color="auto" w:fill="auto"/>
          </w:tcPr>
          <w:p w14:paraId="219FBE2D" w14:textId="77777777" w:rsidR="002F15EB" w:rsidRPr="006A0C00" w:rsidRDefault="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sz w:val="20"/>
                <w:szCs w:val="20"/>
                <w:lang w:val="ka-GE"/>
              </w:rPr>
              <w:t>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1</w:t>
            </w:r>
            <w:r w:rsidRPr="006A0C00">
              <w:rPr>
                <w:rFonts w:ascii="Sylfaen" w:eastAsia="Times New Roman" w:hAnsi="Sylfaen" w:cs="Sylfaen"/>
                <w:sz w:val="20"/>
                <w:szCs w:val="20"/>
              </w:rPr>
              <w:t>10</w:t>
            </w:r>
            <w:r w:rsidRPr="006A0C00">
              <w:rPr>
                <w:rFonts w:ascii="Sylfaen" w:eastAsia="Times New Roman" w:hAnsi="Sylfaen" w:cs="Sylfaen"/>
                <w:sz w:val="20"/>
                <w:szCs w:val="20"/>
                <w:lang w:val="ka-GE"/>
              </w:rPr>
              <w:t xml:space="preserve"> მოსწავლემდე გაზრდა</w:t>
            </w:r>
            <w:r w:rsidRPr="006A0C00">
              <w:rPr>
                <w:rFonts w:ascii="Sylfaen" w:eastAsia="Times New Roman" w:hAnsi="Sylfaen" w:cs="Calibri"/>
                <w:sz w:val="20"/>
                <w:szCs w:val="20"/>
                <w:lang w:val="ka-GE"/>
              </w:rPr>
              <w:t xml:space="preserve">  </w:t>
            </w:r>
          </w:p>
        </w:tc>
        <w:tc>
          <w:tcPr>
            <w:tcW w:w="3057" w:type="dxa"/>
            <w:shd w:val="clear" w:color="auto" w:fill="auto"/>
          </w:tcPr>
          <w:p w14:paraId="084F8DEE" w14:textId="77777777" w:rsidR="002F15EB" w:rsidRPr="006A0C00" w:rsidRDefault="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sz w:val="20"/>
                <w:szCs w:val="20"/>
                <w:lang w:val="ka-GE"/>
              </w:rPr>
              <w:t>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1</w:t>
            </w:r>
            <w:r w:rsidRPr="006A0C00">
              <w:rPr>
                <w:rFonts w:ascii="Sylfaen" w:eastAsia="Times New Roman" w:hAnsi="Sylfaen" w:cs="Sylfaen"/>
                <w:sz w:val="20"/>
                <w:szCs w:val="20"/>
              </w:rPr>
              <w:t>2</w:t>
            </w:r>
            <w:r w:rsidRPr="006A0C00">
              <w:rPr>
                <w:rFonts w:ascii="Sylfaen" w:eastAsia="Times New Roman" w:hAnsi="Sylfaen" w:cs="Sylfaen"/>
                <w:sz w:val="20"/>
                <w:szCs w:val="20"/>
                <w:lang w:val="ka-GE"/>
              </w:rPr>
              <w:t>0 მოსწავლემდე გაზრდა</w:t>
            </w:r>
            <w:r w:rsidRPr="006A0C00">
              <w:rPr>
                <w:rFonts w:ascii="Sylfaen" w:eastAsia="Times New Roman" w:hAnsi="Sylfaen" w:cs="Calibri"/>
                <w:sz w:val="20"/>
                <w:szCs w:val="20"/>
                <w:lang w:val="ka-GE"/>
              </w:rPr>
              <w:t xml:space="preserve">  </w:t>
            </w:r>
          </w:p>
        </w:tc>
        <w:tc>
          <w:tcPr>
            <w:tcW w:w="2789" w:type="dxa"/>
            <w:shd w:val="clear" w:color="auto" w:fill="auto"/>
          </w:tcPr>
          <w:p w14:paraId="6F04A52C" w14:textId="77777777" w:rsidR="002F15EB" w:rsidRPr="006A0C00" w:rsidRDefault="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sz w:val="20"/>
                <w:szCs w:val="20"/>
                <w:lang w:val="ka-GE"/>
              </w:rPr>
              <w:t>ინფრასტრუქტურული გარემოს გაუმჯობესების შემთხვევაში 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rPr>
              <w:t>1</w:t>
            </w:r>
            <w:r w:rsidRPr="006A0C00">
              <w:rPr>
                <w:rFonts w:ascii="Sylfaen" w:eastAsia="Times New Roman" w:hAnsi="Sylfaen" w:cs="Sylfaen"/>
                <w:sz w:val="20"/>
                <w:szCs w:val="20"/>
                <w:lang w:val="ka-GE"/>
              </w:rPr>
              <w:t>40 მოსწავლემდე გაზრდა</w:t>
            </w:r>
            <w:r w:rsidRPr="006A0C00">
              <w:rPr>
                <w:rFonts w:ascii="Sylfaen" w:eastAsia="Times New Roman" w:hAnsi="Sylfaen" w:cs="Calibri"/>
                <w:sz w:val="20"/>
                <w:szCs w:val="20"/>
                <w:lang w:val="ka-GE"/>
              </w:rPr>
              <w:t xml:space="preserve">  </w:t>
            </w:r>
          </w:p>
        </w:tc>
        <w:tc>
          <w:tcPr>
            <w:tcW w:w="2520" w:type="dxa"/>
            <w:shd w:val="clear" w:color="auto" w:fill="auto"/>
          </w:tcPr>
          <w:p w14:paraId="20416E4A" w14:textId="77777777" w:rsidR="002F15EB" w:rsidRPr="006A0C00" w:rsidRDefault="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sz w:val="20"/>
                <w:szCs w:val="20"/>
                <w:lang w:val="ka-GE"/>
              </w:rPr>
              <w:t>ინფრასტრუქტურული გარემოს გაუმჯობესების შემთხვევაში 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rPr>
              <w:t>15</w:t>
            </w:r>
            <w:r w:rsidRPr="006A0C00">
              <w:rPr>
                <w:rFonts w:ascii="Sylfaen" w:eastAsia="Times New Roman" w:hAnsi="Sylfaen" w:cs="Sylfaen"/>
                <w:sz w:val="20"/>
                <w:szCs w:val="20"/>
                <w:lang w:val="ka-GE"/>
              </w:rPr>
              <w:t>0 მოსწავლემდე გაზრდა</w:t>
            </w:r>
            <w:r w:rsidRPr="006A0C00">
              <w:rPr>
                <w:rFonts w:ascii="Sylfaen" w:eastAsia="Times New Roman" w:hAnsi="Sylfaen" w:cs="Calibri"/>
                <w:sz w:val="20"/>
                <w:szCs w:val="20"/>
                <w:lang w:val="ka-GE"/>
              </w:rPr>
              <w:t xml:space="preserve">  </w:t>
            </w:r>
          </w:p>
        </w:tc>
      </w:tr>
      <w:tr w:rsidR="002F15EB" w:rsidRPr="006A0C00" w14:paraId="5A6C4A44" w14:textId="77777777" w:rsidTr="00B217ED">
        <w:tc>
          <w:tcPr>
            <w:tcW w:w="420" w:type="dxa"/>
            <w:shd w:val="clear" w:color="auto" w:fill="auto"/>
            <w:vAlign w:val="center"/>
          </w:tcPr>
          <w:p w14:paraId="31A334D1"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5D2DF0BE"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9" w:type="dxa"/>
            <w:shd w:val="clear" w:color="auto" w:fill="auto"/>
            <w:vAlign w:val="center"/>
          </w:tcPr>
          <w:p w14:paraId="4679996A" w14:textId="77777777" w:rsidR="002F15EB" w:rsidRPr="006A0C00" w:rsidRDefault="002F15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3057" w:type="dxa"/>
            <w:shd w:val="clear" w:color="auto" w:fill="auto"/>
            <w:vAlign w:val="center"/>
          </w:tcPr>
          <w:p w14:paraId="41FF6308" w14:textId="77777777" w:rsidR="002F15EB" w:rsidRPr="006A0C00" w:rsidRDefault="002F15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89" w:type="dxa"/>
            <w:shd w:val="clear" w:color="auto" w:fill="auto"/>
            <w:vAlign w:val="center"/>
          </w:tcPr>
          <w:p w14:paraId="7D86F67B" w14:textId="77777777" w:rsidR="002F15EB" w:rsidRPr="006A0C00" w:rsidRDefault="002F15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520" w:type="dxa"/>
            <w:shd w:val="clear" w:color="auto" w:fill="auto"/>
            <w:vAlign w:val="center"/>
          </w:tcPr>
          <w:p w14:paraId="3DAABEF3" w14:textId="77777777" w:rsidR="002F15EB" w:rsidRPr="006A0C00" w:rsidRDefault="002F15EB"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2F15EB" w:rsidRPr="006A0C00" w14:paraId="22D0DDB7" w14:textId="77777777" w:rsidTr="00B217ED">
        <w:trPr>
          <w:trHeight w:val="548"/>
        </w:trPr>
        <w:tc>
          <w:tcPr>
            <w:tcW w:w="420" w:type="dxa"/>
            <w:shd w:val="clear" w:color="auto" w:fill="auto"/>
            <w:vAlign w:val="center"/>
          </w:tcPr>
          <w:p w14:paraId="0769F251"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0681B837" w14:textId="77777777" w:rsidR="002F15EB" w:rsidRPr="006A0C00" w:rsidRDefault="002F15EB" w:rsidP="002F15E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9" w:type="dxa"/>
            <w:shd w:val="clear" w:color="auto" w:fill="auto"/>
            <w:vAlign w:val="center"/>
          </w:tcPr>
          <w:p w14:paraId="3984BE98" w14:textId="77777777" w:rsidR="002F15EB" w:rsidRPr="006A0C00" w:rsidRDefault="002F15EB" w:rsidP="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მისაღები გამოცდებზე რეგიონებიდან ჩამოსულ ბავშვებს შეიძლება აჯობოს თბილისელმა ბავშვმა; ინფრასტრუქტურული გარემოს განვითარების შეფერხება</w:t>
            </w:r>
          </w:p>
        </w:tc>
        <w:tc>
          <w:tcPr>
            <w:tcW w:w="3057" w:type="dxa"/>
            <w:shd w:val="clear" w:color="auto" w:fill="auto"/>
            <w:vAlign w:val="center"/>
          </w:tcPr>
          <w:p w14:paraId="349091EE" w14:textId="77777777" w:rsidR="002F15EB" w:rsidRPr="006A0C00" w:rsidRDefault="002F15EB" w:rsidP="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მისაღები გამოცდებზე რეგიონებიდან ჩამოსულ ბავშვებს შეიძლება აჯობოს თბილისელმა ბავშვმა; ინფრასტრუქტურული გარემოს განვითარების შეფერხება</w:t>
            </w:r>
          </w:p>
        </w:tc>
        <w:tc>
          <w:tcPr>
            <w:tcW w:w="2789" w:type="dxa"/>
            <w:shd w:val="clear" w:color="auto" w:fill="auto"/>
            <w:vAlign w:val="center"/>
          </w:tcPr>
          <w:p w14:paraId="293B2098" w14:textId="77777777" w:rsidR="002F15EB" w:rsidRPr="006A0C00" w:rsidRDefault="002F15EB" w:rsidP="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მისაღები გამოცდებზე რეგიონებიდან ჩამოსულ ბავშვებს შეიძლება აჯობოს თბილისელმა ბავშვმა; ინფრასტრუქტურული გარემოს განვითარების შეფერხება</w:t>
            </w:r>
          </w:p>
        </w:tc>
        <w:tc>
          <w:tcPr>
            <w:tcW w:w="2520" w:type="dxa"/>
            <w:shd w:val="clear" w:color="auto" w:fill="auto"/>
            <w:vAlign w:val="center"/>
          </w:tcPr>
          <w:p w14:paraId="5C5E257C" w14:textId="77777777" w:rsidR="002F15EB" w:rsidRPr="006A0C00" w:rsidRDefault="002F15EB" w:rsidP="002F15E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მისაღები გამოცდებზე რეგიონებიდან ჩამოსულ ბავშვებს შეიძლება აჯობოს თბილისელმა ბავშვმა; ინფრასტრუქტურული გარემოს განვითარების შეფერხება</w:t>
            </w:r>
          </w:p>
        </w:tc>
      </w:tr>
    </w:tbl>
    <w:p w14:paraId="41D67CE3" w14:textId="77777777" w:rsidR="00821797" w:rsidRPr="006A0C00" w:rsidRDefault="00821797" w:rsidP="004D45A9">
      <w:pPr>
        <w:widowControl w:val="0"/>
        <w:autoSpaceDE w:val="0"/>
        <w:autoSpaceDN w:val="0"/>
        <w:adjustRightInd w:val="0"/>
        <w:spacing w:after="0" w:line="240" w:lineRule="auto"/>
        <w:ind w:left="480"/>
        <w:rPr>
          <w:rFonts w:ascii="Sylfaen" w:hAnsi="Sylfaen" w:cs="Sylfaen"/>
          <w:sz w:val="20"/>
          <w:szCs w:val="20"/>
          <w:lang w:val="ka-GE"/>
        </w:rPr>
      </w:pPr>
    </w:p>
    <w:p w14:paraId="5C81EE46" w14:textId="77777777" w:rsidR="00CB3154" w:rsidRPr="006A0C00" w:rsidRDefault="00CB3154" w:rsidP="00CB3154">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F9EDD26" w14:textId="77777777" w:rsidR="00CB3154" w:rsidRPr="006A0C00" w:rsidRDefault="00CB3154" w:rsidP="004D45A9">
      <w:pPr>
        <w:widowControl w:val="0"/>
        <w:autoSpaceDE w:val="0"/>
        <w:autoSpaceDN w:val="0"/>
        <w:adjustRightInd w:val="0"/>
        <w:spacing w:after="0" w:line="240" w:lineRule="auto"/>
        <w:ind w:left="480"/>
        <w:rPr>
          <w:rFonts w:ascii="Sylfaen" w:hAnsi="Sylfaen" w:cs="Sylfaen"/>
          <w:sz w:val="20"/>
          <w:szCs w:val="20"/>
          <w:lang w:val="ka-GE"/>
        </w:rPr>
      </w:pPr>
    </w:p>
    <w:p w14:paraId="0C970653" w14:textId="77777777" w:rsidR="00CB3154" w:rsidRPr="006A0C00" w:rsidRDefault="00CB3154" w:rsidP="004D45A9">
      <w:pPr>
        <w:widowControl w:val="0"/>
        <w:autoSpaceDE w:val="0"/>
        <w:autoSpaceDN w:val="0"/>
        <w:adjustRightInd w:val="0"/>
        <w:spacing w:after="0" w:line="240" w:lineRule="auto"/>
        <w:ind w:left="480"/>
        <w:rPr>
          <w:rFonts w:ascii="Sylfaen" w:hAnsi="Sylfaen" w:cs="Sylfaen"/>
          <w:sz w:val="20"/>
          <w:szCs w:val="20"/>
          <w:lang w:val="ka-GE"/>
        </w:rPr>
      </w:pPr>
    </w:p>
    <w:p w14:paraId="18DA5A06" w14:textId="77777777" w:rsidR="00CB3154" w:rsidRPr="006A0C00" w:rsidRDefault="00CB3154" w:rsidP="00CB3154">
      <w:pPr>
        <w:pStyle w:val="Heading2"/>
        <w:ind w:left="480"/>
        <w:rPr>
          <w:rFonts w:ascii="Sylfaen" w:hAnsi="Sylfaen" w:cs="Sylfaen"/>
          <w:b/>
          <w:color w:val="auto"/>
          <w:sz w:val="20"/>
          <w:szCs w:val="20"/>
          <w:lang w:val="ka-GE"/>
        </w:rPr>
      </w:pPr>
      <w:bookmarkStart w:id="23" w:name="_Toc448480779"/>
      <w:bookmarkStart w:id="24" w:name="_Toc502257905"/>
      <w:r w:rsidRPr="006A0C00">
        <w:rPr>
          <w:rFonts w:ascii="Sylfaen" w:hAnsi="Sylfaen" w:cs="Sylfaen"/>
          <w:b/>
          <w:color w:val="auto"/>
          <w:sz w:val="20"/>
          <w:szCs w:val="20"/>
          <w:lang w:val="ka-GE"/>
        </w:rPr>
        <w:t>2.6 ქვეპროგრამის დასახელება -  მოსწავლეების სახელმძღვანელოებით უზრუნველყოფა</w:t>
      </w:r>
      <w:bookmarkEnd w:id="23"/>
      <w:r w:rsidR="00B262C8" w:rsidRPr="006A0C00">
        <w:rPr>
          <w:rFonts w:ascii="Sylfaen" w:hAnsi="Sylfaen" w:cs="Sylfaen"/>
          <w:b/>
          <w:color w:val="auto"/>
          <w:sz w:val="20"/>
          <w:szCs w:val="20"/>
          <w:lang w:val="ka-GE"/>
        </w:rPr>
        <w:t xml:space="preserve"> - 32 02 06</w:t>
      </w:r>
      <w:bookmarkEnd w:id="24"/>
    </w:p>
    <w:p w14:paraId="0BBC50AE" w14:textId="77777777" w:rsidR="00CB3154" w:rsidRPr="006A0C00" w:rsidRDefault="00CB3154" w:rsidP="00CB3154">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526FD50A" w14:textId="77777777" w:rsidR="00CB3154" w:rsidRPr="006A0C00" w:rsidRDefault="00CB3154" w:rsidP="00CB3154">
      <w:pPr>
        <w:widowControl w:val="0"/>
        <w:autoSpaceDE w:val="0"/>
        <w:autoSpaceDN w:val="0"/>
        <w:adjustRightInd w:val="0"/>
        <w:spacing w:after="0" w:line="240" w:lineRule="auto"/>
        <w:ind w:left="540"/>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საგანმანათლებლო და სამეცნიერო ინფრასტრუქტურის განვითარების სააგენტო</w:t>
      </w:r>
    </w:p>
    <w:p w14:paraId="274CB275" w14:textId="77777777" w:rsidR="00CB3154" w:rsidRPr="006A0C00" w:rsidRDefault="00CB3154" w:rsidP="00CB3154">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4466F377" w14:textId="77777777" w:rsidR="00CB3154" w:rsidRPr="006A0C00" w:rsidRDefault="00CB3154" w:rsidP="00CB3154">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3C970894" w14:textId="77777777" w:rsidR="00CB3154" w:rsidRPr="006A0C00" w:rsidRDefault="00CB3154" w:rsidP="00CB3154">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930E245" w14:textId="77777777" w:rsidR="00CB3154" w:rsidRPr="006A0C00" w:rsidRDefault="00CB3154" w:rsidP="00CB3154">
      <w:pPr>
        <w:numPr>
          <w:ilvl w:val="0"/>
          <w:numId w:val="5"/>
        </w:numPr>
        <w:spacing w:after="200" w:line="240" w:lineRule="auto"/>
        <w:ind w:left="720"/>
        <w:jc w:val="both"/>
        <w:rPr>
          <w:rFonts w:ascii="Sylfaen" w:eastAsia="Sylfaen" w:hAnsi="Sylfaen"/>
          <w:color w:val="000000"/>
          <w:sz w:val="20"/>
          <w:szCs w:val="20"/>
          <w:lang w:val="ka-GE"/>
        </w:rPr>
      </w:pPr>
      <w:r w:rsidRPr="006A0C00">
        <w:rPr>
          <w:rFonts w:ascii="Sylfaen" w:eastAsia="Sylfaen" w:hAnsi="Sylfaen"/>
          <w:color w:val="000000"/>
          <w:sz w:val="20"/>
          <w:szCs w:val="20"/>
        </w:rPr>
        <w:t>საჯარო სკოლის ყველა კლასის მოსწავლეებისათვის</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კერძო სკოლის სიღარიბის ზღვარს ქვემოთ მყოფი ოჯახების</w:t>
      </w:r>
      <w:r w:rsidRPr="006A0C00">
        <w:rPr>
          <w:rFonts w:ascii="Sylfaen" w:eastAsia="Sylfaen" w:hAnsi="Sylfaen"/>
          <w:color w:val="000000"/>
          <w:sz w:val="20"/>
          <w:szCs w:val="20"/>
          <w:lang w:val="ka-GE"/>
        </w:rPr>
        <w:t>ა</w:t>
      </w:r>
      <w:r w:rsidRPr="006A0C00">
        <w:rPr>
          <w:rFonts w:ascii="Sylfaen" w:eastAsia="Sylfaen" w:hAnsi="Sylfaen"/>
          <w:color w:val="000000"/>
          <w:sz w:val="20"/>
          <w:szCs w:val="20"/>
        </w:rPr>
        <w:t xml:space="preserve"> </w:t>
      </w:r>
      <w:r w:rsidRPr="006A0C00">
        <w:rPr>
          <w:rFonts w:ascii="Sylfaen" w:eastAsia="Sylfaen" w:hAnsi="Sylfaen"/>
          <w:color w:val="000000"/>
          <w:sz w:val="20"/>
          <w:szCs w:val="20"/>
          <w:lang w:val="ka-GE"/>
        </w:rPr>
        <w:t xml:space="preserve"> და საქართველოს განათლებისა და მეცნიერების მინისტრის ბრძანებით განსაზღვრული</w:t>
      </w:r>
      <w:r w:rsidRPr="006A0C00">
        <w:rPr>
          <w:rFonts w:ascii="Sylfaen" w:eastAsia="Sylfaen" w:hAnsi="Sylfaen"/>
          <w:color w:val="000000"/>
          <w:sz w:val="20"/>
          <w:szCs w:val="20"/>
        </w:rPr>
        <w:t xml:space="preserve"> სხვა კატეგორიების მოსწავლეების სასკოლო სახელმძღვანელოებით უზრუნველყოფა;</w:t>
      </w:r>
      <w:r w:rsidRPr="006A0C00">
        <w:rPr>
          <w:rFonts w:ascii="Sylfaen" w:eastAsia="Sylfaen" w:hAnsi="Sylfaen"/>
          <w:color w:val="000000"/>
          <w:sz w:val="20"/>
          <w:szCs w:val="20"/>
          <w:lang w:val="ka-GE"/>
        </w:rPr>
        <w:t xml:space="preserve"> </w:t>
      </w:r>
    </w:p>
    <w:p w14:paraId="33653600" w14:textId="1AB35C0B" w:rsidR="00CB3154" w:rsidRPr="006A0C00" w:rsidRDefault="00CB3154" w:rsidP="00CB3154">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Cs/>
          <w:color w:val="000000"/>
          <w:sz w:val="20"/>
          <w:szCs w:val="20"/>
          <w:lang w:val="ka-GE"/>
        </w:rPr>
        <w:t xml:space="preserve">შუალედური </w:t>
      </w:r>
      <w:r w:rsidRPr="006A0C00">
        <w:rPr>
          <w:rFonts w:ascii="Sylfaen" w:hAnsi="Sylfaen" w:cs="Sylfaen"/>
          <w:b/>
          <w:bCs/>
          <w:i/>
          <w:iCs/>
          <w:sz w:val="20"/>
          <w:szCs w:val="20"/>
          <w:lang w:val="ka-GE"/>
        </w:rPr>
        <w:t>შედეგი</w:t>
      </w:r>
    </w:p>
    <w:p w14:paraId="4CD57C09" w14:textId="77777777" w:rsidR="00CB3154" w:rsidRPr="006A0C00" w:rsidRDefault="00CB3154" w:rsidP="00CB315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განათლებისა და მეცნიერების მინისტრის ბრძანებით განსაზღვრული</w:t>
      </w:r>
      <w:r w:rsidRPr="006A0C00">
        <w:rPr>
          <w:rFonts w:ascii="Sylfaen" w:eastAsia="Sylfaen" w:hAnsi="Sylfaen"/>
          <w:color w:val="000000"/>
          <w:sz w:val="20"/>
          <w:szCs w:val="20"/>
        </w:rPr>
        <w:t xml:space="preserve"> სხვა კატეგორიების მოსწავლეების</w:t>
      </w:r>
      <w:r w:rsidRPr="006A0C00">
        <w:rPr>
          <w:rFonts w:ascii="Sylfaen" w:eastAsia="Sylfaen" w:hAnsi="Sylfaen"/>
          <w:color w:val="000000"/>
          <w:sz w:val="20"/>
          <w:szCs w:val="20"/>
          <w:lang w:val="ka-GE"/>
        </w:rPr>
        <w:t>,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14:paraId="35043D89" w14:textId="77777777" w:rsidR="00CB3154" w:rsidRPr="006A0C00" w:rsidRDefault="00CB3154" w:rsidP="00CB3154">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7EB9898E" w14:textId="77777777" w:rsidR="00CB3154" w:rsidRPr="006A0C00" w:rsidRDefault="00CB3154" w:rsidP="00CB3154">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2EDF1628" w14:textId="77777777" w:rsidR="00CB3154" w:rsidRPr="006A0C00" w:rsidRDefault="00CB3154" w:rsidP="00CB3154">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F61C2E4" w14:textId="77777777" w:rsidR="00CB3154" w:rsidRPr="006A0C00" w:rsidRDefault="00CB3154" w:rsidP="00CB3154">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645"/>
        <w:gridCol w:w="2969"/>
        <w:gridCol w:w="3057"/>
        <w:gridCol w:w="2789"/>
        <w:gridCol w:w="2520"/>
      </w:tblGrid>
      <w:tr w:rsidR="00CB3154" w:rsidRPr="006A0C00" w14:paraId="68B27431" w14:textId="77777777" w:rsidTr="00B217ED">
        <w:tc>
          <w:tcPr>
            <w:tcW w:w="420" w:type="dxa"/>
            <w:shd w:val="clear" w:color="auto" w:fill="auto"/>
            <w:vAlign w:val="center"/>
          </w:tcPr>
          <w:p w14:paraId="247E6DCF" w14:textId="77777777" w:rsidR="00CB3154" w:rsidRPr="006A0C00" w:rsidRDefault="00CB3154" w:rsidP="00781F8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5" w:type="dxa"/>
            <w:shd w:val="clear" w:color="auto" w:fill="auto"/>
            <w:vAlign w:val="center"/>
          </w:tcPr>
          <w:p w14:paraId="214774E5" w14:textId="77777777" w:rsidR="00CB3154" w:rsidRPr="006A0C00" w:rsidRDefault="00CB3154" w:rsidP="00781F8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69" w:type="dxa"/>
            <w:shd w:val="clear" w:color="auto" w:fill="auto"/>
            <w:vAlign w:val="center"/>
          </w:tcPr>
          <w:p w14:paraId="4D5C2EBC" w14:textId="77777777" w:rsidR="00CB3154" w:rsidRPr="006A0C00" w:rsidRDefault="00CB3154"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57" w:type="dxa"/>
            <w:shd w:val="clear" w:color="auto" w:fill="auto"/>
            <w:vAlign w:val="center"/>
          </w:tcPr>
          <w:p w14:paraId="6479CF51" w14:textId="77777777" w:rsidR="00CB3154" w:rsidRPr="006A0C00" w:rsidRDefault="00CB3154"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89" w:type="dxa"/>
            <w:shd w:val="clear" w:color="auto" w:fill="auto"/>
            <w:vAlign w:val="center"/>
          </w:tcPr>
          <w:p w14:paraId="30133B48" w14:textId="77777777" w:rsidR="00CB3154" w:rsidRPr="006A0C00" w:rsidRDefault="00CB3154"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6CD5FF5D" w14:textId="77777777" w:rsidR="00CB3154" w:rsidRPr="006A0C00" w:rsidRDefault="00CB3154"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DD3C31" w:rsidRPr="006A0C00" w14:paraId="652855AA" w14:textId="77777777" w:rsidTr="00B217ED">
        <w:trPr>
          <w:trHeight w:val="566"/>
        </w:trPr>
        <w:tc>
          <w:tcPr>
            <w:tcW w:w="420" w:type="dxa"/>
            <w:shd w:val="clear" w:color="auto" w:fill="auto"/>
            <w:vAlign w:val="center"/>
          </w:tcPr>
          <w:p w14:paraId="21205ABD"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5" w:type="dxa"/>
            <w:shd w:val="clear" w:color="auto" w:fill="auto"/>
            <w:vAlign w:val="center"/>
          </w:tcPr>
          <w:p w14:paraId="7145BD74"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35" w:type="dxa"/>
            <w:gridSpan w:val="4"/>
            <w:shd w:val="clear" w:color="auto" w:fill="auto"/>
            <w:vAlign w:val="center"/>
          </w:tcPr>
          <w:p w14:paraId="1B81FF35" w14:textId="77777777" w:rsidR="00DD3C31" w:rsidRPr="006A0C00" w:rsidRDefault="00DD3C31" w:rsidP="00AE2D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პროგრამის ბენეფიციართა 100% უზრუნველყოფილ იქნა/იქნება სასკოლო სახელმძღვანელოებით;</w:t>
            </w:r>
          </w:p>
        </w:tc>
      </w:tr>
      <w:tr w:rsidR="00DD3C31" w:rsidRPr="006A0C00" w14:paraId="6E446884" w14:textId="77777777" w:rsidTr="00B217ED">
        <w:trPr>
          <w:trHeight w:val="683"/>
        </w:trPr>
        <w:tc>
          <w:tcPr>
            <w:tcW w:w="420" w:type="dxa"/>
            <w:shd w:val="clear" w:color="auto" w:fill="auto"/>
            <w:vAlign w:val="center"/>
          </w:tcPr>
          <w:p w14:paraId="576B4A8D"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4A17DD5C"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9" w:type="dxa"/>
            <w:shd w:val="clear" w:color="auto" w:fill="auto"/>
          </w:tcPr>
          <w:p w14:paraId="1093FFF8" w14:textId="77777777" w:rsidR="00DD3C31" w:rsidRPr="006A0C00" w:rsidRDefault="00DD3C31">
            <w:pPr>
              <w:rPr>
                <w:rFonts w:ascii="Sylfaen" w:hAnsi="Sylfaen"/>
                <w:sz w:val="20"/>
                <w:szCs w:val="20"/>
              </w:rPr>
            </w:pPr>
            <w:r w:rsidRPr="006A0C00">
              <w:rPr>
                <w:rFonts w:ascii="Sylfaen" w:eastAsia="Times New Roman" w:hAnsi="Sylfaen" w:cs="Sylfaen"/>
                <w:sz w:val="20"/>
                <w:szCs w:val="20"/>
                <w:lang w:val="ka-GE"/>
              </w:rPr>
              <w:t>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შენარჩუნება</w:t>
            </w:r>
          </w:p>
        </w:tc>
        <w:tc>
          <w:tcPr>
            <w:tcW w:w="3057" w:type="dxa"/>
            <w:shd w:val="clear" w:color="auto" w:fill="auto"/>
          </w:tcPr>
          <w:p w14:paraId="18CF9600" w14:textId="77777777" w:rsidR="00DD3C31" w:rsidRPr="006A0C00" w:rsidRDefault="00DD3C31">
            <w:pPr>
              <w:rPr>
                <w:rFonts w:ascii="Sylfaen" w:hAnsi="Sylfaen"/>
                <w:sz w:val="20"/>
                <w:szCs w:val="20"/>
              </w:rPr>
            </w:pPr>
            <w:r w:rsidRPr="006A0C00">
              <w:rPr>
                <w:rFonts w:ascii="Sylfaen" w:eastAsia="Times New Roman" w:hAnsi="Sylfaen" w:cs="Sylfaen"/>
                <w:sz w:val="20"/>
                <w:szCs w:val="20"/>
                <w:lang w:val="ka-GE"/>
              </w:rPr>
              <w:t>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შენარჩუნება</w:t>
            </w:r>
          </w:p>
        </w:tc>
        <w:tc>
          <w:tcPr>
            <w:tcW w:w="2789" w:type="dxa"/>
            <w:shd w:val="clear" w:color="auto" w:fill="auto"/>
          </w:tcPr>
          <w:p w14:paraId="6EBA4DB9" w14:textId="77777777" w:rsidR="00DD3C31" w:rsidRPr="006A0C00" w:rsidRDefault="00DD3C31">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sz w:val="20"/>
                <w:szCs w:val="20"/>
                <w:lang w:val="ka-GE"/>
              </w:rPr>
              <w:t>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შენარჩუნება</w:t>
            </w:r>
          </w:p>
        </w:tc>
        <w:tc>
          <w:tcPr>
            <w:tcW w:w="2520" w:type="dxa"/>
            <w:shd w:val="clear" w:color="auto" w:fill="auto"/>
          </w:tcPr>
          <w:p w14:paraId="7C44963C" w14:textId="77777777" w:rsidR="00DD3C31" w:rsidRPr="006A0C00" w:rsidRDefault="00DD3C31">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sz w:val="20"/>
                <w:szCs w:val="20"/>
                <w:lang w:val="ka-GE"/>
              </w:rPr>
              <w:t>საბაზისო</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მაჩვენებლის</w:t>
            </w:r>
            <w:r w:rsidRPr="006A0C00">
              <w:rPr>
                <w:rFonts w:ascii="Sylfaen" w:eastAsia="Times New Roman" w:hAnsi="Sylfaen" w:cs="Calibri"/>
                <w:sz w:val="20"/>
                <w:szCs w:val="20"/>
                <w:lang w:val="ka-GE"/>
              </w:rPr>
              <w:t xml:space="preserve"> </w:t>
            </w:r>
            <w:r w:rsidRPr="006A0C00">
              <w:rPr>
                <w:rFonts w:ascii="Sylfaen" w:eastAsia="Times New Roman" w:hAnsi="Sylfaen" w:cs="Sylfaen"/>
                <w:sz w:val="20"/>
                <w:szCs w:val="20"/>
                <w:lang w:val="ka-GE"/>
              </w:rPr>
              <w:t>შენარჩუნება</w:t>
            </w:r>
          </w:p>
        </w:tc>
      </w:tr>
      <w:tr w:rsidR="00DD3C31" w:rsidRPr="006A0C00" w14:paraId="15FA5CDE" w14:textId="77777777" w:rsidTr="00B217ED">
        <w:tc>
          <w:tcPr>
            <w:tcW w:w="420" w:type="dxa"/>
            <w:shd w:val="clear" w:color="auto" w:fill="auto"/>
            <w:vAlign w:val="center"/>
          </w:tcPr>
          <w:p w14:paraId="516A7F5F"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7DA53D3E"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9" w:type="dxa"/>
            <w:shd w:val="clear" w:color="auto" w:fill="auto"/>
            <w:vAlign w:val="center"/>
          </w:tcPr>
          <w:p w14:paraId="472B7CA4"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c>
          <w:tcPr>
            <w:tcW w:w="3057" w:type="dxa"/>
            <w:shd w:val="clear" w:color="auto" w:fill="auto"/>
            <w:vAlign w:val="center"/>
          </w:tcPr>
          <w:p w14:paraId="6A598900"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c>
          <w:tcPr>
            <w:tcW w:w="2789" w:type="dxa"/>
            <w:shd w:val="clear" w:color="auto" w:fill="auto"/>
            <w:vAlign w:val="center"/>
          </w:tcPr>
          <w:p w14:paraId="07E9B4A6"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2BC3EA25"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r>
      <w:tr w:rsidR="00DD3C31" w:rsidRPr="006A0C00" w14:paraId="57D6FA00" w14:textId="77777777" w:rsidTr="00B217ED">
        <w:trPr>
          <w:trHeight w:val="548"/>
        </w:trPr>
        <w:tc>
          <w:tcPr>
            <w:tcW w:w="420" w:type="dxa"/>
            <w:shd w:val="clear" w:color="auto" w:fill="auto"/>
            <w:vAlign w:val="center"/>
          </w:tcPr>
          <w:p w14:paraId="40C978CE"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0C2C4D9B" w14:textId="77777777" w:rsidR="00DD3C31" w:rsidRPr="006A0C00" w:rsidRDefault="00DD3C31" w:rsidP="00DD3C3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9" w:type="dxa"/>
            <w:shd w:val="clear" w:color="auto" w:fill="auto"/>
            <w:vAlign w:val="center"/>
          </w:tcPr>
          <w:p w14:paraId="1AA9F3D3"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c>
          <w:tcPr>
            <w:tcW w:w="3057" w:type="dxa"/>
            <w:shd w:val="clear" w:color="auto" w:fill="auto"/>
            <w:vAlign w:val="center"/>
          </w:tcPr>
          <w:p w14:paraId="04FBA831"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c>
          <w:tcPr>
            <w:tcW w:w="2789" w:type="dxa"/>
            <w:shd w:val="clear" w:color="auto" w:fill="auto"/>
            <w:vAlign w:val="center"/>
          </w:tcPr>
          <w:p w14:paraId="45701EAA"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795548CE" w14:textId="77777777" w:rsidR="00DD3C31" w:rsidRPr="006A0C00" w:rsidRDefault="00DD3C31" w:rsidP="00DD3C31">
            <w:pPr>
              <w:widowControl w:val="0"/>
              <w:autoSpaceDE w:val="0"/>
              <w:autoSpaceDN w:val="0"/>
              <w:adjustRightInd w:val="0"/>
              <w:spacing w:after="0" w:line="240" w:lineRule="auto"/>
              <w:rPr>
                <w:rFonts w:ascii="Sylfaen" w:hAnsi="Sylfaen" w:cs="Sylfaen"/>
                <w:sz w:val="20"/>
                <w:szCs w:val="20"/>
                <w:lang w:val="ka-GE"/>
              </w:rPr>
            </w:pPr>
          </w:p>
        </w:tc>
      </w:tr>
    </w:tbl>
    <w:p w14:paraId="6D41B2E1" w14:textId="77777777" w:rsidR="00CB3154" w:rsidRPr="006A0C00" w:rsidRDefault="00CB3154" w:rsidP="000E5EA9">
      <w:pPr>
        <w:widowControl w:val="0"/>
        <w:autoSpaceDE w:val="0"/>
        <w:autoSpaceDN w:val="0"/>
        <w:adjustRightInd w:val="0"/>
        <w:spacing w:after="0" w:line="240" w:lineRule="auto"/>
        <w:jc w:val="both"/>
        <w:rPr>
          <w:rFonts w:ascii="Sylfaen" w:eastAsia="Sylfaen" w:hAnsi="Sylfaen"/>
          <w:color w:val="000000"/>
          <w:sz w:val="20"/>
          <w:szCs w:val="20"/>
          <w:lang w:val="ka-GE"/>
        </w:rPr>
      </w:pPr>
    </w:p>
    <w:p w14:paraId="0C785CA0" w14:textId="77777777" w:rsidR="00CB3154" w:rsidRPr="006A0C00" w:rsidRDefault="00CB3154" w:rsidP="00CB3154">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00861569" w14:textId="77777777" w:rsidR="00CB3154" w:rsidRPr="006A0C00" w:rsidRDefault="00CB3154" w:rsidP="00CB3154">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32F001DC" w14:textId="77777777" w:rsidR="00CB3154" w:rsidRPr="006A0C00" w:rsidRDefault="00CB3154" w:rsidP="004D45A9">
      <w:pPr>
        <w:widowControl w:val="0"/>
        <w:autoSpaceDE w:val="0"/>
        <w:autoSpaceDN w:val="0"/>
        <w:adjustRightInd w:val="0"/>
        <w:spacing w:after="0" w:line="240" w:lineRule="auto"/>
        <w:ind w:left="480"/>
        <w:rPr>
          <w:rFonts w:ascii="Sylfaen" w:hAnsi="Sylfaen" w:cs="Sylfaen"/>
          <w:sz w:val="20"/>
          <w:szCs w:val="20"/>
          <w:lang w:val="ka-GE"/>
        </w:rPr>
      </w:pPr>
    </w:p>
    <w:p w14:paraId="3C842EEA" w14:textId="77777777" w:rsidR="00B262C8" w:rsidRPr="006A0C00" w:rsidRDefault="00B262C8" w:rsidP="004D45A9">
      <w:pPr>
        <w:widowControl w:val="0"/>
        <w:autoSpaceDE w:val="0"/>
        <w:autoSpaceDN w:val="0"/>
        <w:adjustRightInd w:val="0"/>
        <w:spacing w:after="0" w:line="240" w:lineRule="auto"/>
        <w:ind w:left="480"/>
        <w:rPr>
          <w:rFonts w:ascii="Sylfaen" w:hAnsi="Sylfaen" w:cs="Sylfaen"/>
          <w:sz w:val="20"/>
          <w:szCs w:val="20"/>
          <w:lang w:val="ka-GE"/>
        </w:rPr>
      </w:pPr>
    </w:p>
    <w:p w14:paraId="36088BC1" w14:textId="1ED5C239" w:rsidR="00B262C8" w:rsidRPr="006A0C00" w:rsidRDefault="00B262C8" w:rsidP="00B262C8">
      <w:pPr>
        <w:pStyle w:val="Heading2"/>
        <w:ind w:left="480"/>
        <w:rPr>
          <w:rFonts w:ascii="Sylfaen" w:hAnsi="Sylfaen" w:cs="Sylfaen"/>
          <w:b/>
          <w:color w:val="auto"/>
          <w:sz w:val="20"/>
          <w:szCs w:val="20"/>
          <w:lang w:val="ka-GE"/>
        </w:rPr>
      </w:pPr>
      <w:bookmarkStart w:id="25" w:name="_Toc448480780"/>
      <w:bookmarkStart w:id="26" w:name="_Toc502257906"/>
      <w:r w:rsidRPr="006A0C00">
        <w:rPr>
          <w:rFonts w:ascii="Sylfaen" w:hAnsi="Sylfaen" w:cs="Sylfaen"/>
          <w:b/>
          <w:color w:val="auto"/>
          <w:sz w:val="20"/>
          <w:szCs w:val="20"/>
          <w:lang w:val="ka-GE"/>
        </w:rPr>
        <w:t>2.7 ქვეპროგრამის დასახელება</w:t>
      </w:r>
      <w:r w:rsidR="00CD72AE" w:rsidRPr="006A0C00">
        <w:rPr>
          <w:rFonts w:ascii="Sylfaen" w:hAnsi="Sylfaen" w:cs="Sylfaen"/>
          <w:b/>
          <w:color w:val="auto"/>
          <w:sz w:val="20"/>
          <w:szCs w:val="20"/>
          <w:lang w:val="ka-GE"/>
        </w:rPr>
        <w:t xml:space="preserve"> - </w:t>
      </w:r>
      <w:r w:rsidRPr="006A0C00">
        <w:rPr>
          <w:rFonts w:ascii="Sylfaen" w:hAnsi="Sylfaen" w:cs="Sylfaen"/>
          <w:b/>
          <w:color w:val="auto"/>
          <w:sz w:val="20"/>
          <w:szCs w:val="20"/>
          <w:lang w:val="ka-GE"/>
        </w:rPr>
        <w:t xml:space="preserve"> </w:t>
      </w:r>
      <w:bookmarkEnd w:id="25"/>
      <w:r w:rsidR="00CD72AE" w:rsidRPr="006A0C00">
        <w:rPr>
          <w:rFonts w:ascii="Sylfaen" w:hAnsi="Sylfaen" w:cs="Sylfaen"/>
          <w:b/>
          <w:color w:val="auto"/>
          <w:sz w:val="20"/>
          <w:szCs w:val="20"/>
          <w:lang w:val="ka-GE"/>
        </w:rPr>
        <w:t xml:space="preserve">დავისვენოთ და ვისწავლოთ ერთად </w:t>
      </w:r>
      <w:r w:rsidRPr="006A0C00">
        <w:rPr>
          <w:rFonts w:ascii="Sylfaen" w:hAnsi="Sylfaen" w:cs="Sylfaen"/>
          <w:b/>
          <w:color w:val="auto"/>
          <w:sz w:val="20"/>
          <w:szCs w:val="20"/>
          <w:lang w:val="ka-GE"/>
        </w:rPr>
        <w:t>- 32 02 07</w:t>
      </w:r>
      <w:bookmarkEnd w:id="26"/>
    </w:p>
    <w:p w14:paraId="00E64AE0" w14:textId="77777777" w:rsidR="00B262C8" w:rsidRPr="006A0C00" w:rsidRDefault="00B262C8" w:rsidP="00B262C8">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1DD32C19" w14:textId="77777777" w:rsidR="00B262C8" w:rsidRPr="006A0C00" w:rsidRDefault="00B262C8" w:rsidP="00B262C8">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ს აპარატი;</w:t>
      </w:r>
    </w:p>
    <w:p w14:paraId="494F81D1" w14:textId="77777777" w:rsidR="00B262C8" w:rsidRPr="006A0C00" w:rsidRDefault="00B262C8" w:rsidP="00B262C8">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0A33FFE4" w14:textId="77777777" w:rsidR="00B262C8" w:rsidRPr="006A0C00" w:rsidRDefault="00B262C8" w:rsidP="00B262C8">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07EC783E" w14:textId="77777777" w:rsidR="00B262C8" w:rsidRPr="006A0C00" w:rsidRDefault="00B262C8" w:rsidP="00B262C8">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7E8F08E7" w14:textId="77777777" w:rsidR="00423E6B" w:rsidRPr="00423E6B" w:rsidRDefault="00423E6B" w:rsidP="00423E6B">
      <w:pPr>
        <w:numPr>
          <w:ilvl w:val="0"/>
          <w:numId w:val="5"/>
        </w:numPr>
        <w:spacing w:after="0" w:line="240" w:lineRule="auto"/>
        <w:ind w:left="720"/>
        <w:jc w:val="both"/>
        <w:rPr>
          <w:rFonts w:ascii="Sylfaen" w:eastAsia="Sylfaen" w:hAnsi="Sylfaen" w:cs="Sylfaen"/>
          <w:color w:val="000000"/>
          <w:sz w:val="20"/>
          <w:szCs w:val="20"/>
        </w:rPr>
      </w:pPr>
      <w:r w:rsidRPr="00423E6B">
        <w:rPr>
          <w:rFonts w:ascii="Sylfaen" w:eastAsia="Sylfaen" w:hAnsi="Sylfaen" w:cs="Sylfaen"/>
          <w:color w:val="000000"/>
          <w:sz w:val="20"/>
          <w:szCs w:val="20"/>
        </w:rPr>
        <w:t>აქტიური დასვენებისა და განათლების პროცესის შერწყმით მოსწავლეთა სოციალური და საგნობრივი კომპეტენციების განვითარების ხელშეწყობა;</w:t>
      </w:r>
    </w:p>
    <w:p w14:paraId="50557928" w14:textId="77777777" w:rsidR="00423E6B" w:rsidRPr="00423E6B" w:rsidRDefault="00423E6B" w:rsidP="00423E6B">
      <w:pPr>
        <w:numPr>
          <w:ilvl w:val="0"/>
          <w:numId w:val="5"/>
        </w:numPr>
        <w:spacing w:after="0" w:line="240" w:lineRule="auto"/>
        <w:ind w:left="720"/>
        <w:jc w:val="both"/>
        <w:rPr>
          <w:rFonts w:ascii="Sylfaen" w:eastAsia="Sylfaen" w:hAnsi="Sylfaen" w:cs="Sylfaen"/>
          <w:color w:val="000000"/>
          <w:sz w:val="20"/>
          <w:szCs w:val="20"/>
        </w:rPr>
      </w:pPr>
      <w:r w:rsidRPr="00423E6B">
        <w:rPr>
          <w:rFonts w:ascii="Sylfaen" w:eastAsia="Sylfaen" w:hAnsi="Sylfaen" w:cs="Sylfaen"/>
          <w:color w:val="000000"/>
          <w:sz w:val="20"/>
          <w:szCs w:val="20"/>
        </w:rPr>
        <w:t>ინფორმაციული და  საკომუნიკაციო ტექნოლოგიების, ზუსტი და საბუნებისმეტყველო საგნების სწავლის მიმართ მოსწავლეთა  მოტივაციისა და ინტერესის  ამაღლება;</w:t>
      </w:r>
    </w:p>
    <w:p w14:paraId="3390EEDF" w14:textId="3E76C29A" w:rsidR="00423E6B" w:rsidRPr="00423E6B" w:rsidRDefault="00423E6B" w:rsidP="00423E6B">
      <w:pPr>
        <w:numPr>
          <w:ilvl w:val="0"/>
          <w:numId w:val="5"/>
        </w:numPr>
        <w:spacing w:after="0" w:line="240" w:lineRule="auto"/>
        <w:ind w:left="720"/>
        <w:jc w:val="both"/>
        <w:rPr>
          <w:rFonts w:ascii="Sylfaen" w:eastAsia="Sylfaen" w:hAnsi="Sylfaen" w:cs="Sylfaen"/>
          <w:color w:val="000000"/>
          <w:sz w:val="20"/>
          <w:szCs w:val="20"/>
        </w:rPr>
      </w:pPr>
      <w:r w:rsidRPr="00423E6B">
        <w:rPr>
          <w:rFonts w:ascii="Sylfaen" w:eastAsia="Sylfaen" w:hAnsi="Sylfaen" w:cs="Sylfaen"/>
          <w:color w:val="000000"/>
          <w:sz w:val="20"/>
          <w:szCs w:val="20"/>
        </w:rPr>
        <w:t>კულტურათა შორის დიალოგისა და  სამოქალაქო ინტეგრაციის ხელშეწყობა.</w:t>
      </w:r>
    </w:p>
    <w:p w14:paraId="5A28B30F" w14:textId="41127062" w:rsidR="00423E6B" w:rsidRPr="00423E6B" w:rsidRDefault="00423E6B" w:rsidP="00423E6B">
      <w:pPr>
        <w:numPr>
          <w:ilvl w:val="0"/>
          <w:numId w:val="5"/>
        </w:numPr>
        <w:spacing w:after="0" w:line="240" w:lineRule="auto"/>
        <w:ind w:left="720"/>
        <w:jc w:val="both"/>
        <w:rPr>
          <w:rFonts w:ascii="Sylfaen" w:eastAsia="Sylfaen" w:hAnsi="Sylfaen" w:cs="Sylfaen"/>
          <w:color w:val="000000"/>
          <w:sz w:val="20"/>
          <w:szCs w:val="20"/>
        </w:rPr>
      </w:pPr>
      <w:r w:rsidRPr="00423E6B">
        <w:rPr>
          <w:rFonts w:ascii="Sylfaen" w:eastAsia="Sylfaen" w:hAnsi="Sylfaen" w:cs="Sylfaen"/>
          <w:color w:val="000000"/>
          <w:sz w:val="20"/>
          <w:szCs w:val="20"/>
        </w:rPr>
        <w:t>საზაფხულო  სკოლების/ბანაკებისორგანიზება. საზაფხულო  მოსწავლეები უზრუნველყოფილი იქნებიან შეჯერებული  პროგრამებით და დღის მეორე ნახევრის  აქტივობებით. გამომდინარე იქიდან, რომ თითოეულ ბავშვს ესაჭიროება დასვენება, არასასკოლო, არაფორმალურ გარემოში თანატოლებთან ურთიერთობა  და  სხვადასხვა მიმართულებთ მეტი ინფორმაციის მიღება შესაბამისად, საზაფხულო ი/ბანაკებში წარმოდგენილი პროგრამები   მოიცავს  მოსწავლეთათვის საინტერესო საგანმანათლებლო თემებს</w:t>
      </w:r>
      <w:r>
        <w:rPr>
          <w:rFonts w:ascii="Sylfaen" w:eastAsia="Sylfaen" w:hAnsi="Sylfaen" w:cs="Sylfaen"/>
          <w:color w:val="000000"/>
          <w:sz w:val="20"/>
          <w:szCs w:val="20"/>
        </w:rPr>
        <w:t>.</w:t>
      </w:r>
    </w:p>
    <w:p w14:paraId="7DF82B99" w14:textId="77777777" w:rsidR="00423E6B" w:rsidRPr="006A0C00" w:rsidRDefault="00423E6B" w:rsidP="00423E6B">
      <w:pPr>
        <w:spacing w:after="0" w:line="240" w:lineRule="auto"/>
        <w:jc w:val="both"/>
        <w:rPr>
          <w:rFonts w:ascii="Sylfaen" w:eastAsia="Sylfaen" w:hAnsi="Sylfaen" w:cs="Sylfaen"/>
          <w:color w:val="000000"/>
          <w:sz w:val="20"/>
          <w:szCs w:val="20"/>
        </w:rPr>
      </w:pPr>
    </w:p>
    <w:p w14:paraId="43B7F5EA" w14:textId="77777777" w:rsidR="000F1697" w:rsidRPr="006A0C00" w:rsidRDefault="000F1697" w:rsidP="000F1697">
      <w:pPr>
        <w:spacing w:after="0" w:line="240" w:lineRule="auto"/>
        <w:ind w:left="360"/>
        <w:jc w:val="both"/>
        <w:rPr>
          <w:rFonts w:ascii="Sylfaen" w:eastAsia="Sylfaen" w:hAnsi="Sylfaen" w:cs="Sylfaen"/>
          <w:color w:val="000000"/>
          <w:sz w:val="20"/>
          <w:szCs w:val="20"/>
        </w:rPr>
      </w:pPr>
    </w:p>
    <w:p w14:paraId="0361F2E5" w14:textId="181C2FAE" w:rsidR="00B262C8" w:rsidRPr="006A0C00" w:rsidRDefault="00B262C8" w:rsidP="00B262C8">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Cs/>
          <w:color w:val="000000"/>
          <w:sz w:val="20"/>
          <w:szCs w:val="20"/>
          <w:lang w:val="ka-GE"/>
        </w:rPr>
        <w:t xml:space="preserve">შუალედური </w:t>
      </w:r>
      <w:r w:rsidRPr="006A0C00">
        <w:rPr>
          <w:rFonts w:ascii="Sylfaen" w:hAnsi="Sylfaen" w:cs="Sylfaen"/>
          <w:b/>
          <w:bCs/>
          <w:i/>
          <w:iCs/>
          <w:sz w:val="20"/>
          <w:szCs w:val="20"/>
          <w:lang w:val="ka-GE"/>
        </w:rPr>
        <w:t>შედეგი</w:t>
      </w:r>
    </w:p>
    <w:p w14:paraId="53874E24" w14:textId="77777777" w:rsidR="00423E6B" w:rsidRPr="00423E6B" w:rsidRDefault="00423E6B" w:rsidP="00864357">
      <w:pPr>
        <w:pStyle w:val="ListParagraph"/>
        <w:numPr>
          <w:ilvl w:val="0"/>
          <w:numId w:val="20"/>
        </w:numPr>
        <w:autoSpaceDN w:val="0"/>
        <w:spacing w:after="200" w:line="276" w:lineRule="auto"/>
        <w:rPr>
          <w:rFonts w:ascii="Sylfaen" w:hAnsi="Sylfaen"/>
          <w:sz w:val="20"/>
          <w:szCs w:val="20"/>
          <w:lang w:val="ka-GE"/>
        </w:rPr>
      </w:pPr>
      <w:r w:rsidRPr="00423E6B">
        <w:rPr>
          <w:rFonts w:ascii="Sylfaen" w:hAnsi="Sylfaen"/>
          <w:sz w:val="20"/>
          <w:szCs w:val="20"/>
          <w:lang w:val="ka-GE"/>
        </w:rPr>
        <w:t>პროგრამის ფარგლებში მონაწილე მოსწავლეები გაივლიან აკადემიური/არააკადემიური პროგრამების  მოკლე კურსს.</w:t>
      </w:r>
    </w:p>
    <w:p w14:paraId="08CDA3D5" w14:textId="4E672BB1" w:rsidR="00423E6B" w:rsidRPr="00423E6B" w:rsidRDefault="00423E6B" w:rsidP="00864357">
      <w:pPr>
        <w:pStyle w:val="ListParagraph"/>
        <w:numPr>
          <w:ilvl w:val="0"/>
          <w:numId w:val="20"/>
        </w:numPr>
        <w:autoSpaceDN w:val="0"/>
        <w:spacing w:after="200" w:line="276" w:lineRule="auto"/>
        <w:rPr>
          <w:rFonts w:ascii="Sylfaen" w:hAnsi="Sylfaen"/>
          <w:sz w:val="20"/>
          <w:szCs w:val="20"/>
          <w:lang w:val="ka-GE"/>
        </w:rPr>
      </w:pPr>
      <w:r w:rsidRPr="00423E6B">
        <w:rPr>
          <w:rFonts w:ascii="Sylfaen" w:hAnsi="Sylfaen"/>
          <w:sz w:val="20"/>
          <w:szCs w:val="20"/>
          <w:lang w:val="ka-GE"/>
        </w:rPr>
        <w:t>პროგრამის ფარგლებში მონაწილე მოსწავლეები  შეიძენენ შესაბამის უნარებსა და გამოცდილებას, ასევე,  მიღებულ გამოცდილებას გაუზიარებენ თავიანთ თანატოლებს  სკოლებში დაბრუნების შემდეგ.</w:t>
      </w:r>
    </w:p>
    <w:p w14:paraId="5412D34E" w14:textId="77777777" w:rsidR="00423E6B" w:rsidRPr="00423E6B" w:rsidRDefault="00423E6B" w:rsidP="00864357">
      <w:pPr>
        <w:pStyle w:val="ListParagraph"/>
        <w:numPr>
          <w:ilvl w:val="0"/>
          <w:numId w:val="20"/>
        </w:numPr>
        <w:autoSpaceDN w:val="0"/>
        <w:spacing w:after="200" w:line="276" w:lineRule="auto"/>
        <w:rPr>
          <w:rFonts w:ascii="Sylfaen" w:hAnsi="Sylfaen"/>
          <w:sz w:val="20"/>
          <w:szCs w:val="20"/>
          <w:lang w:val="ka-GE"/>
        </w:rPr>
      </w:pPr>
      <w:r w:rsidRPr="00423E6B">
        <w:rPr>
          <w:rFonts w:ascii="Sylfaen" w:hAnsi="Sylfaen"/>
          <w:sz w:val="20"/>
          <w:szCs w:val="20"/>
          <w:lang w:val="ka-GE"/>
        </w:rPr>
        <w:t>დაგეგმილი აქტივობები ხელს შეუწყობს კულტურათა შორის დიალოგის განვითარებას, მოსწავლეების ინტერესების ზრდას  და  აქტიურ ჩართვას ქვეყნის სოციალურ, პოლიტიკურ და საზოგადოებრივ ცხოვრებაში.</w:t>
      </w:r>
    </w:p>
    <w:p w14:paraId="54513556" w14:textId="77777777" w:rsidR="00546D1C" w:rsidRPr="006A0C00" w:rsidRDefault="00546D1C" w:rsidP="00546D1C">
      <w:pPr>
        <w:widowControl w:val="0"/>
        <w:autoSpaceDE w:val="0"/>
        <w:autoSpaceDN w:val="0"/>
        <w:adjustRightInd w:val="0"/>
        <w:spacing w:after="0" w:line="240" w:lineRule="auto"/>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A77FBFC" w14:textId="77777777" w:rsidR="00546D1C" w:rsidRPr="006A0C00" w:rsidRDefault="00546D1C" w:rsidP="00546D1C">
      <w:pPr>
        <w:widowControl w:val="0"/>
        <w:autoSpaceDE w:val="0"/>
        <w:autoSpaceDN w:val="0"/>
        <w:adjustRightInd w:val="0"/>
        <w:spacing w:after="0" w:line="240" w:lineRule="auto"/>
        <w:jc w:val="both"/>
        <w:rPr>
          <w:rFonts w:ascii="Sylfaen" w:hAnsi="Sylfaen" w:cs="Sylfaen"/>
          <w:sz w:val="20"/>
          <w:szCs w:val="20"/>
          <w:lang w:val="ka-GE"/>
        </w:rPr>
      </w:pPr>
    </w:p>
    <w:tbl>
      <w:tblPr>
        <w:tblW w:w="1446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654"/>
        <w:gridCol w:w="3091"/>
        <w:gridCol w:w="3091"/>
        <w:gridCol w:w="3091"/>
        <w:gridCol w:w="3093"/>
      </w:tblGrid>
      <w:tr w:rsidR="00546D1C" w:rsidRPr="006A0C00" w14:paraId="359A6DCD" w14:textId="77777777" w:rsidTr="00B217ED">
        <w:trPr>
          <w:trHeight w:val="280"/>
        </w:trPr>
        <w:tc>
          <w:tcPr>
            <w:tcW w:w="442" w:type="dxa"/>
            <w:shd w:val="clear" w:color="auto" w:fill="auto"/>
            <w:vAlign w:val="center"/>
          </w:tcPr>
          <w:p w14:paraId="780AC0EB" w14:textId="77777777" w:rsidR="00546D1C" w:rsidRPr="006A0C00" w:rsidRDefault="00546D1C" w:rsidP="00546D1C">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1654" w:type="dxa"/>
            <w:shd w:val="clear" w:color="auto" w:fill="auto"/>
            <w:vAlign w:val="center"/>
          </w:tcPr>
          <w:p w14:paraId="4F97F76C" w14:textId="77777777" w:rsidR="00546D1C" w:rsidRPr="006A0C00" w:rsidRDefault="00546D1C" w:rsidP="00546D1C">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091" w:type="dxa"/>
            <w:shd w:val="clear" w:color="auto" w:fill="auto"/>
            <w:vAlign w:val="center"/>
          </w:tcPr>
          <w:p w14:paraId="13FBD469" w14:textId="77777777" w:rsidR="00546D1C" w:rsidRPr="006A0C00" w:rsidRDefault="00546D1C" w:rsidP="00546D1C">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91" w:type="dxa"/>
            <w:shd w:val="clear" w:color="auto" w:fill="auto"/>
            <w:vAlign w:val="center"/>
          </w:tcPr>
          <w:p w14:paraId="3F108262" w14:textId="77777777" w:rsidR="00546D1C" w:rsidRPr="006A0C00" w:rsidRDefault="00546D1C" w:rsidP="00546D1C">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3091" w:type="dxa"/>
            <w:shd w:val="clear" w:color="auto" w:fill="auto"/>
            <w:vAlign w:val="center"/>
          </w:tcPr>
          <w:p w14:paraId="7766B2F4" w14:textId="77777777" w:rsidR="00546D1C" w:rsidRPr="006A0C00" w:rsidRDefault="00546D1C" w:rsidP="00546D1C">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3093" w:type="dxa"/>
            <w:shd w:val="clear" w:color="auto" w:fill="auto"/>
            <w:vAlign w:val="center"/>
          </w:tcPr>
          <w:p w14:paraId="39EC342D" w14:textId="77777777" w:rsidR="00546D1C" w:rsidRPr="006A0C00" w:rsidRDefault="00546D1C" w:rsidP="00546D1C">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46D1C" w:rsidRPr="006A0C00" w14:paraId="30C98681" w14:textId="77777777" w:rsidTr="00B217ED">
        <w:trPr>
          <w:trHeight w:val="577"/>
        </w:trPr>
        <w:tc>
          <w:tcPr>
            <w:tcW w:w="442" w:type="dxa"/>
            <w:shd w:val="clear" w:color="auto" w:fill="auto"/>
            <w:vAlign w:val="center"/>
          </w:tcPr>
          <w:p w14:paraId="007327F2" w14:textId="77777777" w:rsidR="00546D1C" w:rsidRPr="006A0C00" w:rsidRDefault="00546D1C" w:rsidP="00546D1C">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1654" w:type="dxa"/>
            <w:shd w:val="clear" w:color="auto" w:fill="auto"/>
            <w:vAlign w:val="center"/>
          </w:tcPr>
          <w:p w14:paraId="5CD0138D" w14:textId="1EC98B5C" w:rsidR="00546D1C" w:rsidRPr="006A0C00" w:rsidRDefault="00546D1C" w:rsidP="00546D1C">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366" w:type="dxa"/>
            <w:gridSpan w:val="4"/>
            <w:shd w:val="clear" w:color="auto" w:fill="auto"/>
            <w:vAlign w:val="center"/>
          </w:tcPr>
          <w:p w14:paraId="358B019C" w14:textId="67040F79" w:rsidR="00546D1C" w:rsidRPr="006A0C00" w:rsidRDefault="001D79CF" w:rsidP="00423E6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 xml:space="preserve">7000-მდე </w:t>
            </w:r>
            <w:r w:rsidR="00546D1C" w:rsidRPr="006A0C00">
              <w:rPr>
                <w:rFonts w:ascii="Sylfaen" w:hAnsi="Sylfaen" w:cs="Sylfaen"/>
                <w:sz w:val="20"/>
                <w:szCs w:val="20"/>
                <w:lang w:val="ka-GE"/>
              </w:rPr>
              <w:t xml:space="preserve">მოსწავლე უზრუნველყოფილი </w:t>
            </w:r>
            <w:r w:rsidR="0038582B" w:rsidRPr="006A0C00">
              <w:rPr>
                <w:rFonts w:ascii="Sylfaen" w:hAnsi="Sylfaen" w:cs="Sylfaen"/>
                <w:sz w:val="20"/>
                <w:szCs w:val="20"/>
                <w:lang w:val="ka-GE"/>
              </w:rPr>
              <w:t>იქნ</w:t>
            </w:r>
            <w:r w:rsidR="00546D1C" w:rsidRPr="006A0C00">
              <w:rPr>
                <w:rFonts w:ascii="Sylfaen" w:hAnsi="Sylfaen" w:cs="Sylfaen"/>
                <w:sz w:val="20"/>
                <w:szCs w:val="20"/>
                <w:lang w:val="ka-GE"/>
              </w:rPr>
              <w:t>ა საზაფხულო მომსახურეობის სერვისით</w:t>
            </w:r>
          </w:p>
        </w:tc>
      </w:tr>
      <w:tr w:rsidR="001D79CF" w:rsidRPr="006A0C00" w14:paraId="3DD4B29C" w14:textId="77777777" w:rsidTr="00B217ED">
        <w:trPr>
          <w:trHeight w:val="842"/>
        </w:trPr>
        <w:tc>
          <w:tcPr>
            <w:tcW w:w="442" w:type="dxa"/>
            <w:shd w:val="clear" w:color="auto" w:fill="auto"/>
            <w:vAlign w:val="center"/>
          </w:tcPr>
          <w:p w14:paraId="3E39CB9E" w14:textId="77777777" w:rsidR="001D79CF" w:rsidRPr="006A0C00" w:rsidRDefault="001D79CF" w:rsidP="001D79CF">
            <w:pPr>
              <w:widowControl w:val="0"/>
              <w:autoSpaceDE w:val="0"/>
              <w:autoSpaceDN w:val="0"/>
              <w:adjustRightInd w:val="0"/>
              <w:spacing w:after="0" w:line="240" w:lineRule="auto"/>
              <w:rPr>
                <w:rFonts w:ascii="Sylfaen" w:hAnsi="Sylfaen" w:cs="Sylfaen"/>
                <w:bCs/>
                <w:iCs/>
                <w:sz w:val="20"/>
                <w:szCs w:val="20"/>
                <w:lang w:val="ka-GE"/>
              </w:rPr>
            </w:pPr>
          </w:p>
        </w:tc>
        <w:tc>
          <w:tcPr>
            <w:tcW w:w="1654" w:type="dxa"/>
            <w:shd w:val="clear" w:color="auto" w:fill="auto"/>
            <w:vAlign w:val="center"/>
          </w:tcPr>
          <w:p w14:paraId="4A45548C" w14:textId="77777777" w:rsidR="001D79CF" w:rsidRPr="006A0C00" w:rsidRDefault="001D79CF" w:rsidP="001D79C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091" w:type="dxa"/>
            <w:shd w:val="clear" w:color="auto" w:fill="auto"/>
            <w:vAlign w:val="center"/>
          </w:tcPr>
          <w:p w14:paraId="60C96B21" w14:textId="32C4ACB7" w:rsidR="001D79CF" w:rsidRPr="006A0C00" w:rsidRDefault="001D79CF" w:rsidP="00AE2DA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საბაზისო მაჩვენებლის არანაკლებ 2000 </w:t>
            </w:r>
            <w:r w:rsidR="006E2E44" w:rsidRPr="006A0C00">
              <w:rPr>
                <w:rFonts w:ascii="Sylfaen" w:hAnsi="Sylfaen" w:cs="Sylfaen"/>
                <w:sz w:val="20"/>
                <w:szCs w:val="20"/>
                <w:lang w:val="ka-GE"/>
              </w:rPr>
              <w:t xml:space="preserve">მოსწავლით </w:t>
            </w:r>
            <w:r w:rsidRPr="006A0C00">
              <w:rPr>
                <w:rFonts w:ascii="Sylfaen" w:hAnsi="Sylfaen" w:cs="Sylfaen"/>
                <w:sz w:val="20"/>
                <w:szCs w:val="20"/>
                <w:lang w:val="ka-GE"/>
              </w:rPr>
              <w:t>გაზრდა</w:t>
            </w:r>
          </w:p>
        </w:tc>
        <w:tc>
          <w:tcPr>
            <w:tcW w:w="3091" w:type="dxa"/>
            <w:shd w:val="clear" w:color="auto" w:fill="auto"/>
          </w:tcPr>
          <w:p w14:paraId="2A1FBCE3" w14:textId="46336A08" w:rsidR="001D79CF" w:rsidRPr="006A0C00" w:rsidRDefault="001D79C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საბაზისო მაჩვენებლის არანაკლებ 2000 </w:t>
            </w:r>
            <w:r w:rsidR="006E2E44" w:rsidRPr="006A0C00">
              <w:rPr>
                <w:rFonts w:ascii="Sylfaen" w:hAnsi="Sylfaen" w:cs="Sylfaen"/>
                <w:sz w:val="20"/>
                <w:szCs w:val="20"/>
                <w:lang w:val="ka-GE"/>
              </w:rPr>
              <w:t>მოსწავლით</w:t>
            </w:r>
            <w:r w:rsidRPr="006A0C00">
              <w:rPr>
                <w:rFonts w:ascii="Sylfaen" w:hAnsi="Sylfaen" w:cs="Sylfaen"/>
                <w:sz w:val="20"/>
                <w:szCs w:val="20"/>
                <w:lang w:val="ka-GE"/>
              </w:rPr>
              <w:t xml:space="preserve"> გაზრდა</w:t>
            </w:r>
          </w:p>
        </w:tc>
        <w:tc>
          <w:tcPr>
            <w:tcW w:w="3091" w:type="dxa"/>
            <w:shd w:val="clear" w:color="auto" w:fill="auto"/>
          </w:tcPr>
          <w:p w14:paraId="1E9E1986" w14:textId="59DFE37E" w:rsidR="001D79CF" w:rsidRPr="006A0C00" w:rsidRDefault="001D79C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საბაზისო მაჩვენებლის არანაკლებ 2000 </w:t>
            </w:r>
            <w:r w:rsidR="006E2E44" w:rsidRPr="006A0C00">
              <w:rPr>
                <w:rFonts w:ascii="Sylfaen" w:hAnsi="Sylfaen" w:cs="Sylfaen"/>
                <w:sz w:val="20"/>
                <w:szCs w:val="20"/>
                <w:lang w:val="ka-GE"/>
              </w:rPr>
              <w:t>მოსწავლით</w:t>
            </w:r>
            <w:r w:rsidRPr="006A0C00">
              <w:rPr>
                <w:rFonts w:ascii="Sylfaen" w:hAnsi="Sylfaen" w:cs="Sylfaen"/>
                <w:sz w:val="20"/>
                <w:szCs w:val="20"/>
                <w:lang w:val="ka-GE"/>
              </w:rPr>
              <w:t xml:space="preserve"> გაზრდა</w:t>
            </w:r>
          </w:p>
        </w:tc>
        <w:tc>
          <w:tcPr>
            <w:tcW w:w="3093" w:type="dxa"/>
            <w:shd w:val="clear" w:color="auto" w:fill="auto"/>
          </w:tcPr>
          <w:p w14:paraId="3245E0FA" w14:textId="3CD2B770" w:rsidR="001D79CF" w:rsidRPr="006A0C00" w:rsidRDefault="001D79C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საბაზისო მაჩვენებლის არანაკლებ 2000 </w:t>
            </w:r>
            <w:r w:rsidR="006E2E44" w:rsidRPr="006A0C00">
              <w:rPr>
                <w:rFonts w:ascii="Sylfaen" w:hAnsi="Sylfaen" w:cs="Sylfaen"/>
                <w:sz w:val="20"/>
                <w:szCs w:val="20"/>
                <w:lang w:val="ka-GE"/>
              </w:rPr>
              <w:t>მოსწავლით</w:t>
            </w:r>
            <w:r w:rsidRPr="006A0C00">
              <w:rPr>
                <w:rFonts w:ascii="Sylfaen" w:hAnsi="Sylfaen" w:cs="Sylfaen"/>
                <w:sz w:val="20"/>
                <w:szCs w:val="20"/>
                <w:lang w:val="ka-GE"/>
              </w:rPr>
              <w:t xml:space="preserve"> გაზრდა</w:t>
            </w:r>
          </w:p>
        </w:tc>
      </w:tr>
      <w:tr w:rsidR="00546D1C" w:rsidRPr="006A0C00" w14:paraId="13FE6246" w14:textId="77777777" w:rsidTr="00B217ED">
        <w:trPr>
          <w:trHeight w:val="857"/>
        </w:trPr>
        <w:tc>
          <w:tcPr>
            <w:tcW w:w="442" w:type="dxa"/>
            <w:shd w:val="clear" w:color="auto" w:fill="auto"/>
            <w:vAlign w:val="center"/>
          </w:tcPr>
          <w:p w14:paraId="23D4D1B5" w14:textId="77777777" w:rsidR="00546D1C" w:rsidRPr="006A0C00" w:rsidRDefault="00546D1C" w:rsidP="00546D1C">
            <w:pPr>
              <w:widowControl w:val="0"/>
              <w:autoSpaceDE w:val="0"/>
              <w:autoSpaceDN w:val="0"/>
              <w:adjustRightInd w:val="0"/>
              <w:spacing w:after="0" w:line="240" w:lineRule="auto"/>
              <w:rPr>
                <w:rFonts w:ascii="Sylfaen" w:hAnsi="Sylfaen" w:cs="Sylfaen"/>
                <w:bCs/>
                <w:iCs/>
                <w:sz w:val="20"/>
                <w:szCs w:val="20"/>
                <w:lang w:val="ka-GE"/>
              </w:rPr>
            </w:pPr>
          </w:p>
        </w:tc>
        <w:tc>
          <w:tcPr>
            <w:tcW w:w="1654" w:type="dxa"/>
            <w:shd w:val="clear" w:color="auto" w:fill="auto"/>
            <w:vAlign w:val="center"/>
          </w:tcPr>
          <w:p w14:paraId="367DC7B9" w14:textId="77777777" w:rsidR="00546D1C" w:rsidRPr="006A0C00" w:rsidRDefault="00546D1C" w:rsidP="00546D1C">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091" w:type="dxa"/>
            <w:shd w:val="clear" w:color="auto" w:fill="auto"/>
            <w:vAlign w:val="center"/>
          </w:tcPr>
          <w:p w14:paraId="1263DC2D" w14:textId="7AD4065F" w:rsidR="00546D1C" w:rsidRPr="006A0C00" w:rsidRDefault="006E2E4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8</w:t>
            </w:r>
            <w:r w:rsidR="00546D1C" w:rsidRPr="006A0C00">
              <w:rPr>
                <w:rFonts w:ascii="Sylfaen" w:hAnsi="Sylfaen" w:cs="Sylfaen"/>
                <w:sz w:val="20"/>
                <w:szCs w:val="20"/>
                <w:lang w:val="ka-GE"/>
              </w:rPr>
              <w:t>%</w:t>
            </w:r>
          </w:p>
        </w:tc>
        <w:tc>
          <w:tcPr>
            <w:tcW w:w="3091" w:type="dxa"/>
            <w:shd w:val="clear" w:color="auto" w:fill="auto"/>
            <w:vAlign w:val="center"/>
          </w:tcPr>
          <w:p w14:paraId="1C026744" w14:textId="33055DAD" w:rsidR="00546D1C" w:rsidRPr="006A0C00" w:rsidRDefault="006E2E4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8</w:t>
            </w:r>
            <w:r w:rsidR="00546D1C" w:rsidRPr="006A0C00">
              <w:rPr>
                <w:rFonts w:ascii="Sylfaen" w:hAnsi="Sylfaen" w:cs="Sylfaen"/>
                <w:sz w:val="20"/>
                <w:szCs w:val="20"/>
                <w:lang w:val="ka-GE"/>
              </w:rPr>
              <w:t>%</w:t>
            </w:r>
          </w:p>
        </w:tc>
        <w:tc>
          <w:tcPr>
            <w:tcW w:w="3091" w:type="dxa"/>
            <w:shd w:val="clear" w:color="auto" w:fill="auto"/>
            <w:vAlign w:val="center"/>
          </w:tcPr>
          <w:p w14:paraId="23406908" w14:textId="6FE796BA" w:rsidR="00546D1C" w:rsidRPr="006A0C00" w:rsidRDefault="006E2E4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8</w:t>
            </w:r>
            <w:r w:rsidR="00546D1C" w:rsidRPr="006A0C00">
              <w:rPr>
                <w:rFonts w:ascii="Sylfaen" w:hAnsi="Sylfaen" w:cs="Sylfaen"/>
                <w:sz w:val="20"/>
                <w:szCs w:val="20"/>
                <w:lang w:val="ka-GE"/>
              </w:rPr>
              <w:t>%</w:t>
            </w:r>
          </w:p>
        </w:tc>
        <w:tc>
          <w:tcPr>
            <w:tcW w:w="3093" w:type="dxa"/>
            <w:shd w:val="clear" w:color="auto" w:fill="auto"/>
            <w:vAlign w:val="center"/>
          </w:tcPr>
          <w:p w14:paraId="790A1CC3" w14:textId="228E5874" w:rsidR="00546D1C" w:rsidRPr="006A0C00" w:rsidRDefault="006E2E4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8</w:t>
            </w:r>
            <w:r w:rsidR="00546D1C" w:rsidRPr="006A0C00">
              <w:rPr>
                <w:rFonts w:ascii="Sylfaen" w:hAnsi="Sylfaen" w:cs="Sylfaen"/>
                <w:sz w:val="20"/>
                <w:szCs w:val="20"/>
                <w:lang w:val="ka-GE"/>
              </w:rPr>
              <w:t>%</w:t>
            </w:r>
          </w:p>
        </w:tc>
      </w:tr>
      <w:tr w:rsidR="006E2E44" w:rsidRPr="006A0C00" w14:paraId="7E57AFA1" w14:textId="77777777" w:rsidTr="00B217ED">
        <w:trPr>
          <w:trHeight w:val="577"/>
        </w:trPr>
        <w:tc>
          <w:tcPr>
            <w:tcW w:w="442" w:type="dxa"/>
            <w:shd w:val="clear" w:color="auto" w:fill="auto"/>
            <w:vAlign w:val="center"/>
          </w:tcPr>
          <w:p w14:paraId="210CCD9B" w14:textId="77777777" w:rsidR="006E2E44" w:rsidRPr="006A0C00" w:rsidRDefault="006E2E44" w:rsidP="006E2E44">
            <w:pPr>
              <w:widowControl w:val="0"/>
              <w:autoSpaceDE w:val="0"/>
              <w:autoSpaceDN w:val="0"/>
              <w:adjustRightInd w:val="0"/>
              <w:spacing w:after="0" w:line="240" w:lineRule="auto"/>
              <w:rPr>
                <w:rFonts w:ascii="Sylfaen" w:hAnsi="Sylfaen" w:cs="Sylfaen"/>
                <w:bCs/>
                <w:iCs/>
                <w:sz w:val="20"/>
                <w:szCs w:val="20"/>
                <w:lang w:val="ka-GE"/>
              </w:rPr>
            </w:pPr>
          </w:p>
        </w:tc>
        <w:tc>
          <w:tcPr>
            <w:tcW w:w="1654" w:type="dxa"/>
            <w:shd w:val="clear" w:color="auto" w:fill="auto"/>
            <w:vAlign w:val="center"/>
          </w:tcPr>
          <w:p w14:paraId="0338734D" w14:textId="77777777" w:rsidR="006E2E44" w:rsidRPr="006A0C00" w:rsidRDefault="006E2E44" w:rsidP="006E2E4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091" w:type="dxa"/>
            <w:shd w:val="clear" w:color="auto" w:fill="auto"/>
            <w:vAlign w:val="center"/>
          </w:tcPr>
          <w:p w14:paraId="0DE5B970" w14:textId="423DA382" w:rsidR="006E2E44" w:rsidRPr="006A0C00" w:rsidRDefault="006E2E44" w:rsidP="00423E6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r w:rsidR="00423E6B">
              <w:rPr>
                <w:rFonts w:ascii="Sylfaen" w:hAnsi="Sylfaen" w:cs="Sylfaen"/>
                <w:sz w:val="20"/>
                <w:szCs w:val="20"/>
                <w:lang w:val="ka-GE"/>
              </w:rPr>
              <w:t>.</w:t>
            </w:r>
          </w:p>
        </w:tc>
        <w:tc>
          <w:tcPr>
            <w:tcW w:w="3091" w:type="dxa"/>
            <w:shd w:val="clear" w:color="auto" w:fill="auto"/>
          </w:tcPr>
          <w:p w14:paraId="5EBA0EB7" w14:textId="07E3D470" w:rsidR="006E2E44" w:rsidRPr="006A0C00" w:rsidRDefault="006E2E44" w:rsidP="00423E6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r w:rsidR="00423E6B">
              <w:rPr>
                <w:rFonts w:ascii="Sylfaen" w:hAnsi="Sylfaen" w:cs="Sylfaen"/>
                <w:sz w:val="20"/>
                <w:szCs w:val="20"/>
                <w:lang w:val="ka-GE"/>
              </w:rPr>
              <w:t>.</w:t>
            </w:r>
          </w:p>
        </w:tc>
        <w:tc>
          <w:tcPr>
            <w:tcW w:w="3091" w:type="dxa"/>
            <w:shd w:val="clear" w:color="auto" w:fill="auto"/>
          </w:tcPr>
          <w:p w14:paraId="2152E9EC" w14:textId="394768E5" w:rsidR="006E2E44" w:rsidRPr="006A0C00" w:rsidRDefault="006E2E44" w:rsidP="00423E6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r w:rsidR="00423E6B">
              <w:rPr>
                <w:rFonts w:ascii="Sylfaen" w:hAnsi="Sylfaen" w:cs="Sylfaen"/>
                <w:sz w:val="20"/>
                <w:szCs w:val="20"/>
                <w:lang w:val="ka-GE"/>
              </w:rPr>
              <w:t>.</w:t>
            </w:r>
          </w:p>
        </w:tc>
        <w:tc>
          <w:tcPr>
            <w:tcW w:w="3093" w:type="dxa"/>
            <w:shd w:val="clear" w:color="auto" w:fill="auto"/>
          </w:tcPr>
          <w:p w14:paraId="555A2559" w14:textId="228A0E57" w:rsidR="006E2E44" w:rsidRPr="006A0C00" w:rsidRDefault="006E2E44" w:rsidP="00423E6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r w:rsidR="00423E6B">
              <w:rPr>
                <w:rFonts w:ascii="Sylfaen" w:hAnsi="Sylfaen" w:cs="Sylfaen"/>
                <w:sz w:val="20"/>
                <w:szCs w:val="20"/>
                <w:lang w:val="ka-GE"/>
              </w:rPr>
              <w:t>.</w:t>
            </w:r>
          </w:p>
        </w:tc>
      </w:tr>
    </w:tbl>
    <w:p w14:paraId="77D93EB1" w14:textId="77777777" w:rsidR="00B262C8" w:rsidRPr="006A0C00" w:rsidRDefault="00B262C8" w:rsidP="00546D1C">
      <w:pPr>
        <w:widowControl w:val="0"/>
        <w:autoSpaceDE w:val="0"/>
        <w:autoSpaceDN w:val="0"/>
        <w:adjustRightInd w:val="0"/>
        <w:spacing w:after="0" w:line="240" w:lineRule="auto"/>
        <w:jc w:val="both"/>
        <w:rPr>
          <w:rFonts w:ascii="Sylfaen" w:eastAsia="Sylfaen" w:hAnsi="Sylfaen"/>
          <w:color w:val="000000"/>
          <w:sz w:val="20"/>
          <w:szCs w:val="20"/>
          <w:lang w:val="ka-GE"/>
        </w:rPr>
      </w:pPr>
    </w:p>
    <w:p w14:paraId="094C6F29" w14:textId="77777777" w:rsidR="00546D1C" w:rsidRPr="006A0C00" w:rsidRDefault="00546D1C" w:rsidP="00B262C8">
      <w:pPr>
        <w:widowControl w:val="0"/>
        <w:autoSpaceDE w:val="0"/>
        <w:autoSpaceDN w:val="0"/>
        <w:adjustRightInd w:val="0"/>
        <w:spacing w:after="0" w:line="240" w:lineRule="auto"/>
        <w:ind w:left="480"/>
        <w:jc w:val="both"/>
        <w:rPr>
          <w:rFonts w:ascii="Sylfaen" w:eastAsia="Sylfaen" w:hAnsi="Sylfaen"/>
          <w:color w:val="000000"/>
          <w:sz w:val="20"/>
          <w:szCs w:val="20"/>
        </w:rPr>
      </w:pPr>
    </w:p>
    <w:p w14:paraId="6446F9D8" w14:textId="77777777" w:rsidR="00B262C8" w:rsidRPr="006A0C00" w:rsidRDefault="00B262C8" w:rsidP="00B262C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eastAsia="Sylfaen" w:hAnsi="Sylfaen"/>
          <w:color w:val="000000"/>
          <w:sz w:val="20"/>
          <w:szCs w:val="20"/>
        </w:rPr>
        <w:t xml:space="preserve"> </w:t>
      </w: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1EBC2E4" w14:textId="77777777" w:rsidR="00B262C8" w:rsidRPr="006A0C00" w:rsidRDefault="00B262C8" w:rsidP="00B262C8">
      <w:pPr>
        <w:spacing w:line="240" w:lineRule="auto"/>
        <w:jc w:val="both"/>
        <w:rPr>
          <w:rFonts w:ascii="Sylfaen" w:eastAsia="Sylfaen" w:hAnsi="Sylfaen"/>
          <w:color w:val="000000"/>
          <w:sz w:val="20"/>
          <w:szCs w:val="20"/>
        </w:rPr>
      </w:pPr>
    </w:p>
    <w:p w14:paraId="1CA05C21" w14:textId="4DF10994" w:rsidR="00B262C8" w:rsidRPr="006A0C00" w:rsidRDefault="00B262C8" w:rsidP="00B262C8">
      <w:pPr>
        <w:pStyle w:val="Heading2"/>
        <w:ind w:left="480"/>
        <w:rPr>
          <w:rFonts w:ascii="Sylfaen" w:hAnsi="Sylfaen" w:cs="Sylfaen"/>
          <w:b/>
          <w:color w:val="auto"/>
          <w:sz w:val="20"/>
          <w:szCs w:val="20"/>
          <w:lang w:val="ka-GE"/>
        </w:rPr>
      </w:pPr>
      <w:bookmarkStart w:id="27" w:name="_Toc448480781"/>
      <w:bookmarkStart w:id="28" w:name="_Toc502257907"/>
      <w:r w:rsidRPr="006A0C00">
        <w:rPr>
          <w:rFonts w:ascii="Sylfaen" w:hAnsi="Sylfaen" w:cs="Sylfaen"/>
          <w:b/>
          <w:color w:val="auto"/>
          <w:sz w:val="20"/>
          <w:szCs w:val="20"/>
          <w:lang w:val="ka-GE"/>
        </w:rPr>
        <w:t>2.8 ქვეპროგრამის დასახელება -   ოკუპირებული რეგიონების პედაგოგებისა და ადმინისტრაციულ-ტექნიკური პერსონალის ფინანსური დახმარება</w:t>
      </w:r>
      <w:bookmarkEnd w:id="27"/>
      <w:r w:rsidR="001241D9" w:rsidRPr="006A0C00">
        <w:rPr>
          <w:rFonts w:ascii="Sylfaen" w:hAnsi="Sylfaen" w:cs="Sylfaen"/>
          <w:b/>
          <w:color w:val="auto"/>
          <w:sz w:val="20"/>
          <w:szCs w:val="20"/>
          <w:lang w:val="ka-GE"/>
        </w:rPr>
        <w:t xml:space="preserve"> - 32 02 08</w:t>
      </w:r>
      <w:bookmarkEnd w:id="28"/>
    </w:p>
    <w:p w14:paraId="4EFB1369" w14:textId="77777777" w:rsidR="00B262C8" w:rsidRPr="006A0C00" w:rsidRDefault="00B262C8" w:rsidP="00B262C8">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1124908B" w14:textId="77777777" w:rsidR="00B262C8" w:rsidRPr="006A0C00" w:rsidRDefault="00B262C8" w:rsidP="00B262C8">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ს აპარატი;</w:t>
      </w:r>
    </w:p>
    <w:p w14:paraId="42C9DF77" w14:textId="77777777" w:rsidR="00B262C8" w:rsidRPr="006A0C00" w:rsidRDefault="00B262C8" w:rsidP="00B262C8">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558EB032" w14:textId="77777777" w:rsidR="00B262C8" w:rsidRPr="006A0C00" w:rsidRDefault="00B262C8" w:rsidP="00B262C8">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5E0A5171" w14:textId="77777777" w:rsidR="00B262C8" w:rsidRPr="006A0C00" w:rsidRDefault="00B262C8" w:rsidP="00B262C8">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4CE34FBD" w14:textId="0E811E54" w:rsidR="00B262C8" w:rsidRPr="006A0C00" w:rsidRDefault="00F3085C" w:rsidP="00B262C8">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s="Segoe UI"/>
          <w:color w:val="000000"/>
          <w:sz w:val="20"/>
          <w:szCs w:val="20"/>
        </w:rPr>
        <w:t>გ</w:t>
      </w:r>
      <w:r w:rsidR="00B262C8" w:rsidRPr="006A0C00">
        <w:rPr>
          <w:rFonts w:ascii="Sylfaen" w:eastAsia="Sylfaen" w:hAnsi="Sylfaen" w:cs="Sylfaen"/>
          <w:color w:val="000000"/>
          <w:sz w:val="20"/>
          <w:szCs w:val="20"/>
        </w:rPr>
        <w:t>ალის</w:t>
      </w:r>
      <w:r w:rsidR="00B262C8" w:rsidRPr="006A0C00">
        <w:rPr>
          <w:rFonts w:ascii="Sylfaen" w:eastAsia="Sylfaen" w:hAnsi="Sylfaen"/>
          <w:color w:val="000000"/>
          <w:sz w:val="20"/>
          <w:szCs w:val="20"/>
        </w:rPr>
        <w:t xml:space="preserve"> რაიონისა და 2008 წლის აგვისტოს მოვლენებამდე ახალგორის რაიონის ფუნქციონირებადი სკოლების პედაგოგებისა და ადმინისტრაციულ-ტექნიკური პერსონალის ფინანსური დახმარებით უზრუნველყოფა.</w:t>
      </w:r>
    </w:p>
    <w:p w14:paraId="4776F0E2" w14:textId="0AD35FD1" w:rsidR="00B262C8" w:rsidRPr="006A0C00" w:rsidRDefault="00B262C8" w:rsidP="00B262C8">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Cs/>
          <w:color w:val="000000"/>
          <w:sz w:val="20"/>
          <w:szCs w:val="20"/>
          <w:lang w:val="ka-GE"/>
        </w:rPr>
        <w:t xml:space="preserve">შუალედური </w:t>
      </w:r>
      <w:r w:rsidRPr="006A0C00">
        <w:rPr>
          <w:rFonts w:ascii="Sylfaen" w:hAnsi="Sylfaen" w:cs="Sylfaen"/>
          <w:b/>
          <w:bCs/>
          <w:i/>
          <w:iCs/>
          <w:sz w:val="20"/>
          <w:szCs w:val="20"/>
          <w:lang w:val="ka-GE"/>
        </w:rPr>
        <w:t>შედეგი</w:t>
      </w:r>
    </w:p>
    <w:p w14:paraId="3903E52B" w14:textId="77777777" w:rsidR="00B262C8" w:rsidRPr="006A0C00" w:rsidRDefault="00B262C8" w:rsidP="00B262C8">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p w14:paraId="05E03FC9" w14:textId="77777777" w:rsidR="001241D9" w:rsidRPr="006A0C00" w:rsidRDefault="001241D9" w:rsidP="001241D9">
      <w:pPr>
        <w:widowControl w:val="0"/>
        <w:autoSpaceDE w:val="0"/>
        <w:autoSpaceDN w:val="0"/>
        <w:adjustRightInd w:val="0"/>
        <w:spacing w:after="0" w:line="240" w:lineRule="auto"/>
        <w:jc w:val="both"/>
        <w:rPr>
          <w:rFonts w:ascii="Sylfaen" w:eastAsia="Sylfaen" w:hAnsi="Sylfaen"/>
          <w:color w:val="000000"/>
          <w:sz w:val="20"/>
          <w:szCs w:val="20"/>
          <w:lang w:val="ka-GE"/>
        </w:rPr>
      </w:pPr>
    </w:p>
    <w:p w14:paraId="7240C865" w14:textId="77777777" w:rsidR="001241D9" w:rsidRPr="006A0C00" w:rsidRDefault="001241D9" w:rsidP="001241D9">
      <w:pPr>
        <w:widowControl w:val="0"/>
        <w:autoSpaceDE w:val="0"/>
        <w:autoSpaceDN w:val="0"/>
        <w:adjustRightInd w:val="0"/>
        <w:spacing w:after="0" w:line="240" w:lineRule="auto"/>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A54C13B" w14:textId="77777777" w:rsidR="001241D9" w:rsidRPr="006A0C00" w:rsidRDefault="001241D9" w:rsidP="001241D9">
      <w:pPr>
        <w:widowControl w:val="0"/>
        <w:autoSpaceDE w:val="0"/>
        <w:autoSpaceDN w:val="0"/>
        <w:adjustRightInd w:val="0"/>
        <w:spacing w:after="0" w:line="240" w:lineRule="auto"/>
        <w:jc w:val="both"/>
        <w:rPr>
          <w:rFonts w:ascii="Sylfaen" w:hAnsi="Sylfaen" w:cs="Sylfaen"/>
          <w:sz w:val="20"/>
          <w:szCs w:val="20"/>
          <w:lang w:val="ka-GE"/>
        </w:rPr>
      </w:pPr>
    </w:p>
    <w:tbl>
      <w:tblPr>
        <w:tblW w:w="144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654"/>
        <w:gridCol w:w="3091"/>
        <w:gridCol w:w="3091"/>
        <w:gridCol w:w="3091"/>
        <w:gridCol w:w="3093"/>
      </w:tblGrid>
      <w:tr w:rsidR="001241D9" w:rsidRPr="006A0C00" w14:paraId="1044DA6C" w14:textId="77777777" w:rsidTr="00B217ED">
        <w:trPr>
          <w:trHeight w:val="280"/>
        </w:trPr>
        <w:tc>
          <w:tcPr>
            <w:tcW w:w="442" w:type="dxa"/>
            <w:shd w:val="clear" w:color="auto" w:fill="auto"/>
            <w:vAlign w:val="center"/>
          </w:tcPr>
          <w:p w14:paraId="6085B5B2" w14:textId="77777777" w:rsidR="001241D9" w:rsidRPr="006A0C00" w:rsidRDefault="001241D9" w:rsidP="00781F8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1654" w:type="dxa"/>
            <w:shd w:val="clear" w:color="auto" w:fill="auto"/>
            <w:vAlign w:val="center"/>
          </w:tcPr>
          <w:p w14:paraId="04984F86" w14:textId="77777777" w:rsidR="001241D9" w:rsidRPr="006A0C00" w:rsidRDefault="001241D9" w:rsidP="00781F8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091" w:type="dxa"/>
            <w:shd w:val="clear" w:color="auto" w:fill="auto"/>
            <w:vAlign w:val="center"/>
          </w:tcPr>
          <w:p w14:paraId="622F83B2" w14:textId="77777777" w:rsidR="001241D9" w:rsidRPr="006A0C00" w:rsidRDefault="001241D9"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91" w:type="dxa"/>
            <w:shd w:val="clear" w:color="auto" w:fill="auto"/>
            <w:vAlign w:val="center"/>
          </w:tcPr>
          <w:p w14:paraId="53DC3076" w14:textId="77777777" w:rsidR="001241D9" w:rsidRPr="006A0C00" w:rsidRDefault="001241D9"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3091" w:type="dxa"/>
            <w:shd w:val="clear" w:color="auto" w:fill="auto"/>
            <w:vAlign w:val="center"/>
          </w:tcPr>
          <w:p w14:paraId="413BEED1" w14:textId="77777777" w:rsidR="001241D9" w:rsidRPr="006A0C00" w:rsidRDefault="001241D9"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3093" w:type="dxa"/>
            <w:shd w:val="clear" w:color="auto" w:fill="auto"/>
            <w:vAlign w:val="center"/>
          </w:tcPr>
          <w:p w14:paraId="33459A7F" w14:textId="77777777" w:rsidR="001241D9" w:rsidRPr="006A0C00" w:rsidRDefault="001241D9" w:rsidP="00781F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1241D9" w:rsidRPr="006A0C00" w14:paraId="40174D89" w14:textId="77777777" w:rsidTr="00B217ED">
        <w:trPr>
          <w:trHeight w:val="577"/>
        </w:trPr>
        <w:tc>
          <w:tcPr>
            <w:tcW w:w="442" w:type="dxa"/>
            <w:shd w:val="clear" w:color="auto" w:fill="auto"/>
            <w:vAlign w:val="center"/>
          </w:tcPr>
          <w:p w14:paraId="3C7C245F"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1654" w:type="dxa"/>
            <w:shd w:val="clear" w:color="auto" w:fill="auto"/>
            <w:vAlign w:val="center"/>
          </w:tcPr>
          <w:p w14:paraId="018C20C4"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366" w:type="dxa"/>
            <w:gridSpan w:val="4"/>
            <w:shd w:val="clear" w:color="auto" w:fill="auto"/>
            <w:vAlign w:val="center"/>
          </w:tcPr>
          <w:p w14:paraId="77D1A0EB" w14:textId="4F0857EB"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პროგრამის ბენეფიციართა 100% უზრუნველყოფილ იქნა ფინანსური დახმარებით;</w:t>
            </w:r>
          </w:p>
        </w:tc>
      </w:tr>
      <w:tr w:rsidR="001241D9" w:rsidRPr="006A0C00" w14:paraId="5FBC8DB5" w14:textId="77777777" w:rsidTr="00B217ED">
        <w:trPr>
          <w:trHeight w:val="842"/>
        </w:trPr>
        <w:tc>
          <w:tcPr>
            <w:tcW w:w="442" w:type="dxa"/>
            <w:shd w:val="clear" w:color="auto" w:fill="auto"/>
            <w:vAlign w:val="center"/>
          </w:tcPr>
          <w:p w14:paraId="59065104"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p>
        </w:tc>
        <w:tc>
          <w:tcPr>
            <w:tcW w:w="1654" w:type="dxa"/>
            <w:shd w:val="clear" w:color="auto" w:fill="auto"/>
            <w:vAlign w:val="center"/>
          </w:tcPr>
          <w:p w14:paraId="625EF4E5"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091" w:type="dxa"/>
            <w:shd w:val="clear" w:color="auto" w:fill="auto"/>
            <w:vAlign w:val="center"/>
          </w:tcPr>
          <w:p w14:paraId="6FE5EB5A" w14:textId="2B8AC8DD" w:rsidR="001241D9" w:rsidRPr="006A0C00" w:rsidRDefault="001241D9" w:rsidP="001241D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3091" w:type="dxa"/>
            <w:shd w:val="clear" w:color="auto" w:fill="auto"/>
            <w:vAlign w:val="center"/>
          </w:tcPr>
          <w:p w14:paraId="6282C6B1" w14:textId="727F2925"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3091" w:type="dxa"/>
            <w:shd w:val="clear" w:color="auto" w:fill="auto"/>
            <w:vAlign w:val="center"/>
          </w:tcPr>
          <w:p w14:paraId="4E0D5CD3" w14:textId="0CD75BC4"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3093" w:type="dxa"/>
            <w:shd w:val="clear" w:color="auto" w:fill="auto"/>
            <w:vAlign w:val="center"/>
          </w:tcPr>
          <w:p w14:paraId="71AEF366" w14:textId="2F4A0E6E"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r>
      <w:tr w:rsidR="001241D9" w:rsidRPr="006A0C00" w14:paraId="21AAF217" w14:textId="77777777" w:rsidTr="00B217ED">
        <w:trPr>
          <w:trHeight w:val="857"/>
        </w:trPr>
        <w:tc>
          <w:tcPr>
            <w:tcW w:w="442" w:type="dxa"/>
            <w:shd w:val="clear" w:color="auto" w:fill="auto"/>
            <w:vAlign w:val="center"/>
          </w:tcPr>
          <w:p w14:paraId="5F954A1E"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p>
        </w:tc>
        <w:tc>
          <w:tcPr>
            <w:tcW w:w="1654" w:type="dxa"/>
            <w:shd w:val="clear" w:color="auto" w:fill="auto"/>
            <w:vAlign w:val="center"/>
          </w:tcPr>
          <w:p w14:paraId="7D495A47"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091" w:type="dxa"/>
            <w:shd w:val="clear" w:color="auto" w:fill="auto"/>
            <w:vAlign w:val="center"/>
          </w:tcPr>
          <w:p w14:paraId="02195FE4" w14:textId="5C83912A"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c>
          <w:tcPr>
            <w:tcW w:w="3091" w:type="dxa"/>
            <w:shd w:val="clear" w:color="auto" w:fill="auto"/>
            <w:vAlign w:val="center"/>
          </w:tcPr>
          <w:p w14:paraId="22805851" w14:textId="193334F6"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c>
          <w:tcPr>
            <w:tcW w:w="3091" w:type="dxa"/>
            <w:shd w:val="clear" w:color="auto" w:fill="auto"/>
            <w:vAlign w:val="center"/>
          </w:tcPr>
          <w:p w14:paraId="30C8CE88" w14:textId="0B857055"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c>
          <w:tcPr>
            <w:tcW w:w="3093" w:type="dxa"/>
            <w:shd w:val="clear" w:color="auto" w:fill="auto"/>
            <w:vAlign w:val="center"/>
          </w:tcPr>
          <w:p w14:paraId="22A7FD3E" w14:textId="47185519"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r>
      <w:tr w:rsidR="001241D9" w:rsidRPr="006A0C00" w14:paraId="2BFB3962" w14:textId="77777777" w:rsidTr="00B217ED">
        <w:trPr>
          <w:trHeight w:val="577"/>
        </w:trPr>
        <w:tc>
          <w:tcPr>
            <w:tcW w:w="442" w:type="dxa"/>
            <w:shd w:val="clear" w:color="auto" w:fill="auto"/>
            <w:vAlign w:val="center"/>
          </w:tcPr>
          <w:p w14:paraId="36162988"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p>
        </w:tc>
        <w:tc>
          <w:tcPr>
            <w:tcW w:w="1654" w:type="dxa"/>
            <w:shd w:val="clear" w:color="auto" w:fill="auto"/>
            <w:vAlign w:val="center"/>
          </w:tcPr>
          <w:p w14:paraId="0B4423B2" w14:textId="77777777" w:rsidR="001241D9" w:rsidRPr="006A0C00" w:rsidRDefault="001241D9" w:rsidP="00781F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091" w:type="dxa"/>
            <w:shd w:val="clear" w:color="auto" w:fill="auto"/>
            <w:vAlign w:val="center"/>
          </w:tcPr>
          <w:p w14:paraId="14C86850" w14:textId="1C279C86"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c>
          <w:tcPr>
            <w:tcW w:w="3091" w:type="dxa"/>
            <w:shd w:val="clear" w:color="auto" w:fill="auto"/>
            <w:vAlign w:val="center"/>
          </w:tcPr>
          <w:p w14:paraId="7C32AE1A" w14:textId="24BDB077"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c>
          <w:tcPr>
            <w:tcW w:w="3091" w:type="dxa"/>
            <w:shd w:val="clear" w:color="auto" w:fill="auto"/>
            <w:vAlign w:val="center"/>
          </w:tcPr>
          <w:p w14:paraId="3222E581" w14:textId="3F6F1D23"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c>
          <w:tcPr>
            <w:tcW w:w="3093" w:type="dxa"/>
            <w:shd w:val="clear" w:color="auto" w:fill="auto"/>
            <w:vAlign w:val="center"/>
          </w:tcPr>
          <w:p w14:paraId="36B07EBF" w14:textId="3E64E341" w:rsidR="001241D9" w:rsidRPr="006A0C00" w:rsidRDefault="001241D9" w:rsidP="00781F87">
            <w:pPr>
              <w:widowControl w:val="0"/>
              <w:autoSpaceDE w:val="0"/>
              <w:autoSpaceDN w:val="0"/>
              <w:adjustRightInd w:val="0"/>
              <w:spacing w:after="0" w:line="240" w:lineRule="auto"/>
              <w:rPr>
                <w:rFonts w:ascii="Sylfaen" w:hAnsi="Sylfaen" w:cs="Sylfaen"/>
                <w:sz w:val="20"/>
                <w:szCs w:val="20"/>
                <w:lang w:val="ka-GE"/>
              </w:rPr>
            </w:pPr>
          </w:p>
        </w:tc>
      </w:tr>
    </w:tbl>
    <w:p w14:paraId="06FBBE6A" w14:textId="77777777" w:rsidR="001241D9" w:rsidRPr="006A0C00" w:rsidRDefault="001241D9" w:rsidP="001241D9">
      <w:pPr>
        <w:widowControl w:val="0"/>
        <w:autoSpaceDE w:val="0"/>
        <w:autoSpaceDN w:val="0"/>
        <w:adjustRightInd w:val="0"/>
        <w:spacing w:after="0" w:line="240" w:lineRule="auto"/>
        <w:jc w:val="both"/>
        <w:rPr>
          <w:rFonts w:ascii="Sylfaen" w:eastAsia="Sylfaen" w:hAnsi="Sylfaen"/>
          <w:color w:val="000000"/>
          <w:sz w:val="20"/>
          <w:szCs w:val="20"/>
          <w:lang w:val="ka-GE"/>
        </w:rPr>
      </w:pPr>
    </w:p>
    <w:p w14:paraId="657B7F01" w14:textId="77777777" w:rsidR="00B262C8" w:rsidRPr="006A0C00" w:rsidRDefault="00B262C8" w:rsidP="00357CBA">
      <w:pPr>
        <w:widowControl w:val="0"/>
        <w:autoSpaceDE w:val="0"/>
        <w:autoSpaceDN w:val="0"/>
        <w:adjustRightInd w:val="0"/>
        <w:spacing w:after="0" w:line="240" w:lineRule="auto"/>
        <w:jc w:val="both"/>
        <w:rPr>
          <w:rFonts w:ascii="Sylfaen" w:eastAsia="Sylfaen" w:hAnsi="Sylfaen"/>
          <w:color w:val="000000"/>
          <w:sz w:val="20"/>
          <w:szCs w:val="20"/>
          <w:lang w:val="ka-GE"/>
        </w:rPr>
      </w:pPr>
    </w:p>
    <w:p w14:paraId="4DC44824" w14:textId="77777777" w:rsidR="00B262C8" w:rsidRPr="006A0C00" w:rsidRDefault="00B262C8" w:rsidP="00B262C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eastAsia="Sylfaen" w:hAnsi="Sylfaen"/>
          <w:color w:val="000000"/>
          <w:sz w:val="20"/>
          <w:szCs w:val="20"/>
        </w:rPr>
        <w:t xml:space="preserve"> </w:t>
      </w: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539556C" w14:textId="77777777" w:rsidR="00987F45" w:rsidRPr="006A0C00" w:rsidRDefault="00987F45" w:rsidP="00357CBA">
      <w:pPr>
        <w:widowControl w:val="0"/>
        <w:autoSpaceDE w:val="0"/>
        <w:autoSpaceDN w:val="0"/>
        <w:adjustRightInd w:val="0"/>
        <w:spacing w:after="0" w:line="240" w:lineRule="auto"/>
        <w:rPr>
          <w:rFonts w:ascii="Sylfaen" w:hAnsi="Sylfaen" w:cs="Sylfaen"/>
          <w:sz w:val="20"/>
          <w:szCs w:val="20"/>
          <w:lang w:val="ka-GE"/>
        </w:rPr>
      </w:pPr>
    </w:p>
    <w:p w14:paraId="638EEE61" w14:textId="77777777" w:rsidR="00987F45" w:rsidRPr="006A0C00" w:rsidRDefault="00987F45" w:rsidP="004D45A9">
      <w:pPr>
        <w:widowControl w:val="0"/>
        <w:autoSpaceDE w:val="0"/>
        <w:autoSpaceDN w:val="0"/>
        <w:adjustRightInd w:val="0"/>
        <w:spacing w:after="0" w:line="240" w:lineRule="auto"/>
        <w:ind w:left="480"/>
        <w:rPr>
          <w:rFonts w:ascii="Sylfaen" w:hAnsi="Sylfaen" w:cs="Sylfaen"/>
          <w:sz w:val="20"/>
          <w:szCs w:val="20"/>
          <w:lang w:val="ka-GE"/>
        </w:rPr>
      </w:pPr>
    </w:p>
    <w:p w14:paraId="4BD99571" w14:textId="756ED1ED" w:rsidR="00987F45" w:rsidRPr="006A0C00" w:rsidRDefault="00987F45" w:rsidP="00435940">
      <w:pPr>
        <w:pStyle w:val="Heading2"/>
        <w:ind w:left="480"/>
        <w:rPr>
          <w:rFonts w:ascii="Sylfaen" w:hAnsi="Sylfaen" w:cs="Sylfaen"/>
          <w:b/>
          <w:color w:val="auto"/>
          <w:sz w:val="20"/>
          <w:szCs w:val="20"/>
          <w:lang w:val="ka-GE"/>
        </w:rPr>
      </w:pPr>
      <w:bookmarkStart w:id="29" w:name="_Toc448480782"/>
      <w:bookmarkStart w:id="30" w:name="_Toc502257908"/>
      <w:r w:rsidRPr="006A0C00">
        <w:rPr>
          <w:rFonts w:ascii="Sylfaen" w:hAnsi="Sylfaen" w:cs="Sylfaen"/>
          <w:b/>
          <w:color w:val="auto"/>
          <w:sz w:val="20"/>
          <w:szCs w:val="20"/>
          <w:lang w:val="ka-GE"/>
        </w:rPr>
        <w:t xml:space="preserve">2.9 ქვეპროგრამის დასახელება - ბრალდებული და მსჯავრდებული პირებისათვის </w:t>
      </w:r>
      <w:r w:rsidR="00435940" w:rsidRPr="006A0C00">
        <w:rPr>
          <w:rFonts w:ascii="Sylfaen" w:hAnsi="Sylfaen" w:cs="Sylfaen"/>
          <w:b/>
          <w:color w:val="auto"/>
          <w:sz w:val="20"/>
          <w:szCs w:val="20"/>
          <w:lang w:val="ka-GE"/>
        </w:rPr>
        <w:t xml:space="preserve">ზოგადი </w:t>
      </w:r>
      <w:r w:rsidRPr="006A0C00">
        <w:rPr>
          <w:rFonts w:ascii="Sylfaen" w:hAnsi="Sylfaen" w:cs="Sylfaen"/>
          <w:b/>
          <w:color w:val="auto"/>
          <w:sz w:val="20"/>
          <w:szCs w:val="20"/>
          <w:lang w:val="ka-GE"/>
        </w:rPr>
        <w:t>განათლების მიღების ხელმისაწვდომობა</w:t>
      </w:r>
      <w:bookmarkEnd w:id="29"/>
      <w:r w:rsidRPr="006A0C00">
        <w:rPr>
          <w:rFonts w:ascii="Sylfaen" w:hAnsi="Sylfaen" w:cs="Sylfaen"/>
          <w:b/>
          <w:color w:val="auto"/>
          <w:sz w:val="20"/>
          <w:szCs w:val="20"/>
          <w:lang w:val="ka-GE"/>
        </w:rPr>
        <w:t xml:space="preserve"> - 32 02 09</w:t>
      </w:r>
      <w:bookmarkEnd w:id="30"/>
    </w:p>
    <w:p w14:paraId="7546DEA6" w14:textId="77777777" w:rsidR="00987F45" w:rsidRPr="006A0C00" w:rsidRDefault="00987F45" w:rsidP="00987F45">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3AD874E6" w14:textId="77777777" w:rsidR="00987F45" w:rsidRPr="006A0C00" w:rsidRDefault="00987F45" w:rsidP="00987F45">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ს აპარატი;</w:t>
      </w:r>
    </w:p>
    <w:p w14:paraId="1D09794B" w14:textId="77777777" w:rsidR="00987F45" w:rsidRPr="006A0C00" w:rsidRDefault="00987F45" w:rsidP="00987F45">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0F7EEEA4" w14:textId="77777777" w:rsidR="00987F45" w:rsidRPr="006A0C00" w:rsidRDefault="00987F45" w:rsidP="00987F45">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1395CC7E" w14:textId="77777777" w:rsidR="00987F45" w:rsidRPr="006A0C00" w:rsidRDefault="00987F45" w:rsidP="00987F45">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74D2B91D" w14:textId="77777777" w:rsidR="00987F45" w:rsidRPr="006A0C00" w:rsidRDefault="00987F45" w:rsidP="00987F45">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სისხლის</w:t>
      </w:r>
      <w:r w:rsidRPr="006A0C00">
        <w:rPr>
          <w:rFonts w:ascii="Sylfaen" w:eastAsia="Sylfaen" w:hAnsi="Sylfaen"/>
          <w:color w:val="000000"/>
          <w:sz w:val="20"/>
          <w:szCs w:val="20"/>
          <w:lang w:val="ka-GE"/>
        </w:rPr>
        <w:t xml:space="preserve"> სამართლის</w:t>
      </w:r>
      <w:r w:rsidRPr="006A0C00">
        <w:rPr>
          <w:rFonts w:ascii="Sylfaen" w:eastAsia="Sylfaen" w:hAnsi="Sylfaen"/>
          <w:color w:val="000000"/>
          <w:sz w:val="20"/>
          <w:szCs w:val="20"/>
        </w:rPr>
        <w:t xml:space="preserve"> რეფორის ფარგლებში </w:t>
      </w:r>
      <w:r w:rsidRPr="006A0C00">
        <w:rPr>
          <w:rFonts w:ascii="Sylfaen" w:hAnsi="Sylfaen" w:cs="Sylfaen"/>
          <w:sz w:val="20"/>
          <w:szCs w:val="20"/>
          <w:lang w:val="pt-BR"/>
        </w:rPr>
        <w:t>ეროვნული</w:t>
      </w:r>
      <w:r w:rsidRPr="006A0C00">
        <w:rPr>
          <w:rFonts w:ascii="Sylfaen" w:hAnsi="Sylfaen" w:cs="AcadNusx"/>
          <w:sz w:val="20"/>
          <w:szCs w:val="20"/>
          <w:lang w:val="pt-BR"/>
        </w:rPr>
        <w:t xml:space="preserve"> </w:t>
      </w:r>
      <w:r w:rsidRPr="006A0C00">
        <w:rPr>
          <w:rFonts w:ascii="Sylfaen" w:hAnsi="Sylfaen" w:cs="Sylfaen"/>
          <w:sz w:val="20"/>
          <w:szCs w:val="20"/>
          <w:lang w:val="pt-BR"/>
        </w:rPr>
        <w:t>სასწავლო</w:t>
      </w:r>
      <w:r w:rsidRPr="006A0C00">
        <w:rPr>
          <w:rFonts w:ascii="Sylfaen" w:hAnsi="Sylfaen" w:cs="AcadNusx"/>
          <w:sz w:val="20"/>
          <w:szCs w:val="20"/>
          <w:lang w:val="pt-BR"/>
        </w:rPr>
        <w:t xml:space="preserve"> </w:t>
      </w:r>
      <w:r w:rsidRPr="006A0C00">
        <w:rPr>
          <w:rFonts w:ascii="Sylfaen" w:hAnsi="Sylfaen" w:cs="Sylfaen"/>
          <w:sz w:val="20"/>
          <w:szCs w:val="20"/>
          <w:lang w:val="pt-BR"/>
        </w:rPr>
        <w:t>გეგმით</w:t>
      </w:r>
      <w:r w:rsidRPr="006A0C00">
        <w:rPr>
          <w:rFonts w:ascii="Sylfaen" w:hAnsi="Sylfaen" w:cs="AcadNusx"/>
          <w:sz w:val="20"/>
          <w:szCs w:val="20"/>
          <w:lang w:val="pt-BR"/>
        </w:rPr>
        <w:t xml:space="preserve"> </w:t>
      </w:r>
      <w:r w:rsidRPr="006A0C00">
        <w:rPr>
          <w:rFonts w:ascii="Sylfaen" w:hAnsi="Sylfaen" w:cs="Sylfaen"/>
          <w:sz w:val="20"/>
          <w:szCs w:val="20"/>
          <w:lang w:val="pt-BR"/>
        </w:rPr>
        <w:t>გათვალისწინებული</w:t>
      </w:r>
      <w:r w:rsidRPr="006A0C00">
        <w:rPr>
          <w:rFonts w:ascii="Sylfaen" w:hAnsi="Sylfaen" w:cs="AcadNusx"/>
          <w:sz w:val="20"/>
          <w:szCs w:val="20"/>
          <w:lang w:val="pt-BR"/>
        </w:rPr>
        <w:t xml:space="preserve"> </w:t>
      </w:r>
      <w:r w:rsidRPr="006A0C00">
        <w:rPr>
          <w:rFonts w:ascii="Sylfaen" w:hAnsi="Sylfaen" w:cs="Sylfaen"/>
          <w:sz w:val="20"/>
          <w:szCs w:val="20"/>
          <w:lang w:val="pt-BR"/>
        </w:rPr>
        <w:t>საგნების</w:t>
      </w:r>
      <w:r w:rsidRPr="006A0C00">
        <w:rPr>
          <w:rFonts w:ascii="Sylfaen" w:hAnsi="Sylfaen" w:cs="AcadNusx"/>
          <w:sz w:val="20"/>
          <w:szCs w:val="20"/>
          <w:lang w:val="pt-BR"/>
        </w:rPr>
        <w:t xml:space="preserve"> </w:t>
      </w:r>
      <w:r w:rsidRPr="006A0C00">
        <w:rPr>
          <w:rFonts w:ascii="Sylfaen" w:hAnsi="Sylfaen" w:cs="Sylfaen"/>
          <w:sz w:val="20"/>
          <w:szCs w:val="20"/>
          <w:lang w:val="pt-BR"/>
        </w:rPr>
        <w:t>სწავლების</w:t>
      </w:r>
      <w:r w:rsidRPr="006A0C00">
        <w:rPr>
          <w:rFonts w:ascii="Sylfaen" w:hAnsi="Sylfaen" w:cs="AcadNusx"/>
          <w:sz w:val="20"/>
          <w:szCs w:val="20"/>
          <w:lang w:val="pt-BR"/>
        </w:rPr>
        <w:t xml:space="preserve"> </w:t>
      </w:r>
      <w:r w:rsidRPr="006A0C00">
        <w:rPr>
          <w:rFonts w:ascii="Sylfaen" w:hAnsi="Sylfaen" w:cs="Sylfaen"/>
          <w:sz w:val="20"/>
          <w:szCs w:val="20"/>
          <w:lang w:val="pt-BR"/>
        </w:rPr>
        <w:t>და</w:t>
      </w:r>
      <w:r w:rsidRPr="006A0C00">
        <w:rPr>
          <w:rFonts w:ascii="Sylfaen" w:hAnsi="Sylfaen" w:cs="AcadNusx"/>
          <w:sz w:val="20"/>
          <w:szCs w:val="20"/>
          <w:lang w:val="pt-BR"/>
        </w:rPr>
        <w:t xml:space="preserve"> </w:t>
      </w:r>
      <w:r w:rsidRPr="006A0C00">
        <w:rPr>
          <w:rFonts w:ascii="Sylfaen" w:hAnsi="Sylfaen" w:cs="Sylfaen"/>
          <w:sz w:val="20"/>
          <w:szCs w:val="20"/>
          <w:lang w:val="pt-BR"/>
        </w:rPr>
        <w:t>განათლების</w:t>
      </w:r>
      <w:r w:rsidRPr="006A0C00">
        <w:rPr>
          <w:rFonts w:ascii="Sylfaen" w:hAnsi="Sylfaen" w:cs="AcadNusx"/>
          <w:sz w:val="20"/>
          <w:szCs w:val="20"/>
          <w:lang w:val="pt-BR"/>
        </w:rPr>
        <w:t xml:space="preserve"> </w:t>
      </w:r>
      <w:r w:rsidRPr="006A0C00">
        <w:rPr>
          <w:rFonts w:ascii="Sylfaen" w:hAnsi="Sylfaen" w:cs="Sylfaen"/>
          <w:sz w:val="20"/>
          <w:szCs w:val="20"/>
          <w:lang w:val="pt-BR"/>
        </w:rPr>
        <w:t>უწყვეტობის</w:t>
      </w:r>
      <w:r w:rsidRPr="006A0C00">
        <w:rPr>
          <w:rFonts w:ascii="Sylfaen" w:hAnsi="Sylfaen" w:cs="AcadNusx"/>
          <w:sz w:val="20"/>
          <w:szCs w:val="20"/>
          <w:lang w:val="pt-BR"/>
        </w:rPr>
        <w:t xml:space="preserve"> </w:t>
      </w:r>
      <w:r w:rsidRPr="006A0C00">
        <w:rPr>
          <w:rFonts w:ascii="Sylfaen" w:hAnsi="Sylfaen" w:cs="Sylfaen"/>
          <w:sz w:val="20"/>
          <w:szCs w:val="20"/>
          <w:lang w:val="pt-BR"/>
        </w:rPr>
        <w:t>უზრუნველყოფის</w:t>
      </w:r>
      <w:r w:rsidRPr="006A0C00">
        <w:rPr>
          <w:rFonts w:ascii="Sylfaen" w:hAnsi="Sylfaen" w:cs="AcadNusx"/>
          <w:sz w:val="20"/>
          <w:szCs w:val="20"/>
          <w:lang w:val="pt-BR"/>
        </w:rPr>
        <w:t xml:space="preserve"> </w:t>
      </w:r>
      <w:r w:rsidRPr="006A0C00">
        <w:rPr>
          <w:rFonts w:ascii="Sylfaen" w:hAnsi="Sylfaen" w:cs="Sylfaen"/>
          <w:sz w:val="20"/>
          <w:szCs w:val="20"/>
          <w:lang w:val="pt-BR"/>
        </w:rPr>
        <w:t>გზით</w:t>
      </w:r>
      <w:r w:rsidRPr="006A0C00">
        <w:rPr>
          <w:rFonts w:ascii="Sylfaen" w:hAnsi="Sylfaen" w:cs="AcadNusx"/>
          <w:sz w:val="20"/>
          <w:szCs w:val="20"/>
          <w:lang w:val="pt-BR"/>
        </w:rPr>
        <w:t xml:space="preserve"> </w:t>
      </w:r>
      <w:r w:rsidRPr="006A0C00">
        <w:rPr>
          <w:rFonts w:ascii="Sylfaen" w:hAnsi="Sylfaen" w:cs="Sylfaen"/>
          <w:sz w:val="20"/>
          <w:szCs w:val="20"/>
          <w:lang w:val="ka-GE"/>
        </w:rPr>
        <w:t>პატიმრობისა და თავისუფლების აღკვეთის</w:t>
      </w:r>
      <w:r w:rsidRPr="006A0C00">
        <w:rPr>
          <w:rFonts w:ascii="Sylfaen" w:hAnsi="Sylfaen" w:cs="AcadNusx"/>
          <w:sz w:val="20"/>
          <w:szCs w:val="20"/>
          <w:lang w:val="pt-BR"/>
        </w:rPr>
        <w:t xml:space="preserve"> </w:t>
      </w:r>
      <w:r w:rsidRPr="006A0C00">
        <w:rPr>
          <w:rFonts w:ascii="Sylfaen" w:hAnsi="Sylfaen" w:cs="Sylfaen"/>
          <w:sz w:val="20"/>
          <w:szCs w:val="20"/>
          <w:lang w:val="pt-BR"/>
        </w:rPr>
        <w:t>დაწესებულებებში</w:t>
      </w:r>
      <w:r w:rsidRPr="006A0C00">
        <w:rPr>
          <w:rFonts w:ascii="Sylfaen" w:hAnsi="Sylfaen" w:cs="AcadNusx"/>
          <w:sz w:val="20"/>
          <w:szCs w:val="20"/>
          <w:lang w:val="pt-BR"/>
        </w:rPr>
        <w:t xml:space="preserve"> </w:t>
      </w:r>
      <w:r w:rsidRPr="006A0C00">
        <w:rPr>
          <w:rFonts w:ascii="Sylfaen" w:hAnsi="Sylfaen" w:cs="Sylfaen"/>
          <w:sz w:val="20"/>
          <w:szCs w:val="20"/>
          <w:lang w:val="pt-BR"/>
        </w:rPr>
        <w:t>მყოფი</w:t>
      </w:r>
      <w:r w:rsidRPr="006A0C00">
        <w:rPr>
          <w:rFonts w:ascii="Sylfaen" w:hAnsi="Sylfaen" w:cs="AcadNusx"/>
          <w:sz w:val="20"/>
          <w:szCs w:val="20"/>
          <w:lang w:val="pt-BR"/>
        </w:rPr>
        <w:t xml:space="preserve"> </w:t>
      </w:r>
      <w:r w:rsidRPr="006A0C00">
        <w:rPr>
          <w:rFonts w:ascii="Sylfaen" w:hAnsi="Sylfaen" w:cs="Sylfaen"/>
          <w:sz w:val="20"/>
          <w:szCs w:val="20"/>
          <w:lang w:val="ka-GE"/>
        </w:rPr>
        <w:t>ბრალდებული/მსჯავრდებული</w:t>
      </w:r>
      <w:r w:rsidRPr="006A0C00">
        <w:rPr>
          <w:rFonts w:ascii="Sylfaen" w:hAnsi="Sylfaen" w:cs="AcadNusx"/>
          <w:sz w:val="20"/>
          <w:szCs w:val="20"/>
          <w:lang w:val="pt-BR"/>
        </w:rPr>
        <w:t xml:space="preserve"> </w:t>
      </w:r>
      <w:r w:rsidRPr="006A0C00">
        <w:rPr>
          <w:rFonts w:ascii="Sylfaen" w:hAnsi="Sylfaen" w:cs="Sylfaen"/>
          <w:sz w:val="20"/>
          <w:szCs w:val="20"/>
          <w:lang w:val="pt-BR"/>
        </w:rPr>
        <w:t>მოსწავლეების</w:t>
      </w:r>
      <w:r w:rsidRPr="006A0C00">
        <w:rPr>
          <w:rFonts w:ascii="Sylfaen" w:hAnsi="Sylfaen" w:cs="AcadNusx"/>
          <w:sz w:val="20"/>
          <w:szCs w:val="20"/>
          <w:lang w:val="pt-BR"/>
        </w:rPr>
        <w:t xml:space="preserve"> </w:t>
      </w:r>
      <w:r w:rsidRPr="006A0C00">
        <w:rPr>
          <w:rFonts w:ascii="Sylfaen" w:hAnsi="Sylfaen" w:cs="Sylfaen"/>
          <w:sz w:val="20"/>
          <w:szCs w:val="20"/>
          <w:lang w:val="pt-BR"/>
        </w:rPr>
        <w:t>საზოგადოებაში</w:t>
      </w:r>
      <w:r w:rsidRPr="006A0C00">
        <w:rPr>
          <w:rFonts w:ascii="Sylfaen" w:hAnsi="Sylfaen" w:cs="AcadNusx"/>
          <w:sz w:val="20"/>
          <w:szCs w:val="20"/>
          <w:lang w:val="pt-BR"/>
        </w:rPr>
        <w:t xml:space="preserve"> </w:t>
      </w:r>
      <w:r w:rsidRPr="006A0C00">
        <w:rPr>
          <w:rFonts w:ascii="Sylfaen" w:hAnsi="Sylfaen" w:cs="Sylfaen"/>
          <w:sz w:val="20"/>
          <w:szCs w:val="20"/>
          <w:lang w:val="pt-BR"/>
        </w:rPr>
        <w:t>რეინტეგრაციის</w:t>
      </w:r>
      <w:r w:rsidRPr="006A0C00">
        <w:rPr>
          <w:rFonts w:ascii="Sylfaen" w:hAnsi="Sylfaen" w:cs="AcadNusx"/>
          <w:sz w:val="20"/>
          <w:szCs w:val="20"/>
          <w:lang w:val="pt-BR"/>
        </w:rPr>
        <w:t xml:space="preserve"> </w:t>
      </w:r>
      <w:r w:rsidRPr="006A0C00">
        <w:rPr>
          <w:rFonts w:ascii="Sylfaen" w:hAnsi="Sylfaen" w:cs="Sylfaen"/>
          <w:sz w:val="20"/>
          <w:szCs w:val="20"/>
          <w:lang w:val="pt-BR"/>
        </w:rPr>
        <w:t>ხელშეწყობა</w:t>
      </w:r>
      <w:r w:rsidRPr="006A0C00">
        <w:rPr>
          <w:rFonts w:ascii="Sylfaen" w:hAnsi="Sylfaen" w:cs="AcadNusx"/>
          <w:sz w:val="20"/>
          <w:szCs w:val="20"/>
          <w:lang w:val="pt-BR"/>
        </w:rPr>
        <w:t>;</w:t>
      </w:r>
    </w:p>
    <w:p w14:paraId="2AD47703" w14:textId="6F91F8DD" w:rsidR="00987F45" w:rsidRPr="006A0C00" w:rsidRDefault="00987F45" w:rsidP="00987F45">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Cs/>
          <w:color w:val="000000"/>
          <w:sz w:val="20"/>
          <w:szCs w:val="20"/>
          <w:lang w:val="ka-GE"/>
        </w:rPr>
        <w:t xml:space="preserve">შუალედური </w:t>
      </w:r>
      <w:r w:rsidRPr="006A0C00">
        <w:rPr>
          <w:rFonts w:ascii="Sylfaen" w:hAnsi="Sylfaen" w:cs="Sylfaen"/>
          <w:b/>
          <w:bCs/>
          <w:i/>
          <w:iCs/>
          <w:sz w:val="20"/>
          <w:szCs w:val="20"/>
          <w:lang w:val="ka-GE"/>
        </w:rPr>
        <w:t>შედეგი</w:t>
      </w:r>
    </w:p>
    <w:p w14:paraId="723B6B22" w14:textId="6524A17F" w:rsidR="00B47FFC" w:rsidRPr="006A0C00" w:rsidRDefault="00987F45" w:rsidP="00583A94">
      <w:pPr>
        <w:pStyle w:val="ListParagraph"/>
        <w:widowControl w:val="0"/>
        <w:numPr>
          <w:ilvl w:val="0"/>
          <w:numId w:val="4"/>
        </w:numPr>
        <w:autoSpaceDE w:val="0"/>
        <w:autoSpaceDN w:val="0"/>
        <w:adjustRightInd w:val="0"/>
        <w:spacing w:after="0" w:line="240" w:lineRule="auto"/>
        <w:ind w:left="840"/>
        <w:jc w:val="both"/>
        <w:rPr>
          <w:rFonts w:ascii="Sylfaen" w:eastAsia="Sylfaen" w:hAnsi="Sylfaen"/>
          <w:sz w:val="20"/>
          <w:szCs w:val="20"/>
          <w:lang w:val="ka-GE"/>
        </w:rPr>
      </w:pPr>
      <w:r w:rsidRPr="006A0C00">
        <w:rPr>
          <w:rFonts w:ascii="Sylfaen" w:eastAsia="Sylfaen" w:hAnsi="Sylfaen" w:cs="Sylfaen"/>
          <w:color w:val="000000"/>
          <w:sz w:val="20"/>
          <w:szCs w:val="20"/>
          <w:lang w:val="ka-GE"/>
        </w:rPr>
        <w:t>სისხლის</w:t>
      </w:r>
      <w:r w:rsidRPr="006A0C00">
        <w:rPr>
          <w:rFonts w:ascii="Sylfaen" w:eastAsia="Sylfaen" w:hAnsi="Sylfaen"/>
          <w:color w:val="000000"/>
          <w:sz w:val="20"/>
          <w:szCs w:val="20"/>
          <w:lang w:val="ka-GE"/>
        </w:rPr>
        <w:t xml:space="preserve"> სამართლის რეფორმის ფარგლებში </w:t>
      </w:r>
      <w:r w:rsidR="00B47FFC" w:rsidRPr="006A0C00">
        <w:rPr>
          <w:rFonts w:ascii="Sylfaen" w:eastAsia="Sylfaen" w:hAnsi="Sylfaen"/>
          <w:color w:val="000000"/>
          <w:sz w:val="20"/>
          <w:szCs w:val="20"/>
          <w:lang w:val="ka-GE"/>
        </w:rPr>
        <w:t>პატიმრობისა და თავისუფლების აღკვეთის დაწესებულებებში მყოფი ბრალდებული/მსჯავრდებული მოსწავლეებისათვის ხელმისაწვდომია ეროვნული სასწავლო გეგმით გათვალისწინებული სასწავლო პროგრამების შესწავლა და სხვადასხვა აღმზრდელობითი საქმიანობებში ჩართულობა.</w:t>
      </w:r>
    </w:p>
    <w:p w14:paraId="1CC6B4CC" w14:textId="022A9B3E" w:rsidR="00B47FFC" w:rsidRPr="006A0C00" w:rsidRDefault="00B47FFC" w:rsidP="00357CBA">
      <w:pPr>
        <w:pStyle w:val="ListParagraph"/>
        <w:widowControl w:val="0"/>
        <w:numPr>
          <w:ilvl w:val="0"/>
          <w:numId w:val="4"/>
        </w:numPr>
        <w:autoSpaceDE w:val="0"/>
        <w:autoSpaceDN w:val="0"/>
        <w:adjustRightInd w:val="0"/>
        <w:spacing w:after="0" w:line="240" w:lineRule="auto"/>
        <w:ind w:left="840"/>
        <w:jc w:val="both"/>
        <w:rPr>
          <w:rFonts w:ascii="Sylfaen" w:eastAsia="Sylfaen" w:hAnsi="Sylfaen" w:cs="Sylfaen"/>
          <w:color w:val="000000"/>
          <w:sz w:val="20"/>
          <w:szCs w:val="20"/>
          <w:lang w:val="ka-GE"/>
        </w:rPr>
      </w:pPr>
      <w:r w:rsidRPr="006A0C00">
        <w:rPr>
          <w:rFonts w:ascii="Sylfaen" w:eastAsia="Sylfaen" w:hAnsi="Sylfaen" w:cs="Sylfaen"/>
          <w:color w:val="000000"/>
          <w:sz w:val="20"/>
          <w:szCs w:val="20"/>
          <w:lang w:val="ka-GE"/>
        </w:rPr>
        <w:t>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ასევე სკოლის გამოსაშვებ და ერთიან ეროვნულ გამოცდებში მონაწილეობა.</w:t>
      </w:r>
    </w:p>
    <w:p w14:paraId="05390E3C" w14:textId="0BC196E6" w:rsidR="00B47FFC" w:rsidRPr="006A0C00" w:rsidRDefault="00B47FFC" w:rsidP="00357CBA">
      <w:pPr>
        <w:pStyle w:val="ListParagraph"/>
        <w:widowControl w:val="0"/>
        <w:numPr>
          <w:ilvl w:val="0"/>
          <w:numId w:val="4"/>
        </w:numPr>
        <w:autoSpaceDE w:val="0"/>
        <w:autoSpaceDN w:val="0"/>
        <w:adjustRightInd w:val="0"/>
        <w:spacing w:after="0" w:line="240" w:lineRule="auto"/>
        <w:ind w:left="840"/>
        <w:jc w:val="both"/>
        <w:rPr>
          <w:rFonts w:ascii="Sylfaen" w:eastAsia="Sylfaen" w:hAnsi="Sylfaen" w:cs="Sylfaen"/>
          <w:color w:val="000000"/>
          <w:sz w:val="20"/>
          <w:szCs w:val="20"/>
          <w:lang w:val="ka-GE"/>
        </w:rPr>
      </w:pPr>
      <w:r w:rsidRPr="006A0C00">
        <w:rPr>
          <w:rFonts w:ascii="Sylfaen" w:eastAsia="Sylfaen" w:hAnsi="Sylfaen" w:cs="Sylfaen"/>
          <w:color w:val="000000"/>
          <w:sz w:val="20"/>
          <w:szCs w:val="20"/>
          <w:lang w:val="ka-GE"/>
        </w:rPr>
        <w:t>ბრალდებული/მსჯავრდებული მოსწავლეებისათვის უზრუნველყოფილია უწყვეტი ზოგადი განათლების მიღების შესაძლებლობა.</w:t>
      </w:r>
    </w:p>
    <w:p w14:paraId="49546678" w14:textId="77777777" w:rsidR="00B47FFC" w:rsidRPr="006A0C00" w:rsidRDefault="00B47FFC" w:rsidP="00357CBA">
      <w:pPr>
        <w:pStyle w:val="ListParagraph"/>
        <w:widowControl w:val="0"/>
        <w:autoSpaceDE w:val="0"/>
        <w:autoSpaceDN w:val="0"/>
        <w:adjustRightInd w:val="0"/>
        <w:spacing w:after="0" w:line="240" w:lineRule="auto"/>
        <w:ind w:left="840"/>
        <w:jc w:val="both"/>
        <w:rPr>
          <w:rFonts w:ascii="Sylfaen" w:eastAsia="Sylfaen" w:hAnsi="Sylfaen"/>
          <w:sz w:val="20"/>
          <w:szCs w:val="20"/>
          <w:lang w:val="ka-GE"/>
        </w:rPr>
      </w:pPr>
    </w:p>
    <w:p w14:paraId="0FDEDD4B" w14:textId="77777777" w:rsidR="00987F45" w:rsidRPr="006A0C00" w:rsidRDefault="00987F45" w:rsidP="00987F45">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3DC3752" w14:textId="77777777" w:rsidR="00987F45" w:rsidRPr="006A0C00" w:rsidRDefault="00987F45" w:rsidP="00987F45">
      <w:pPr>
        <w:widowControl w:val="0"/>
        <w:autoSpaceDE w:val="0"/>
        <w:autoSpaceDN w:val="0"/>
        <w:adjustRightInd w:val="0"/>
        <w:spacing w:after="0" w:line="240" w:lineRule="auto"/>
        <w:ind w:left="480"/>
        <w:jc w:val="both"/>
        <w:rPr>
          <w:rFonts w:ascii="Sylfaen" w:hAnsi="Sylfaen" w:cs="Sylfaen"/>
          <w:sz w:val="20"/>
          <w:szCs w:val="20"/>
          <w:lang w:val="ka-GE"/>
        </w:rPr>
      </w:pPr>
    </w:p>
    <w:tbl>
      <w:tblPr>
        <w:tblW w:w="1281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348"/>
        <w:gridCol w:w="2511"/>
        <w:gridCol w:w="2511"/>
        <w:gridCol w:w="2511"/>
        <w:gridCol w:w="2511"/>
      </w:tblGrid>
      <w:tr w:rsidR="00987F45" w:rsidRPr="006A0C00" w14:paraId="6B6E52BE" w14:textId="77777777" w:rsidTr="00B217ED">
        <w:trPr>
          <w:trHeight w:val="268"/>
        </w:trPr>
        <w:tc>
          <w:tcPr>
            <w:tcW w:w="419" w:type="dxa"/>
            <w:shd w:val="clear" w:color="auto" w:fill="auto"/>
            <w:vAlign w:val="center"/>
          </w:tcPr>
          <w:p w14:paraId="62434404" w14:textId="77777777" w:rsidR="00987F45" w:rsidRPr="006A0C00" w:rsidRDefault="00987F45" w:rsidP="00987F45">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348" w:type="dxa"/>
            <w:shd w:val="clear" w:color="auto" w:fill="auto"/>
            <w:vAlign w:val="center"/>
          </w:tcPr>
          <w:p w14:paraId="499537C7" w14:textId="77777777" w:rsidR="00987F45" w:rsidRPr="006A0C00" w:rsidRDefault="00987F45" w:rsidP="00987F45">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511" w:type="dxa"/>
            <w:shd w:val="clear" w:color="auto" w:fill="auto"/>
            <w:vAlign w:val="center"/>
          </w:tcPr>
          <w:p w14:paraId="7C899D76" w14:textId="77777777" w:rsidR="00987F45" w:rsidRPr="006A0C00" w:rsidRDefault="00987F45" w:rsidP="00987F4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511" w:type="dxa"/>
            <w:shd w:val="clear" w:color="auto" w:fill="auto"/>
            <w:vAlign w:val="center"/>
          </w:tcPr>
          <w:p w14:paraId="466AC5B5" w14:textId="77777777" w:rsidR="00987F45" w:rsidRPr="006A0C00" w:rsidRDefault="00987F45" w:rsidP="00987F4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511" w:type="dxa"/>
            <w:shd w:val="clear" w:color="auto" w:fill="auto"/>
            <w:vAlign w:val="center"/>
          </w:tcPr>
          <w:p w14:paraId="092F84C1" w14:textId="77777777" w:rsidR="00987F45" w:rsidRPr="006A0C00" w:rsidRDefault="00987F45" w:rsidP="00987F4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11" w:type="dxa"/>
            <w:shd w:val="clear" w:color="auto" w:fill="auto"/>
            <w:vAlign w:val="center"/>
          </w:tcPr>
          <w:p w14:paraId="7F0484F9" w14:textId="77777777" w:rsidR="00987F45" w:rsidRPr="006A0C00" w:rsidRDefault="00987F45" w:rsidP="00987F4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987F45" w:rsidRPr="006A0C00" w14:paraId="444B5623" w14:textId="77777777" w:rsidTr="00B217ED">
        <w:trPr>
          <w:trHeight w:val="538"/>
        </w:trPr>
        <w:tc>
          <w:tcPr>
            <w:tcW w:w="419" w:type="dxa"/>
            <w:shd w:val="clear" w:color="auto" w:fill="auto"/>
            <w:vAlign w:val="center"/>
          </w:tcPr>
          <w:p w14:paraId="026940D5"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348" w:type="dxa"/>
            <w:shd w:val="clear" w:color="auto" w:fill="auto"/>
            <w:vAlign w:val="center"/>
          </w:tcPr>
          <w:p w14:paraId="1AE8DDF5" w14:textId="2F65931C"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0044" w:type="dxa"/>
            <w:gridSpan w:val="4"/>
            <w:shd w:val="clear" w:color="auto" w:fill="auto"/>
            <w:vAlign w:val="center"/>
          </w:tcPr>
          <w:p w14:paraId="7297CAC8" w14:textId="6BBDDC08" w:rsidR="00B47FFC" w:rsidRPr="006A0C00" w:rsidRDefault="00B47FFC" w:rsidP="00AE2DA7">
            <w:pPr>
              <w:widowControl w:val="0"/>
              <w:autoSpaceDE w:val="0"/>
              <w:autoSpaceDN w:val="0"/>
              <w:adjustRightInd w:val="0"/>
              <w:spacing w:after="0" w:line="240" w:lineRule="auto"/>
              <w:rPr>
                <w:rFonts w:ascii="Sylfaen" w:eastAsia="Sylfaen" w:hAnsi="Sylfaen"/>
                <w:sz w:val="20"/>
                <w:szCs w:val="20"/>
                <w:lang w:val="ka-GE"/>
              </w:rPr>
            </w:pPr>
            <w:r w:rsidRPr="006A0C00">
              <w:rPr>
                <w:rFonts w:ascii="Sylfaen" w:hAnsi="Sylfaen"/>
                <w:sz w:val="20"/>
                <w:szCs w:val="20"/>
                <w:lang w:val="ka-GE"/>
              </w:rPr>
              <w:t xml:space="preserve">სასჯელაღსრულების დაწესებულებებში მყოფი არასრულწლოვანი ბრალდებული/მსჯავრდებული მოსწავლეების </w:t>
            </w:r>
            <w:r w:rsidRPr="006A0C00">
              <w:rPr>
                <w:rFonts w:ascii="Sylfaen" w:eastAsia="Sylfaen" w:hAnsi="Sylfaen"/>
                <w:sz w:val="20"/>
                <w:szCs w:val="20"/>
                <w:lang w:val="ka-GE"/>
              </w:rPr>
              <w:t>100% უზრუნველყოფილია უწყვეტი ზოგადი განათლების მიღების შესაძლებლობით</w:t>
            </w:r>
          </w:p>
        </w:tc>
      </w:tr>
      <w:tr w:rsidR="00987F45" w:rsidRPr="006A0C00" w14:paraId="664FD72A" w14:textId="77777777" w:rsidTr="00B217ED">
        <w:trPr>
          <w:trHeight w:val="819"/>
        </w:trPr>
        <w:tc>
          <w:tcPr>
            <w:tcW w:w="419" w:type="dxa"/>
            <w:shd w:val="clear" w:color="auto" w:fill="auto"/>
            <w:vAlign w:val="center"/>
          </w:tcPr>
          <w:p w14:paraId="193463BE"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p>
        </w:tc>
        <w:tc>
          <w:tcPr>
            <w:tcW w:w="2348" w:type="dxa"/>
            <w:shd w:val="clear" w:color="auto" w:fill="auto"/>
            <w:vAlign w:val="center"/>
          </w:tcPr>
          <w:p w14:paraId="09E34080"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511" w:type="dxa"/>
            <w:shd w:val="clear" w:color="auto" w:fill="auto"/>
            <w:vAlign w:val="center"/>
          </w:tcPr>
          <w:p w14:paraId="6E2E251F" w14:textId="330150DD"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c>
          <w:tcPr>
            <w:tcW w:w="2511" w:type="dxa"/>
            <w:shd w:val="clear" w:color="auto" w:fill="auto"/>
            <w:vAlign w:val="center"/>
          </w:tcPr>
          <w:p w14:paraId="7B53000F" w14:textId="77F80F93"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c>
          <w:tcPr>
            <w:tcW w:w="2511" w:type="dxa"/>
            <w:shd w:val="clear" w:color="auto" w:fill="auto"/>
            <w:vAlign w:val="center"/>
          </w:tcPr>
          <w:p w14:paraId="3A362B92" w14:textId="027A7E81"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c>
          <w:tcPr>
            <w:tcW w:w="2511" w:type="dxa"/>
            <w:shd w:val="clear" w:color="auto" w:fill="auto"/>
            <w:vAlign w:val="center"/>
          </w:tcPr>
          <w:p w14:paraId="4B325E13" w14:textId="3053D755"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r>
      <w:tr w:rsidR="00987F45" w:rsidRPr="006A0C00" w14:paraId="78A938B3" w14:textId="77777777" w:rsidTr="00B217ED">
        <w:trPr>
          <w:trHeight w:val="550"/>
        </w:trPr>
        <w:tc>
          <w:tcPr>
            <w:tcW w:w="419" w:type="dxa"/>
            <w:shd w:val="clear" w:color="auto" w:fill="auto"/>
            <w:vAlign w:val="center"/>
          </w:tcPr>
          <w:p w14:paraId="1FFE656A"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p>
        </w:tc>
        <w:tc>
          <w:tcPr>
            <w:tcW w:w="2348" w:type="dxa"/>
            <w:shd w:val="clear" w:color="auto" w:fill="auto"/>
            <w:vAlign w:val="center"/>
          </w:tcPr>
          <w:p w14:paraId="7D855059"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511" w:type="dxa"/>
            <w:shd w:val="clear" w:color="auto" w:fill="auto"/>
            <w:vAlign w:val="center"/>
          </w:tcPr>
          <w:p w14:paraId="7E68530D" w14:textId="77777777" w:rsidR="00987F45" w:rsidRPr="006A0C00" w:rsidRDefault="00987F45"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10%</w:t>
            </w:r>
          </w:p>
        </w:tc>
        <w:tc>
          <w:tcPr>
            <w:tcW w:w="2511" w:type="dxa"/>
            <w:shd w:val="clear" w:color="auto" w:fill="auto"/>
            <w:vAlign w:val="center"/>
          </w:tcPr>
          <w:p w14:paraId="03470925" w14:textId="77777777" w:rsidR="00987F45" w:rsidRPr="006A0C00" w:rsidRDefault="00987F45"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10%</w:t>
            </w:r>
          </w:p>
        </w:tc>
        <w:tc>
          <w:tcPr>
            <w:tcW w:w="2511" w:type="dxa"/>
            <w:shd w:val="clear" w:color="auto" w:fill="auto"/>
            <w:vAlign w:val="center"/>
          </w:tcPr>
          <w:p w14:paraId="573687D0" w14:textId="77777777" w:rsidR="00987F45" w:rsidRPr="006A0C00" w:rsidRDefault="00987F45"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10%</w:t>
            </w:r>
          </w:p>
        </w:tc>
        <w:tc>
          <w:tcPr>
            <w:tcW w:w="2511" w:type="dxa"/>
            <w:shd w:val="clear" w:color="auto" w:fill="auto"/>
            <w:vAlign w:val="center"/>
          </w:tcPr>
          <w:p w14:paraId="62051952" w14:textId="77777777" w:rsidR="00987F45" w:rsidRPr="006A0C00" w:rsidRDefault="00987F45"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10%</w:t>
            </w:r>
          </w:p>
        </w:tc>
      </w:tr>
      <w:tr w:rsidR="00987F45" w:rsidRPr="006A0C00" w14:paraId="25417172" w14:textId="77777777" w:rsidTr="00B217ED">
        <w:trPr>
          <w:trHeight w:val="538"/>
        </w:trPr>
        <w:tc>
          <w:tcPr>
            <w:tcW w:w="419" w:type="dxa"/>
            <w:shd w:val="clear" w:color="auto" w:fill="auto"/>
            <w:vAlign w:val="center"/>
          </w:tcPr>
          <w:p w14:paraId="0EF12A09"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p>
        </w:tc>
        <w:tc>
          <w:tcPr>
            <w:tcW w:w="2348" w:type="dxa"/>
            <w:shd w:val="clear" w:color="auto" w:fill="auto"/>
            <w:vAlign w:val="center"/>
          </w:tcPr>
          <w:p w14:paraId="54E64A40"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511" w:type="dxa"/>
            <w:shd w:val="clear" w:color="auto" w:fill="auto"/>
            <w:vAlign w:val="center"/>
          </w:tcPr>
          <w:p w14:paraId="21BB4ED2"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ბენეფიციართა არარსებობა</w:t>
            </w:r>
          </w:p>
        </w:tc>
        <w:tc>
          <w:tcPr>
            <w:tcW w:w="2511" w:type="dxa"/>
            <w:shd w:val="clear" w:color="auto" w:fill="auto"/>
            <w:vAlign w:val="center"/>
          </w:tcPr>
          <w:p w14:paraId="29CB9267"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ბენეფიციართა არარსებობა</w:t>
            </w:r>
          </w:p>
        </w:tc>
        <w:tc>
          <w:tcPr>
            <w:tcW w:w="2511" w:type="dxa"/>
            <w:shd w:val="clear" w:color="auto" w:fill="auto"/>
            <w:vAlign w:val="center"/>
          </w:tcPr>
          <w:p w14:paraId="01BC312B"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ბენეფიციართა არარსებობა</w:t>
            </w:r>
          </w:p>
        </w:tc>
        <w:tc>
          <w:tcPr>
            <w:tcW w:w="2511" w:type="dxa"/>
            <w:shd w:val="clear" w:color="auto" w:fill="auto"/>
            <w:vAlign w:val="center"/>
          </w:tcPr>
          <w:p w14:paraId="2BB6F77E" w14:textId="77777777" w:rsidR="00987F45" w:rsidRPr="006A0C00" w:rsidRDefault="00987F45" w:rsidP="00987F4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ბენეფიციართა არარსებობა</w:t>
            </w:r>
          </w:p>
        </w:tc>
      </w:tr>
    </w:tbl>
    <w:p w14:paraId="60BA4BAF" w14:textId="77777777" w:rsidR="00987F45" w:rsidRPr="006A0C00" w:rsidRDefault="00987F45" w:rsidP="00987F45">
      <w:pPr>
        <w:widowControl w:val="0"/>
        <w:autoSpaceDE w:val="0"/>
        <w:autoSpaceDN w:val="0"/>
        <w:adjustRightInd w:val="0"/>
        <w:spacing w:after="0" w:line="240" w:lineRule="auto"/>
        <w:ind w:left="840"/>
        <w:jc w:val="both"/>
        <w:rPr>
          <w:rFonts w:ascii="Sylfaen" w:eastAsia="Sylfaen" w:hAnsi="Sylfaen"/>
          <w:color w:val="000000"/>
          <w:sz w:val="20"/>
          <w:szCs w:val="20"/>
          <w:lang w:val="ka-GE"/>
        </w:rPr>
      </w:pPr>
    </w:p>
    <w:p w14:paraId="65BFA77C" w14:textId="77777777" w:rsidR="00987F45" w:rsidRPr="006A0C00" w:rsidRDefault="00987F45" w:rsidP="00987F4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eastAsia="Sylfaen" w:hAnsi="Sylfaen"/>
          <w:color w:val="000000"/>
          <w:sz w:val="20"/>
          <w:szCs w:val="20"/>
        </w:rPr>
        <w:t xml:space="preserve"> </w:t>
      </w: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D5BF52C" w14:textId="77777777" w:rsidR="00987F45" w:rsidRPr="006A0C00" w:rsidRDefault="00987F45" w:rsidP="004D45A9">
      <w:pPr>
        <w:widowControl w:val="0"/>
        <w:autoSpaceDE w:val="0"/>
        <w:autoSpaceDN w:val="0"/>
        <w:adjustRightInd w:val="0"/>
        <w:spacing w:after="0" w:line="240" w:lineRule="auto"/>
        <w:ind w:left="480"/>
        <w:rPr>
          <w:rFonts w:ascii="Sylfaen" w:hAnsi="Sylfaen" w:cs="Sylfaen"/>
          <w:sz w:val="20"/>
          <w:szCs w:val="20"/>
          <w:lang w:val="ka-GE"/>
        </w:rPr>
      </w:pPr>
    </w:p>
    <w:p w14:paraId="2DF83422" w14:textId="77777777" w:rsidR="00781F87" w:rsidRPr="006A0C00" w:rsidRDefault="00781F87" w:rsidP="004D45A9">
      <w:pPr>
        <w:widowControl w:val="0"/>
        <w:autoSpaceDE w:val="0"/>
        <w:autoSpaceDN w:val="0"/>
        <w:adjustRightInd w:val="0"/>
        <w:spacing w:after="0" w:line="240" w:lineRule="auto"/>
        <w:ind w:left="480"/>
        <w:rPr>
          <w:rFonts w:ascii="Sylfaen" w:hAnsi="Sylfaen" w:cs="Sylfaen"/>
          <w:sz w:val="20"/>
          <w:szCs w:val="20"/>
          <w:lang w:val="ka-GE"/>
        </w:rPr>
      </w:pPr>
    </w:p>
    <w:p w14:paraId="37DC003F" w14:textId="6DAF1477" w:rsidR="00781F87" w:rsidRPr="006A0C00" w:rsidRDefault="00781F87" w:rsidP="00781F87">
      <w:pPr>
        <w:pStyle w:val="Heading2"/>
        <w:ind w:left="480"/>
        <w:rPr>
          <w:rFonts w:ascii="Sylfaen" w:hAnsi="Sylfaen" w:cs="Sylfaen"/>
          <w:b/>
          <w:color w:val="auto"/>
          <w:sz w:val="20"/>
          <w:szCs w:val="20"/>
          <w:lang w:val="ka-GE"/>
        </w:rPr>
      </w:pPr>
      <w:bookmarkStart w:id="31" w:name="_Toc448480783"/>
      <w:bookmarkStart w:id="32" w:name="_Toc502257909"/>
      <w:r w:rsidRPr="006A0C00">
        <w:rPr>
          <w:rFonts w:ascii="Sylfaen" w:hAnsi="Sylfaen" w:cs="Sylfaen"/>
          <w:b/>
          <w:color w:val="auto"/>
          <w:sz w:val="20"/>
          <w:szCs w:val="20"/>
          <w:lang w:val="ka-GE"/>
        </w:rPr>
        <w:t xml:space="preserve">2.10 ქვეპროგრამის დასახელება </w:t>
      </w:r>
      <w:r w:rsidR="00717496" w:rsidRPr="006A0C00">
        <w:rPr>
          <w:rFonts w:ascii="Sylfaen" w:hAnsi="Sylfaen" w:cs="Sylfaen"/>
          <w:b/>
          <w:color w:val="auto"/>
          <w:sz w:val="20"/>
          <w:szCs w:val="20"/>
          <w:lang w:val="ka-GE"/>
        </w:rPr>
        <w:t xml:space="preserve"> </w:t>
      </w:r>
      <w:r w:rsidRPr="006A0C00">
        <w:rPr>
          <w:rFonts w:ascii="Sylfaen" w:hAnsi="Sylfaen" w:cs="Sylfaen"/>
          <w:b/>
          <w:color w:val="auto"/>
          <w:sz w:val="20"/>
          <w:szCs w:val="20"/>
          <w:lang w:val="ka-GE"/>
        </w:rPr>
        <w:t>-  ეროვნული სასწავლო გეგმების დანერგვა და მონიტორინგი</w:t>
      </w:r>
      <w:bookmarkEnd w:id="31"/>
      <w:r w:rsidRPr="006A0C00">
        <w:rPr>
          <w:rFonts w:ascii="Sylfaen" w:hAnsi="Sylfaen" w:cs="Sylfaen"/>
          <w:b/>
          <w:color w:val="auto"/>
          <w:sz w:val="20"/>
          <w:szCs w:val="20"/>
          <w:lang w:val="ka-GE"/>
        </w:rPr>
        <w:t xml:space="preserve"> - 32 02 10</w:t>
      </w:r>
      <w:bookmarkEnd w:id="32"/>
    </w:p>
    <w:p w14:paraId="0E025059" w14:textId="77777777" w:rsidR="00781F87" w:rsidRPr="006A0C00" w:rsidRDefault="00781F87" w:rsidP="00781F87">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241D9401" w14:textId="77777777" w:rsidR="00876909" w:rsidRDefault="00876909" w:rsidP="00876909">
      <w:pPr>
        <w:pStyle w:val="Normal10"/>
        <w:widowControl w:val="0"/>
        <w:spacing w:after="0" w:line="240" w:lineRule="auto"/>
        <w:ind w:left="54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აპარატი;</w:t>
      </w:r>
    </w:p>
    <w:p w14:paraId="1DC3C122" w14:textId="77777777" w:rsidR="00876909" w:rsidRDefault="00876909" w:rsidP="00876909">
      <w:pPr>
        <w:pStyle w:val="Normal10"/>
        <w:widowControl w:val="0"/>
        <w:spacing w:after="0" w:line="240" w:lineRule="auto"/>
        <w:ind w:left="540"/>
        <w:jc w:val="both"/>
        <w:rPr>
          <w:rFonts w:ascii="Merriweather" w:eastAsia="Merriweather" w:hAnsi="Merriweather" w:cs="Merriweather"/>
          <w:sz w:val="20"/>
          <w:szCs w:val="20"/>
        </w:rPr>
      </w:pPr>
    </w:p>
    <w:p w14:paraId="79D4F5DD" w14:textId="77777777" w:rsidR="00876909" w:rsidRDefault="00876909" w:rsidP="00876909">
      <w:pPr>
        <w:pStyle w:val="Normal10"/>
        <w:widowControl w:val="0"/>
        <w:spacing w:after="0" w:line="240" w:lineRule="auto"/>
        <w:ind w:firstLine="48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აღწერა და მიზანი</w:t>
      </w:r>
    </w:p>
    <w:p w14:paraId="79E9082E" w14:textId="77777777" w:rsidR="00876909" w:rsidRDefault="00876909" w:rsidP="00876909">
      <w:pPr>
        <w:pStyle w:val="Normal10"/>
        <w:widowControl w:val="0"/>
        <w:spacing w:after="0" w:line="240" w:lineRule="auto"/>
        <w:ind w:firstLine="480"/>
        <w:jc w:val="both"/>
        <w:rPr>
          <w:rFonts w:ascii="Merriweather" w:eastAsia="Merriweather" w:hAnsi="Merriweather" w:cs="Merriweather"/>
          <w:b/>
          <w:sz w:val="20"/>
          <w:szCs w:val="20"/>
        </w:rPr>
      </w:pPr>
    </w:p>
    <w:p w14:paraId="7BEBD84D" w14:textId="77777777" w:rsidR="00876909" w:rsidRDefault="00876909" w:rsidP="00E35555">
      <w:pPr>
        <w:pStyle w:val="Normal10"/>
        <w:numPr>
          <w:ilvl w:val="0"/>
          <w:numId w:val="131"/>
        </w:numPr>
        <w:spacing w:after="0" w:line="240" w:lineRule="auto"/>
        <w:ind w:right="360"/>
        <w:contextualSpacing/>
        <w:jc w:val="both"/>
        <w:rPr>
          <w:sz w:val="20"/>
          <w:szCs w:val="20"/>
        </w:rPr>
      </w:pPr>
      <w:r>
        <w:rPr>
          <w:rFonts w:ascii="Arial Unicode MS" w:eastAsia="Arial Unicode MS" w:hAnsi="Arial Unicode MS" w:cs="Arial Unicode MS"/>
          <w:sz w:val="20"/>
          <w:szCs w:val="20"/>
        </w:rPr>
        <w:t>ზოგადი განათლების ხარისხის ამაღლების ხელშეწყობა საუკეთესო საერთაშორისო პრაქტიკისა და ადგილობრივი გამოწვევების გათვალისწინებით ეროვნული სასწავლო გეგმის რევიზია, განვითარება და ამ პროცესებთან დაკავშირებული სხვა მხარდამჭერი აქტივობების განხორციელება.;</w:t>
      </w:r>
    </w:p>
    <w:p w14:paraId="21D5EB19" w14:textId="77777777" w:rsidR="00876909" w:rsidRDefault="00876909" w:rsidP="00E35555">
      <w:pPr>
        <w:pStyle w:val="Normal10"/>
        <w:numPr>
          <w:ilvl w:val="0"/>
          <w:numId w:val="131"/>
        </w:numPr>
        <w:spacing w:after="0" w:line="240" w:lineRule="auto"/>
        <w:ind w:right="-648"/>
        <w:contextualSpacing/>
        <w:jc w:val="both"/>
        <w:rPr>
          <w:sz w:val="20"/>
          <w:szCs w:val="20"/>
        </w:rPr>
      </w:pPr>
      <w:r>
        <w:rPr>
          <w:rFonts w:ascii="Arial Unicode MS" w:eastAsia="Arial Unicode MS" w:hAnsi="Arial Unicode MS" w:cs="Arial Unicode MS"/>
          <w:sz w:val="20"/>
          <w:szCs w:val="20"/>
        </w:rPr>
        <w:t>ეროვნული სასწავლო გეგმის დანერგვის მონიტორინგის ხელშეწყობა;</w:t>
      </w:r>
    </w:p>
    <w:p w14:paraId="26A8F1EE" w14:textId="77777777" w:rsidR="00876909" w:rsidRDefault="00876909" w:rsidP="00E35555">
      <w:pPr>
        <w:pStyle w:val="Normal10"/>
        <w:numPr>
          <w:ilvl w:val="0"/>
          <w:numId w:val="131"/>
        </w:numPr>
        <w:spacing w:after="0" w:line="240" w:lineRule="auto"/>
        <w:ind w:right="-648"/>
        <w:contextualSpacing/>
        <w:jc w:val="both"/>
        <w:rPr>
          <w:sz w:val="20"/>
          <w:szCs w:val="20"/>
        </w:rPr>
      </w:pPr>
      <w:r>
        <w:rPr>
          <w:rFonts w:ascii="Arial Unicode MS" w:eastAsia="Arial Unicode MS" w:hAnsi="Arial Unicode MS" w:cs="Arial Unicode MS"/>
          <w:sz w:val="20"/>
          <w:szCs w:val="20"/>
        </w:rPr>
        <w:t>ახალი ეროვნული სასწავლო გეგმის დანერგვის მხარდაჭერა.</w:t>
      </w:r>
    </w:p>
    <w:p w14:paraId="3A55F4C1" w14:textId="77777777" w:rsidR="00876909" w:rsidRDefault="00876909" w:rsidP="00876909">
      <w:pPr>
        <w:pStyle w:val="Normal10"/>
        <w:widowControl w:val="0"/>
        <w:spacing w:after="0" w:line="240" w:lineRule="auto"/>
        <w:ind w:firstLine="480"/>
        <w:jc w:val="both"/>
        <w:rPr>
          <w:rFonts w:ascii="Merriweather" w:eastAsia="Merriweather" w:hAnsi="Merriweather" w:cs="Merriweather"/>
          <w:b/>
          <w:sz w:val="20"/>
          <w:szCs w:val="20"/>
        </w:rPr>
      </w:pPr>
    </w:p>
    <w:p w14:paraId="0E9B59EC" w14:textId="77777777" w:rsidR="00876909" w:rsidRDefault="00876909" w:rsidP="00876909">
      <w:pPr>
        <w:pStyle w:val="Normal10"/>
        <w:widowControl w:val="0"/>
        <w:spacing w:after="0" w:line="240" w:lineRule="auto"/>
        <w:ind w:left="-284" w:right="-507" w:firstLine="72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78D562FC" w14:textId="77777777" w:rsidR="00876909" w:rsidRDefault="00876909" w:rsidP="00E35555">
      <w:pPr>
        <w:pStyle w:val="Normal10"/>
        <w:widowControl w:val="0"/>
        <w:numPr>
          <w:ilvl w:val="0"/>
          <w:numId w:val="130"/>
        </w:numPr>
        <w:spacing w:after="0" w:line="240" w:lineRule="auto"/>
        <w:ind w:right="-648"/>
        <w:contextualSpacing/>
        <w:rPr>
          <w:sz w:val="20"/>
          <w:szCs w:val="20"/>
        </w:rPr>
      </w:pPr>
      <w:r>
        <w:rPr>
          <w:rFonts w:ascii="Arial Unicode MS" w:eastAsia="Arial Unicode MS" w:hAnsi="Arial Unicode MS" w:cs="Arial Unicode MS"/>
          <w:sz w:val="20"/>
          <w:szCs w:val="20"/>
        </w:rPr>
        <w:t>გადამუშავებული ეროვნული სასწავლო გეგმა, საგნობრივი სტანდარტები და პროგრამები;</w:t>
      </w:r>
    </w:p>
    <w:p w14:paraId="2D435CDA" w14:textId="77777777" w:rsidR="00876909" w:rsidRDefault="00876909" w:rsidP="00E35555">
      <w:pPr>
        <w:pStyle w:val="Normal10"/>
        <w:numPr>
          <w:ilvl w:val="0"/>
          <w:numId w:val="130"/>
        </w:numPr>
        <w:spacing w:after="0"/>
        <w:contextualSpacing/>
        <w:rPr>
          <w:sz w:val="20"/>
          <w:szCs w:val="20"/>
        </w:rPr>
      </w:pPr>
      <w:r>
        <w:rPr>
          <w:rFonts w:ascii="Arial Unicode MS" w:eastAsia="Arial Unicode MS" w:hAnsi="Arial Unicode MS" w:cs="Arial Unicode MS"/>
          <w:sz w:val="20"/>
          <w:szCs w:val="20"/>
        </w:rPr>
        <w:t>ჩატარებული მონიტორინგი, მიღებული შედეგების ანალიზი, მომზადებული რეკომენდაციები;</w:t>
      </w:r>
    </w:p>
    <w:p w14:paraId="0C4DE20D" w14:textId="77777777" w:rsidR="00876909" w:rsidRDefault="00876909" w:rsidP="00E35555">
      <w:pPr>
        <w:pStyle w:val="Normal10"/>
        <w:numPr>
          <w:ilvl w:val="0"/>
          <w:numId w:val="130"/>
        </w:numPr>
        <w:spacing w:after="0"/>
        <w:contextualSpacing/>
        <w:rPr>
          <w:sz w:val="20"/>
          <w:szCs w:val="20"/>
        </w:rPr>
      </w:pPr>
      <w:r>
        <w:rPr>
          <w:rFonts w:ascii="Arial Unicode MS" w:eastAsia="Arial Unicode MS" w:hAnsi="Arial Unicode MS" w:cs="Arial Unicode MS"/>
          <w:sz w:val="20"/>
          <w:szCs w:val="20"/>
        </w:rPr>
        <w:t>ჩატარებულია გადამუშავებული ეროვნული სასწავლო გეგმის პილოტირება დაწყებით, საბაზო და საშუალო საფეხურებზე;</w:t>
      </w:r>
    </w:p>
    <w:p w14:paraId="22E5D1CF" w14:textId="77777777" w:rsidR="00876909" w:rsidRDefault="00876909" w:rsidP="00876909">
      <w:pPr>
        <w:pStyle w:val="Normal10"/>
        <w:ind w:left="720"/>
        <w:rPr>
          <w:rFonts w:ascii="Merriweather" w:eastAsia="Merriweather" w:hAnsi="Merriweather" w:cs="Merriweather"/>
          <w:sz w:val="20"/>
          <w:szCs w:val="20"/>
        </w:rPr>
      </w:pPr>
      <w:r>
        <w:rPr>
          <w:rFonts w:ascii="Arial Unicode MS" w:eastAsia="Arial Unicode MS" w:hAnsi="Arial Unicode MS" w:cs="Arial Unicode MS"/>
          <w:sz w:val="20"/>
          <w:szCs w:val="20"/>
        </w:rPr>
        <w:t>შემუშავებულია ეროვნული სასწავლო გეგმის საგნობრივი გზამკვლევები დაწყებითი, საბაზო და საშუალო საფეხურებისთვის.</w:t>
      </w:r>
    </w:p>
    <w:p w14:paraId="65AEB7CE" w14:textId="77777777" w:rsidR="00876909" w:rsidRDefault="00876909" w:rsidP="00876909">
      <w:pPr>
        <w:pStyle w:val="Normal10"/>
        <w:widowControl w:val="0"/>
        <w:spacing w:after="0" w:line="240" w:lineRule="auto"/>
        <w:ind w:right="-648"/>
        <w:rPr>
          <w:rFonts w:ascii="Merriweather" w:eastAsia="Merriweather" w:hAnsi="Merriweather" w:cs="Merriweather"/>
          <w:sz w:val="20"/>
          <w:szCs w:val="20"/>
        </w:rPr>
      </w:pPr>
    </w:p>
    <w:p w14:paraId="7ACE5038" w14:textId="77777777" w:rsidR="00876909" w:rsidRDefault="00876909" w:rsidP="00876909">
      <w:pPr>
        <w:pStyle w:val="Normal10"/>
        <w:widowControl w:val="0"/>
        <w:spacing w:after="0" w:line="240" w:lineRule="auto"/>
        <w:ind w:right="-648"/>
        <w:rPr>
          <w:rFonts w:ascii="Merriweather" w:eastAsia="Merriweather" w:hAnsi="Merriweather" w:cs="Merriweather"/>
          <w:sz w:val="20"/>
          <w:szCs w:val="20"/>
        </w:rPr>
      </w:pPr>
    </w:p>
    <w:p w14:paraId="57E8743F" w14:textId="77777777" w:rsidR="00876909" w:rsidRDefault="00876909" w:rsidP="00876909">
      <w:pPr>
        <w:pStyle w:val="Normal10"/>
        <w:widowControl w:val="0"/>
        <w:spacing w:after="0" w:line="240" w:lineRule="auto"/>
        <w:ind w:left="-426" w:right="-648"/>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0BC07121" w14:textId="77777777" w:rsidR="00876909" w:rsidRDefault="00876909" w:rsidP="00876909">
      <w:pPr>
        <w:pStyle w:val="Normal10"/>
        <w:widowControl w:val="0"/>
        <w:spacing w:after="0" w:line="240" w:lineRule="auto"/>
        <w:ind w:left="480"/>
        <w:rPr>
          <w:rFonts w:ascii="Merriweather" w:eastAsia="Merriweather" w:hAnsi="Merriweather" w:cs="Merriweather"/>
          <w:sz w:val="20"/>
          <w:szCs w:val="20"/>
        </w:rPr>
      </w:pPr>
    </w:p>
    <w:tbl>
      <w:tblPr>
        <w:tblW w:w="14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614"/>
        <w:gridCol w:w="2945"/>
        <w:gridCol w:w="3033"/>
        <w:gridCol w:w="2896"/>
        <w:gridCol w:w="2593"/>
      </w:tblGrid>
      <w:tr w:rsidR="00876909" w14:paraId="427B1D92" w14:textId="77777777" w:rsidTr="00876909">
        <w:tc>
          <w:tcPr>
            <w:tcW w:w="412" w:type="dxa"/>
            <w:shd w:val="clear" w:color="auto" w:fill="auto"/>
            <w:vAlign w:val="center"/>
          </w:tcPr>
          <w:p w14:paraId="70C0A31A"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14" w:type="dxa"/>
            <w:shd w:val="clear" w:color="auto" w:fill="auto"/>
            <w:vAlign w:val="center"/>
          </w:tcPr>
          <w:p w14:paraId="293E0B6A" w14:textId="77777777" w:rsidR="00876909" w:rsidRDefault="00876909" w:rsidP="0079714A">
            <w:pPr>
              <w:pStyle w:val="Normal10"/>
              <w:widowControl w:val="0"/>
              <w:spacing w:after="0" w:line="240" w:lineRule="auto"/>
              <w:rPr>
                <w:rFonts w:ascii="Merriweather" w:eastAsia="Merriweather" w:hAnsi="Merriweather" w:cs="Merriweather"/>
                <w:b/>
                <w:sz w:val="20"/>
                <w:szCs w:val="20"/>
              </w:rPr>
            </w:pPr>
          </w:p>
        </w:tc>
        <w:tc>
          <w:tcPr>
            <w:tcW w:w="2945" w:type="dxa"/>
            <w:shd w:val="clear" w:color="auto" w:fill="auto"/>
          </w:tcPr>
          <w:p w14:paraId="4C48BBCC"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33" w:type="dxa"/>
            <w:shd w:val="clear" w:color="auto" w:fill="auto"/>
          </w:tcPr>
          <w:p w14:paraId="1D59563B"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896" w:type="dxa"/>
            <w:shd w:val="clear" w:color="auto" w:fill="auto"/>
          </w:tcPr>
          <w:p w14:paraId="074DD61A"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593" w:type="dxa"/>
            <w:shd w:val="clear" w:color="auto" w:fill="auto"/>
          </w:tcPr>
          <w:p w14:paraId="501B4D8E"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40FA122F" w14:textId="77777777" w:rsidTr="00876909">
        <w:tc>
          <w:tcPr>
            <w:tcW w:w="412" w:type="dxa"/>
            <w:shd w:val="clear" w:color="auto" w:fill="auto"/>
            <w:vAlign w:val="center"/>
          </w:tcPr>
          <w:p w14:paraId="082A53D7"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w:t>
            </w:r>
          </w:p>
        </w:tc>
        <w:tc>
          <w:tcPr>
            <w:tcW w:w="2614" w:type="dxa"/>
            <w:shd w:val="clear" w:color="auto" w:fill="auto"/>
            <w:vAlign w:val="center"/>
          </w:tcPr>
          <w:p w14:paraId="5ADF24D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67" w:type="dxa"/>
            <w:gridSpan w:val="4"/>
            <w:shd w:val="clear" w:color="auto" w:fill="auto"/>
          </w:tcPr>
          <w:p w14:paraId="3D96103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დამტკიცებულია დაწყებითი საფეხურის ეროვნული სასწავლო გეგმა; დასამტკიცებლად მომზადებულია საბაზო საფეხურის ეროვნული სასწავლო გეგმა.</w:t>
            </w:r>
          </w:p>
        </w:tc>
      </w:tr>
      <w:tr w:rsidR="00876909" w14:paraId="1D572394" w14:textId="77777777" w:rsidTr="00876909">
        <w:tc>
          <w:tcPr>
            <w:tcW w:w="412" w:type="dxa"/>
            <w:shd w:val="clear" w:color="auto" w:fill="auto"/>
            <w:vAlign w:val="center"/>
          </w:tcPr>
          <w:p w14:paraId="549871FC"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7759B360"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5" w:type="dxa"/>
            <w:shd w:val="clear" w:color="auto" w:fill="auto"/>
          </w:tcPr>
          <w:p w14:paraId="47435A1E"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დამტკიცებულია საბაზო საფეხურის ეროვნული სასწავლო გეგმა. </w:t>
            </w:r>
          </w:p>
        </w:tc>
        <w:tc>
          <w:tcPr>
            <w:tcW w:w="3033" w:type="dxa"/>
            <w:shd w:val="clear" w:color="auto" w:fill="auto"/>
            <w:vAlign w:val="center"/>
          </w:tcPr>
          <w:p w14:paraId="7DE50EA1"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დამტკიცებულია საშუალო საფეხურის ეროვნული სასწავლო გეგმა.</w:t>
            </w:r>
          </w:p>
        </w:tc>
        <w:tc>
          <w:tcPr>
            <w:tcW w:w="2896" w:type="dxa"/>
            <w:shd w:val="clear" w:color="auto" w:fill="auto"/>
            <w:vAlign w:val="center"/>
          </w:tcPr>
          <w:p w14:paraId="576F3F9B"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93" w:type="dxa"/>
            <w:shd w:val="clear" w:color="auto" w:fill="auto"/>
            <w:vAlign w:val="center"/>
          </w:tcPr>
          <w:p w14:paraId="61E806BB"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დაწყებულია მუშაობა დაწყებითი საფეხურის საგნობრივი სასწავლო გეგმების გადამუშავებაზე.</w:t>
            </w:r>
          </w:p>
        </w:tc>
      </w:tr>
      <w:tr w:rsidR="00876909" w14:paraId="0B25F946" w14:textId="77777777" w:rsidTr="00876909">
        <w:tc>
          <w:tcPr>
            <w:tcW w:w="412" w:type="dxa"/>
            <w:shd w:val="clear" w:color="auto" w:fill="auto"/>
            <w:vAlign w:val="center"/>
          </w:tcPr>
          <w:p w14:paraId="32FCB0F8"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231DE985"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5" w:type="dxa"/>
            <w:shd w:val="clear" w:color="auto" w:fill="auto"/>
          </w:tcPr>
          <w:p w14:paraId="4D945B79"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3033" w:type="dxa"/>
            <w:shd w:val="clear" w:color="auto" w:fill="auto"/>
          </w:tcPr>
          <w:p w14:paraId="4F8607B9"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896" w:type="dxa"/>
            <w:shd w:val="clear" w:color="auto" w:fill="auto"/>
          </w:tcPr>
          <w:p w14:paraId="63E32B15"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593" w:type="dxa"/>
            <w:shd w:val="clear" w:color="auto" w:fill="auto"/>
          </w:tcPr>
          <w:p w14:paraId="1CF8AD88"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r>
      <w:tr w:rsidR="00876909" w14:paraId="2CC41B42" w14:textId="77777777" w:rsidTr="00876909">
        <w:tc>
          <w:tcPr>
            <w:tcW w:w="412" w:type="dxa"/>
            <w:shd w:val="clear" w:color="auto" w:fill="auto"/>
            <w:vAlign w:val="center"/>
          </w:tcPr>
          <w:p w14:paraId="4AD8B51E"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76A90CB2"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5" w:type="dxa"/>
            <w:shd w:val="clear" w:color="auto" w:fill="auto"/>
          </w:tcPr>
          <w:p w14:paraId="4E590FD6" w14:textId="77777777" w:rsidR="00876909" w:rsidRDefault="00876909" w:rsidP="0079714A">
            <w:pPr>
              <w:pStyle w:val="Normal10"/>
              <w:widowControl w:val="0"/>
              <w:tabs>
                <w:tab w:val="left" w:pos="166"/>
              </w:tabs>
              <w:spacing w:after="0" w:line="240" w:lineRule="auto"/>
              <w:rPr>
                <w:rFonts w:ascii="Merriweather" w:eastAsia="Merriweather" w:hAnsi="Merriweather" w:cs="Merriweather"/>
                <w:sz w:val="20"/>
                <w:szCs w:val="20"/>
              </w:rPr>
            </w:pPr>
          </w:p>
        </w:tc>
        <w:tc>
          <w:tcPr>
            <w:tcW w:w="3033" w:type="dxa"/>
            <w:shd w:val="clear" w:color="auto" w:fill="auto"/>
          </w:tcPr>
          <w:p w14:paraId="49C1524B"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896" w:type="dxa"/>
            <w:shd w:val="clear" w:color="auto" w:fill="auto"/>
          </w:tcPr>
          <w:p w14:paraId="187EE103"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593" w:type="dxa"/>
            <w:shd w:val="clear" w:color="auto" w:fill="auto"/>
          </w:tcPr>
          <w:p w14:paraId="568AFACB"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r>
      <w:tr w:rsidR="00876909" w14:paraId="2477E2FC" w14:textId="77777777" w:rsidTr="00876909">
        <w:tc>
          <w:tcPr>
            <w:tcW w:w="412" w:type="dxa"/>
            <w:shd w:val="clear" w:color="auto" w:fill="auto"/>
            <w:vAlign w:val="center"/>
          </w:tcPr>
          <w:p w14:paraId="7A5680D3"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w:t>
            </w:r>
          </w:p>
        </w:tc>
        <w:tc>
          <w:tcPr>
            <w:tcW w:w="2614" w:type="dxa"/>
            <w:shd w:val="clear" w:color="auto" w:fill="auto"/>
            <w:vAlign w:val="center"/>
          </w:tcPr>
          <w:p w14:paraId="6399144A"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67" w:type="dxa"/>
            <w:gridSpan w:val="4"/>
            <w:shd w:val="clear" w:color="auto" w:fill="auto"/>
            <w:vAlign w:val="center"/>
          </w:tcPr>
          <w:p w14:paraId="02AC3B9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ეროვნული სასწავლო გეგმის დანერგვის მონიტორინგი ჩატარდა 2013-2016 წლებში დაწყებით, საბაზო და საშუალო საფეხურებზე ქართულენოვან სკოლებში. გაკეთდა შესაბამისი ანალიზი.</w:t>
            </w:r>
          </w:p>
        </w:tc>
      </w:tr>
      <w:tr w:rsidR="00876909" w14:paraId="3829D673" w14:textId="77777777" w:rsidTr="00876909">
        <w:tc>
          <w:tcPr>
            <w:tcW w:w="412" w:type="dxa"/>
            <w:shd w:val="clear" w:color="auto" w:fill="auto"/>
            <w:vAlign w:val="center"/>
          </w:tcPr>
          <w:p w14:paraId="264B9513"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3CA2B4D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5" w:type="dxa"/>
            <w:shd w:val="clear" w:color="auto" w:fill="auto"/>
            <w:vAlign w:val="center"/>
          </w:tcPr>
          <w:p w14:paraId="4901A6FA"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3033" w:type="dxa"/>
            <w:shd w:val="clear" w:color="auto" w:fill="auto"/>
            <w:vAlign w:val="center"/>
          </w:tcPr>
          <w:p w14:paraId="5F6FA819"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896" w:type="dxa"/>
            <w:shd w:val="clear" w:color="auto" w:fill="auto"/>
            <w:vAlign w:val="center"/>
          </w:tcPr>
          <w:p w14:paraId="5990BAC5"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დაწყებით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c>
          <w:tcPr>
            <w:tcW w:w="2593" w:type="dxa"/>
            <w:shd w:val="clear" w:color="auto" w:fill="auto"/>
            <w:vAlign w:val="center"/>
          </w:tcPr>
          <w:p w14:paraId="205A02CB"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დაწყებით საფეხურზე ჩატარებულია ეროვნული სასწავლო გეგმის დანერგვის მონიტორინგი თბილისისა და რეგიონის ქართულენოვან და არაქართულენოვან სკოლებში.</w:t>
            </w:r>
          </w:p>
        </w:tc>
      </w:tr>
      <w:tr w:rsidR="00876909" w14:paraId="43A677CC" w14:textId="77777777" w:rsidTr="00876909">
        <w:tc>
          <w:tcPr>
            <w:tcW w:w="412" w:type="dxa"/>
            <w:shd w:val="clear" w:color="auto" w:fill="auto"/>
            <w:vAlign w:val="center"/>
          </w:tcPr>
          <w:p w14:paraId="3814D62A"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1268E1A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5" w:type="dxa"/>
            <w:shd w:val="clear" w:color="auto" w:fill="auto"/>
            <w:vAlign w:val="center"/>
          </w:tcPr>
          <w:p w14:paraId="5CA66A36"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3033" w:type="dxa"/>
            <w:shd w:val="clear" w:color="auto" w:fill="auto"/>
            <w:vAlign w:val="center"/>
          </w:tcPr>
          <w:p w14:paraId="77457494"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896" w:type="dxa"/>
            <w:shd w:val="clear" w:color="auto" w:fill="auto"/>
            <w:vAlign w:val="center"/>
          </w:tcPr>
          <w:p w14:paraId="3E963F3C"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93" w:type="dxa"/>
            <w:shd w:val="clear" w:color="auto" w:fill="auto"/>
            <w:vAlign w:val="center"/>
          </w:tcPr>
          <w:p w14:paraId="2504C92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r>
      <w:tr w:rsidR="00876909" w14:paraId="498ED1B7" w14:textId="77777777" w:rsidTr="00876909">
        <w:trPr>
          <w:trHeight w:val="460"/>
        </w:trPr>
        <w:tc>
          <w:tcPr>
            <w:tcW w:w="412" w:type="dxa"/>
            <w:shd w:val="clear" w:color="auto" w:fill="auto"/>
            <w:vAlign w:val="center"/>
          </w:tcPr>
          <w:p w14:paraId="644EACA4"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3942001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5" w:type="dxa"/>
            <w:shd w:val="clear" w:color="auto" w:fill="auto"/>
            <w:vAlign w:val="center"/>
          </w:tcPr>
          <w:p w14:paraId="340B785C" w14:textId="77777777" w:rsidR="00876909" w:rsidRDefault="00876909" w:rsidP="0079714A">
            <w:pPr>
              <w:pStyle w:val="Normal10"/>
              <w:widowControl w:val="0"/>
              <w:tabs>
                <w:tab w:val="left" w:pos="166"/>
              </w:tabs>
              <w:spacing w:after="0" w:line="240" w:lineRule="auto"/>
              <w:rPr>
                <w:rFonts w:ascii="Merriweather" w:eastAsia="Merriweather" w:hAnsi="Merriweather" w:cs="Merriweather"/>
                <w:sz w:val="20"/>
                <w:szCs w:val="20"/>
              </w:rPr>
            </w:pPr>
          </w:p>
        </w:tc>
        <w:tc>
          <w:tcPr>
            <w:tcW w:w="3033" w:type="dxa"/>
            <w:shd w:val="clear" w:color="auto" w:fill="auto"/>
            <w:vAlign w:val="center"/>
          </w:tcPr>
          <w:p w14:paraId="371525C2"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896" w:type="dxa"/>
            <w:shd w:val="clear" w:color="auto" w:fill="auto"/>
            <w:vAlign w:val="center"/>
          </w:tcPr>
          <w:p w14:paraId="41565021"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93" w:type="dxa"/>
            <w:shd w:val="clear" w:color="auto" w:fill="auto"/>
            <w:vAlign w:val="center"/>
          </w:tcPr>
          <w:p w14:paraId="274CD4DC"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r>
      <w:tr w:rsidR="00876909" w14:paraId="21E4D9F9" w14:textId="77777777" w:rsidTr="00876909">
        <w:tc>
          <w:tcPr>
            <w:tcW w:w="412" w:type="dxa"/>
            <w:shd w:val="clear" w:color="auto" w:fill="auto"/>
            <w:vAlign w:val="center"/>
          </w:tcPr>
          <w:p w14:paraId="07103280"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w:t>
            </w:r>
          </w:p>
        </w:tc>
        <w:tc>
          <w:tcPr>
            <w:tcW w:w="2614" w:type="dxa"/>
            <w:shd w:val="clear" w:color="auto" w:fill="auto"/>
            <w:vAlign w:val="center"/>
          </w:tcPr>
          <w:p w14:paraId="136E03E3"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67" w:type="dxa"/>
            <w:gridSpan w:val="4"/>
            <w:shd w:val="clear" w:color="auto" w:fill="auto"/>
          </w:tcPr>
          <w:p w14:paraId="7E97D575"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ეროვნული სასწავლო გეგმის დანერგვის პილოტირება განხორციელებულია დაწყებით საფეხურზე. გაანალიზებულია მიღებული მონაცემები.</w:t>
            </w:r>
          </w:p>
        </w:tc>
      </w:tr>
      <w:tr w:rsidR="00876909" w14:paraId="16F7EEFB" w14:textId="77777777" w:rsidTr="00876909">
        <w:tc>
          <w:tcPr>
            <w:tcW w:w="412" w:type="dxa"/>
            <w:shd w:val="clear" w:color="auto" w:fill="auto"/>
            <w:vAlign w:val="center"/>
          </w:tcPr>
          <w:p w14:paraId="638AF1A8"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6465AFD1"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5" w:type="dxa"/>
            <w:shd w:val="clear" w:color="auto" w:fill="auto"/>
          </w:tcPr>
          <w:p w14:paraId="2C16D372"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მასწავლებლის, დირექტორის კითხვარები  დაწყებითი საფეხურის ეროვნული სასწავლო გეგმის დანერგვის პროცესებთან დაკავშირებით.</w:t>
            </w:r>
          </w:p>
          <w:p w14:paraId="02BA932F"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p>
          <w:p w14:paraId="4AAD3296"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განხორციელებულია გადამუშავებული ეროვნული სასწავლო გეგმის დანერგვის პილოტირება საბაზო საფეხურზე.</w:t>
            </w:r>
          </w:p>
          <w:p w14:paraId="717A8D64"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p>
          <w:p w14:paraId="058F3190"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დაწყებითი საფეხურის საგნობრივი სტანდარტების გზამკვლევები.</w:t>
            </w:r>
          </w:p>
        </w:tc>
        <w:tc>
          <w:tcPr>
            <w:tcW w:w="3033" w:type="dxa"/>
            <w:shd w:val="clear" w:color="auto" w:fill="auto"/>
          </w:tcPr>
          <w:p w14:paraId="616D1B15"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ჩატარებულია გამოკითხვა დაწყებითი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 </w:t>
            </w:r>
          </w:p>
          <w:p w14:paraId="31B4D031"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p>
          <w:p w14:paraId="00A3C04C"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მასწავლებლის, დირექტორის კითხვარები საბაზო საფეხურის ეროვნული სასწავლო გეგმის დანერგვის პროცესებთან დაკავშირებით.</w:t>
            </w:r>
          </w:p>
          <w:p w14:paraId="2514C494"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p>
          <w:p w14:paraId="28C6389C"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განხორციელებულია გადამუშავებული ეროვნული სასწავლო გეგმის დანერგვის პილოტირება საშუალო საფეხურზე.</w:t>
            </w:r>
          </w:p>
          <w:p w14:paraId="57768BA7"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საბაზო საფეხურის საგნობრივი სტანდარტების გზამკვლევები.</w:t>
            </w:r>
          </w:p>
        </w:tc>
        <w:tc>
          <w:tcPr>
            <w:tcW w:w="2896" w:type="dxa"/>
            <w:shd w:val="clear" w:color="auto" w:fill="auto"/>
          </w:tcPr>
          <w:p w14:paraId="79D87918"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ჩატარებულია გამოკითხვა საბაზო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00AA73C6"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p>
          <w:p w14:paraId="262835B1"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მასწავლებლის, დირექტორის კითხვარები საშუალო საფეხურის ეროვნული სასწავლო გეგმის დანერგვის პროცესებთან დაკავშირებით.</w:t>
            </w:r>
          </w:p>
          <w:p w14:paraId="6FA09B12"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p>
          <w:p w14:paraId="7F69E9B9" w14:textId="77777777" w:rsidR="00876909" w:rsidRDefault="00876909" w:rsidP="0079714A">
            <w:pPr>
              <w:pStyle w:val="Normal10"/>
              <w:widowControl w:val="0"/>
              <w:spacing w:after="0" w:line="240" w:lineRule="auto"/>
              <w:ind w:left="-66"/>
              <w:jc w:val="both"/>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საშუალო საფეხურის საგნობრივი სტანდარტების გზამკვლევები.</w:t>
            </w:r>
          </w:p>
        </w:tc>
        <w:tc>
          <w:tcPr>
            <w:tcW w:w="2593" w:type="dxa"/>
            <w:shd w:val="clear" w:color="auto" w:fill="auto"/>
          </w:tcPr>
          <w:p w14:paraId="1D386142" w14:textId="77777777" w:rsidR="00876909" w:rsidRDefault="00876909" w:rsidP="0079714A">
            <w:pPr>
              <w:pStyle w:val="Normal10"/>
              <w:widowControl w:val="0"/>
              <w:spacing w:after="0" w:line="240" w:lineRule="auto"/>
              <w:ind w:left="-66"/>
              <w:rPr>
                <w:rFonts w:ascii="Merriweather" w:eastAsia="Merriweather" w:hAnsi="Merriweather" w:cs="Merriweather"/>
                <w:sz w:val="20"/>
                <w:szCs w:val="20"/>
              </w:rPr>
            </w:pPr>
            <w:r>
              <w:rPr>
                <w:rFonts w:ascii="Arial Unicode MS" w:eastAsia="Arial Unicode MS" w:hAnsi="Arial Unicode MS" w:cs="Arial Unicode MS"/>
                <w:sz w:val="20"/>
                <w:szCs w:val="20"/>
              </w:rPr>
              <w:t>ჩატარებულია გამოკითხვა საშუალო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tc>
      </w:tr>
      <w:tr w:rsidR="00876909" w14:paraId="53F3FDFF" w14:textId="77777777" w:rsidTr="00876909">
        <w:tc>
          <w:tcPr>
            <w:tcW w:w="412" w:type="dxa"/>
            <w:shd w:val="clear" w:color="auto" w:fill="auto"/>
            <w:vAlign w:val="center"/>
          </w:tcPr>
          <w:p w14:paraId="4097CA08"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1A2E6D40"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5" w:type="dxa"/>
            <w:shd w:val="clear" w:color="auto" w:fill="auto"/>
          </w:tcPr>
          <w:p w14:paraId="0221E9A6"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3033" w:type="dxa"/>
            <w:shd w:val="clear" w:color="auto" w:fill="auto"/>
          </w:tcPr>
          <w:p w14:paraId="6A0D3E06"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896" w:type="dxa"/>
            <w:shd w:val="clear" w:color="auto" w:fill="auto"/>
          </w:tcPr>
          <w:p w14:paraId="19115948"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593" w:type="dxa"/>
            <w:shd w:val="clear" w:color="auto" w:fill="auto"/>
          </w:tcPr>
          <w:p w14:paraId="499AD541"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r>
      <w:tr w:rsidR="00876909" w14:paraId="0727573C" w14:textId="77777777" w:rsidTr="00876909">
        <w:trPr>
          <w:trHeight w:val="500"/>
        </w:trPr>
        <w:tc>
          <w:tcPr>
            <w:tcW w:w="412" w:type="dxa"/>
            <w:shd w:val="clear" w:color="auto" w:fill="auto"/>
            <w:vAlign w:val="center"/>
          </w:tcPr>
          <w:p w14:paraId="5264023E"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614" w:type="dxa"/>
            <w:shd w:val="clear" w:color="auto" w:fill="auto"/>
            <w:vAlign w:val="center"/>
          </w:tcPr>
          <w:p w14:paraId="61B6DFDC"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5" w:type="dxa"/>
            <w:shd w:val="clear" w:color="auto" w:fill="auto"/>
          </w:tcPr>
          <w:p w14:paraId="3FB6E4DF" w14:textId="77777777" w:rsidR="00876909" w:rsidRDefault="00876909" w:rsidP="0079714A">
            <w:pPr>
              <w:pStyle w:val="Normal10"/>
              <w:widowControl w:val="0"/>
              <w:tabs>
                <w:tab w:val="left" w:pos="166"/>
              </w:tabs>
              <w:spacing w:after="0" w:line="240" w:lineRule="auto"/>
              <w:ind w:left="65"/>
              <w:rPr>
                <w:rFonts w:ascii="Merriweather" w:eastAsia="Merriweather" w:hAnsi="Merriweather" w:cs="Merriweather"/>
                <w:sz w:val="20"/>
                <w:szCs w:val="20"/>
              </w:rPr>
            </w:pPr>
          </w:p>
        </w:tc>
        <w:tc>
          <w:tcPr>
            <w:tcW w:w="3033" w:type="dxa"/>
            <w:shd w:val="clear" w:color="auto" w:fill="auto"/>
          </w:tcPr>
          <w:p w14:paraId="667712B4"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896" w:type="dxa"/>
            <w:shd w:val="clear" w:color="auto" w:fill="auto"/>
          </w:tcPr>
          <w:p w14:paraId="01157F7A"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c>
          <w:tcPr>
            <w:tcW w:w="2593" w:type="dxa"/>
            <w:shd w:val="clear" w:color="auto" w:fill="auto"/>
          </w:tcPr>
          <w:p w14:paraId="30C81701"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p>
        </w:tc>
      </w:tr>
    </w:tbl>
    <w:p w14:paraId="0B4A5DEC" w14:textId="77777777" w:rsidR="00876909" w:rsidRDefault="00876909" w:rsidP="00876909">
      <w:pPr>
        <w:pStyle w:val="Normal10"/>
        <w:widowControl w:val="0"/>
        <w:spacing w:after="0" w:line="240" w:lineRule="auto"/>
        <w:ind w:left="480"/>
        <w:jc w:val="both"/>
        <w:rPr>
          <w:rFonts w:ascii="Merriweather" w:eastAsia="Merriweather" w:hAnsi="Merriweather" w:cs="Merriweather"/>
          <w:b/>
          <w:i/>
          <w:sz w:val="20"/>
          <w:szCs w:val="20"/>
        </w:rPr>
      </w:pPr>
    </w:p>
    <w:p w14:paraId="3F01DCA5" w14:textId="77777777" w:rsidR="00876909" w:rsidRDefault="00876909" w:rsidP="00876909">
      <w:pPr>
        <w:pStyle w:val="Normal10"/>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4F768B0D" w14:textId="77777777" w:rsidR="00781F87" w:rsidRPr="006A0C00" w:rsidRDefault="00781F87" w:rsidP="004D45A9">
      <w:pPr>
        <w:widowControl w:val="0"/>
        <w:autoSpaceDE w:val="0"/>
        <w:autoSpaceDN w:val="0"/>
        <w:adjustRightInd w:val="0"/>
        <w:spacing w:after="0" w:line="240" w:lineRule="auto"/>
        <w:ind w:left="480"/>
        <w:rPr>
          <w:rFonts w:ascii="Sylfaen" w:hAnsi="Sylfaen" w:cs="Sylfaen"/>
          <w:sz w:val="20"/>
          <w:szCs w:val="20"/>
          <w:lang w:val="ka-GE"/>
        </w:rPr>
      </w:pPr>
    </w:p>
    <w:p w14:paraId="464B8890" w14:textId="77777777" w:rsidR="00BF16B8" w:rsidRPr="006A0C00" w:rsidRDefault="00BF16B8" w:rsidP="004D45A9">
      <w:pPr>
        <w:widowControl w:val="0"/>
        <w:autoSpaceDE w:val="0"/>
        <w:autoSpaceDN w:val="0"/>
        <w:adjustRightInd w:val="0"/>
        <w:spacing w:after="0" w:line="240" w:lineRule="auto"/>
        <w:ind w:left="480"/>
        <w:rPr>
          <w:rFonts w:ascii="Sylfaen" w:hAnsi="Sylfaen" w:cs="Sylfaen"/>
          <w:sz w:val="20"/>
          <w:szCs w:val="20"/>
          <w:lang w:val="ka-GE"/>
        </w:rPr>
      </w:pPr>
    </w:p>
    <w:p w14:paraId="09F1CB5B" w14:textId="57454ED8" w:rsidR="00BF16B8" w:rsidRPr="006A0C00" w:rsidRDefault="00BF16B8" w:rsidP="00BF16B8">
      <w:pPr>
        <w:pStyle w:val="Heading2"/>
        <w:ind w:left="480"/>
        <w:rPr>
          <w:rFonts w:ascii="Sylfaen" w:hAnsi="Sylfaen" w:cs="Sylfaen"/>
          <w:b/>
          <w:color w:val="auto"/>
          <w:sz w:val="20"/>
          <w:szCs w:val="20"/>
          <w:lang w:val="ka-GE"/>
        </w:rPr>
      </w:pPr>
      <w:bookmarkStart w:id="33" w:name="_Toc448480784"/>
      <w:bookmarkStart w:id="34" w:name="_Toc502257910"/>
      <w:r w:rsidRPr="006A0C00">
        <w:rPr>
          <w:rFonts w:ascii="Sylfaen" w:hAnsi="Sylfaen" w:cs="Sylfaen"/>
          <w:b/>
          <w:color w:val="auto"/>
          <w:sz w:val="20"/>
          <w:szCs w:val="20"/>
          <w:lang w:val="ka-GE"/>
        </w:rPr>
        <w:t>2.11 ქვეპროგრამის დასახელება -  საჯარო სკოლის მოსწავლეების ტრანსპორტით უზრუნველყოფა</w:t>
      </w:r>
      <w:bookmarkEnd w:id="33"/>
      <w:r w:rsidR="00D06511" w:rsidRPr="006A0C00">
        <w:rPr>
          <w:rFonts w:ascii="Sylfaen" w:hAnsi="Sylfaen" w:cs="Sylfaen"/>
          <w:b/>
          <w:color w:val="auto"/>
          <w:sz w:val="20"/>
          <w:szCs w:val="20"/>
          <w:lang w:val="ka-GE"/>
        </w:rPr>
        <w:t xml:space="preserve"> - 32 02 11</w:t>
      </w:r>
      <w:bookmarkEnd w:id="34"/>
    </w:p>
    <w:p w14:paraId="1C1307D3" w14:textId="77777777" w:rsidR="00BF16B8" w:rsidRPr="006A0C00" w:rsidRDefault="00BF16B8" w:rsidP="00BF16B8">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211FF21C" w14:textId="77AE9C71" w:rsidR="00BF16B8" w:rsidRPr="00423E6B" w:rsidRDefault="00BF16B8" w:rsidP="00BF16B8">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00423E6B">
        <w:rPr>
          <w:rFonts w:ascii="Arial Unicode MS" w:eastAsia="Arial Unicode MS" w:hAnsi="Arial Unicode MS" w:cs="Arial Unicode MS"/>
          <w:sz w:val="20"/>
          <w:szCs w:val="20"/>
        </w:rPr>
        <w:t>სსიპ - საგანმანათლებლო და სამეცნიერო ინფრასტრუქტურის განვითარების სააგენტო</w:t>
      </w:r>
      <w:r w:rsidR="00423E6B">
        <w:rPr>
          <w:rFonts w:ascii="Arial Unicode MS" w:eastAsia="Arial Unicode MS" w:hAnsi="Arial Unicode MS" w:cs="Arial Unicode MS"/>
          <w:sz w:val="20"/>
          <w:szCs w:val="20"/>
          <w:lang w:val="ka-GE"/>
        </w:rPr>
        <w:t>.</w:t>
      </w:r>
    </w:p>
    <w:p w14:paraId="6197E872" w14:textId="77777777" w:rsidR="00BF16B8" w:rsidRPr="006A0C00" w:rsidRDefault="00BF16B8" w:rsidP="00BF16B8">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1BBD5A2C" w14:textId="77777777" w:rsidR="00BF16B8" w:rsidRPr="006A0C00" w:rsidRDefault="00BF16B8" w:rsidP="00BF16B8">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4A390E05" w14:textId="77777777" w:rsidR="00BF16B8" w:rsidRPr="006A0C00" w:rsidRDefault="00BF16B8" w:rsidP="00BF16B8">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09DBACF6" w14:textId="77777777" w:rsidR="00BF16B8" w:rsidRPr="006A0C00" w:rsidRDefault="00BF16B8" w:rsidP="00BF16B8">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დასახლებულ პუნქტებში (სოფელი, დაბა) სადაც არ ფუნქციონირებს სკოლები და მანძილი სოფლებს შორის შესამჩნევია მოსწავლეთა ტრანსპორტირებით უზრუნველყოფა.</w:t>
      </w:r>
    </w:p>
    <w:p w14:paraId="4B87165C" w14:textId="399224F3" w:rsidR="00BF16B8" w:rsidRPr="006A0C00" w:rsidRDefault="00BF16B8" w:rsidP="00BF16B8">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Cs/>
          <w:color w:val="000000"/>
          <w:sz w:val="20"/>
          <w:szCs w:val="20"/>
          <w:lang w:val="ka-GE"/>
        </w:rPr>
        <w:t xml:space="preserve">შუალედური </w:t>
      </w:r>
      <w:r w:rsidRPr="006A0C00">
        <w:rPr>
          <w:rFonts w:ascii="Sylfaen" w:hAnsi="Sylfaen" w:cs="Sylfaen"/>
          <w:b/>
          <w:bCs/>
          <w:i/>
          <w:iCs/>
          <w:sz w:val="20"/>
          <w:szCs w:val="20"/>
          <w:lang w:val="ka-GE"/>
        </w:rPr>
        <w:t>შედეგი</w:t>
      </w:r>
    </w:p>
    <w:p w14:paraId="7135F3A2" w14:textId="77777777" w:rsidR="004278BC" w:rsidRPr="006A0C00" w:rsidRDefault="004278BC" w:rsidP="00E35555">
      <w:pPr>
        <w:pStyle w:val="ListParagraph"/>
        <w:numPr>
          <w:ilvl w:val="0"/>
          <w:numId w:val="21"/>
        </w:numPr>
        <w:tabs>
          <w:tab w:val="left" w:pos="90"/>
        </w:tabs>
        <w:spacing w:before="120" w:after="120"/>
        <w:jc w:val="both"/>
        <w:rPr>
          <w:rFonts w:ascii="Sylfaen" w:hAnsi="Sylfaen" w:cs="Sylfaen"/>
          <w:sz w:val="20"/>
          <w:szCs w:val="20"/>
          <w:lang w:val="ka-GE"/>
        </w:rPr>
      </w:pPr>
      <w:r w:rsidRPr="006A0C00">
        <w:rPr>
          <w:rFonts w:ascii="Sylfaen" w:hAnsi="Sylfaen" w:cs="Sylfaen"/>
          <w:sz w:val="20"/>
          <w:szCs w:val="20"/>
          <w:lang w:val="ka-GE"/>
        </w:rPr>
        <w:t xml:space="preserve">გაზრდილია </w:t>
      </w:r>
      <w:r w:rsidRPr="006A0C00">
        <w:rPr>
          <w:rFonts w:ascii="Sylfaen" w:hAnsi="Sylfaen"/>
          <w:sz w:val="20"/>
          <w:szCs w:val="20"/>
          <w:lang w:val="ka-GE"/>
        </w:rPr>
        <w:t xml:space="preserve">ზოგადი განათლების ხელმისაწვდომობის ხარისხი </w:t>
      </w:r>
      <w:r w:rsidRPr="006A0C00">
        <w:rPr>
          <w:rFonts w:ascii="Sylfaen" w:hAnsi="Sylfaen"/>
          <w:sz w:val="20"/>
          <w:szCs w:val="20"/>
          <w:lang w:val="af-ZA"/>
        </w:rPr>
        <w:t xml:space="preserve">რეგიონში </w:t>
      </w:r>
      <w:r w:rsidRPr="006A0C00">
        <w:rPr>
          <w:rFonts w:ascii="Sylfaen" w:hAnsi="Sylfaen"/>
          <w:sz w:val="20"/>
          <w:szCs w:val="20"/>
          <w:lang w:val="ka-GE"/>
        </w:rPr>
        <w:t xml:space="preserve">  </w:t>
      </w:r>
      <w:r w:rsidRPr="006A0C00">
        <w:rPr>
          <w:rFonts w:ascii="Sylfaen" w:hAnsi="Sylfaen"/>
          <w:sz w:val="20"/>
          <w:szCs w:val="20"/>
          <w:lang w:val="af-ZA"/>
        </w:rPr>
        <w:t>მცხოვრები</w:t>
      </w:r>
      <w:r w:rsidRPr="006A0C00">
        <w:rPr>
          <w:rFonts w:ascii="Sylfaen" w:hAnsi="Sylfaen"/>
          <w:sz w:val="20"/>
          <w:szCs w:val="20"/>
          <w:lang w:val="ka-GE"/>
        </w:rPr>
        <w:t>,</w:t>
      </w:r>
      <w:r w:rsidRPr="006A0C00">
        <w:rPr>
          <w:rFonts w:ascii="Sylfaen" w:hAnsi="Sylfaen"/>
          <w:sz w:val="20"/>
          <w:szCs w:val="20"/>
          <w:lang w:val="af-ZA"/>
        </w:rPr>
        <w:t xml:space="preserve"> განსაკუთრებით რთული გეოგრაფიული მდებარეობისა </w:t>
      </w:r>
      <w:r w:rsidRPr="006A0C00">
        <w:rPr>
          <w:rFonts w:ascii="Sylfaen" w:hAnsi="Sylfaen"/>
          <w:sz w:val="20"/>
          <w:szCs w:val="20"/>
          <w:lang w:val="ka-GE"/>
        </w:rPr>
        <w:t xml:space="preserve">და შეზღუდული შესაძლებლობების მქონე საჯარო სკოლის დაწყებითი, საბაზო და საშუალო საფეხურის </w:t>
      </w:r>
      <w:r w:rsidRPr="006A0C00">
        <w:rPr>
          <w:rFonts w:ascii="Sylfaen" w:hAnsi="Sylfaen"/>
          <w:sz w:val="20"/>
          <w:szCs w:val="20"/>
        </w:rPr>
        <w:t>მოსწავლე</w:t>
      </w:r>
      <w:r w:rsidRPr="006A0C00">
        <w:rPr>
          <w:rFonts w:ascii="Sylfaen" w:hAnsi="Sylfaen"/>
          <w:sz w:val="20"/>
          <w:szCs w:val="20"/>
          <w:lang w:val="ka-GE"/>
        </w:rPr>
        <w:t>ებისათვის;</w:t>
      </w:r>
    </w:p>
    <w:p w14:paraId="3DD06F7C" w14:textId="4F4C27C7" w:rsidR="004278BC" w:rsidRPr="006A0C00" w:rsidRDefault="004278BC" w:rsidP="00E35555">
      <w:pPr>
        <w:pStyle w:val="ListParagraph"/>
        <w:numPr>
          <w:ilvl w:val="0"/>
          <w:numId w:val="21"/>
        </w:numPr>
        <w:tabs>
          <w:tab w:val="left" w:pos="90"/>
        </w:tabs>
        <w:spacing w:before="120" w:after="120"/>
        <w:jc w:val="both"/>
        <w:rPr>
          <w:rFonts w:ascii="Sylfaen" w:hAnsi="Sylfaen" w:cs="Sylfaen"/>
          <w:sz w:val="20"/>
          <w:szCs w:val="20"/>
          <w:lang w:val="ka-GE"/>
        </w:rPr>
      </w:pPr>
      <w:r w:rsidRPr="006A0C00">
        <w:rPr>
          <w:rFonts w:ascii="Sylfaen" w:hAnsi="Sylfaen" w:cs="Sylfaen"/>
          <w:sz w:val="20"/>
          <w:szCs w:val="20"/>
          <w:lang w:val="ka-GE"/>
        </w:rPr>
        <w:t>გაზარდილია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p>
    <w:p w14:paraId="0051B59A" w14:textId="215851D8" w:rsidR="004278BC" w:rsidRPr="006A0C00" w:rsidRDefault="004278BC" w:rsidP="00E35555">
      <w:pPr>
        <w:pStyle w:val="ListParagraph"/>
        <w:numPr>
          <w:ilvl w:val="0"/>
          <w:numId w:val="21"/>
        </w:numPr>
        <w:tabs>
          <w:tab w:val="left" w:pos="90"/>
        </w:tabs>
        <w:spacing w:before="120" w:after="120"/>
        <w:jc w:val="both"/>
        <w:rPr>
          <w:rFonts w:ascii="Sylfaen" w:hAnsi="Sylfaen" w:cs="Sylfaen"/>
          <w:sz w:val="20"/>
          <w:szCs w:val="20"/>
          <w:lang w:val="ka-GE"/>
        </w:rPr>
      </w:pPr>
      <w:r w:rsidRPr="006A0C00">
        <w:rPr>
          <w:rFonts w:ascii="Sylfaen" w:hAnsi="Sylfaen" w:cs="Sylfaen"/>
          <w:sz w:val="20"/>
          <w:szCs w:val="20"/>
          <w:lang w:val="ka-GE"/>
        </w:rPr>
        <w:t xml:space="preserve">უზრუნველყოფილია </w:t>
      </w:r>
      <w:r w:rsidRPr="006A0C00">
        <w:rPr>
          <w:rFonts w:ascii="Sylfaen" w:hAnsi="Sylfaen"/>
          <w:sz w:val="20"/>
          <w:szCs w:val="20"/>
          <w:lang w:val="af-ZA"/>
        </w:rPr>
        <w:t xml:space="preserve">რთული გეოგრაფიული </w:t>
      </w:r>
      <w:r w:rsidRPr="006A0C00">
        <w:rPr>
          <w:rFonts w:ascii="Sylfaen" w:hAnsi="Sylfaen"/>
          <w:sz w:val="20"/>
          <w:szCs w:val="20"/>
          <w:lang w:val="ka-GE"/>
        </w:rPr>
        <w:t xml:space="preserve">და კლიმატური პირობების მქონე    </w:t>
      </w:r>
      <w:r w:rsidRPr="006A0C00">
        <w:rPr>
          <w:rFonts w:ascii="Sylfaen" w:hAnsi="Sylfaen"/>
          <w:sz w:val="20"/>
          <w:szCs w:val="20"/>
          <w:lang w:val="af-ZA"/>
        </w:rPr>
        <w:t>დასახლებების</w:t>
      </w:r>
      <w:r w:rsidRPr="006A0C00">
        <w:rPr>
          <w:rFonts w:ascii="Sylfaen" w:hAnsi="Sylfaen"/>
          <w:sz w:val="20"/>
          <w:szCs w:val="20"/>
          <w:lang w:val="ka-GE"/>
        </w:rPr>
        <w:t xml:space="preserve">   მოსწავლეთა სკოლამდე უსაფრთხო გადაადგილება.</w:t>
      </w:r>
    </w:p>
    <w:p w14:paraId="2E94287C" w14:textId="62CFA440" w:rsidR="00CD17E4" w:rsidRPr="006A0C00" w:rsidRDefault="00CD17E4" w:rsidP="00CD17E4">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04E1E641" w14:textId="77777777" w:rsidR="00CD17E4" w:rsidRPr="006A0C00" w:rsidRDefault="00CD17E4" w:rsidP="00CD17E4">
      <w:pPr>
        <w:widowControl w:val="0"/>
        <w:autoSpaceDE w:val="0"/>
        <w:autoSpaceDN w:val="0"/>
        <w:adjustRightInd w:val="0"/>
        <w:spacing w:after="0" w:line="240" w:lineRule="auto"/>
        <w:rPr>
          <w:rFonts w:ascii="Sylfaen" w:hAnsi="Sylfaen" w:cs="Sylfaen"/>
          <w:sz w:val="20"/>
          <w:szCs w:val="20"/>
          <w:lang w:val="ka-GE"/>
        </w:rPr>
      </w:pPr>
    </w:p>
    <w:tbl>
      <w:tblPr>
        <w:tblW w:w="147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093"/>
        <w:gridCol w:w="2899"/>
        <w:gridCol w:w="3240"/>
        <w:gridCol w:w="2880"/>
        <w:gridCol w:w="3240"/>
      </w:tblGrid>
      <w:tr w:rsidR="00D00430" w:rsidRPr="006A0C00" w14:paraId="372A2694" w14:textId="77777777" w:rsidTr="00B217ED">
        <w:tc>
          <w:tcPr>
            <w:tcW w:w="408" w:type="dxa"/>
            <w:shd w:val="clear" w:color="auto" w:fill="auto"/>
          </w:tcPr>
          <w:p w14:paraId="694B10D8" w14:textId="77777777" w:rsidR="00CD17E4" w:rsidRPr="006A0C00" w:rsidRDefault="00CD17E4" w:rsidP="006705C1">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2093" w:type="dxa"/>
            <w:shd w:val="clear" w:color="auto" w:fill="auto"/>
          </w:tcPr>
          <w:p w14:paraId="7FD22860" w14:textId="77777777" w:rsidR="00CD17E4" w:rsidRPr="006A0C00" w:rsidRDefault="00CD17E4" w:rsidP="006705C1">
            <w:pPr>
              <w:widowControl w:val="0"/>
              <w:autoSpaceDE w:val="0"/>
              <w:autoSpaceDN w:val="0"/>
              <w:adjustRightInd w:val="0"/>
              <w:spacing w:after="0" w:line="240" w:lineRule="auto"/>
              <w:rPr>
                <w:rFonts w:ascii="Sylfaen" w:hAnsi="Sylfaen" w:cs="Sylfaen"/>
                <w:b/>
                <w:bCs/>
                <w:iCs/>
                <w:sz w:val="20"/>
                <w:szCs w:val="20"/>
                <w:lang w:val="ka-GE"/>
              </w:rPr>
            </w:pPr>
          </w:p>
        </w:tc>
        <w:tc>
          <w:tcPr>
            <w:tcW w:w="2899" w:type="dxa"/>
            <w:shd w:val="clear" w:color="auto" w:fill="auto"/>
          </w:tcPr>
          <w:p w14:paraId="3C63D905" w14:textId="77777777" w:rsidR="00CD17E4" w:rsidRPr="006A0C00" w:rsidRDefault="00CD17E4"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240" w:type="dxa"/>
            <w:shd w:val="clear" w:color="auto" w:fill="auto"/>
          </w:tcPr>
          <w:p w14:paraId="5D896F41" w14:textId="77777777" w:rsidR="00CD17E4" w:rsidRPr="006A0C00" w:rsidRDefault="00CD17E4"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80" w:type="dxa"/>
            <w:shd w:val="clear" w:color="auto" w:fill="auto"/>
          </w:tcPr>
          <w:p w14:paraId="7C7DF3AA" w14:textId="77777777" w:rsidR="00CD17E4" w:rsidRPr="006A0C00" w:rsidRDefault="00CD17E4"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3240" w:type="dxa"/>
            <w:shd w:val="clear" w:color="auto" w:fill="auto"/>
          </w:tcPr>
          <w:p w14:paraId="06F9C5E9" w14:textId="77777777" w:rsidR="00CD17E4" w:rsidRPr="006A0C00" w:rsidRDefault="00CD17E4"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D17E4" w:rsidRPr="006A0C00" w14:paraId="0A7A5818" w14:textId="77777777" w:rsidTr="00B217ED">
        <w:tc>
          <w:tcPr>
            <w:tcW w:w="408" w:type="dxa"/>
            <w:shd w:val="clear" w:color="auto" w:fill="auto"/>
          </w:tcPr>
          <w:p w14:paraId="6716D8AD" w14:textId="77777777" w:rsidR="00CD17E4" w:rsidRPr="006A0C00" w:rsidRDefault="00CD17E4" w:rsidP="006705C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093" w:type="dxa"/>
            <w:shd w:val="clear" w:color="auto" w:fill="auto"/>
          </w:tcPr>
          <w:p w14:paraId="728347AD" w14:textId="06F3342F" w:rsidR="00CD17E4" w:rsidRPr="006A0C00" w:rsidRDefault="00CD17E4" w:rsidP="00CD17E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259" w:type="dxa"/>
            <w:gridSpan w:val="4"/>
            <w:shd w:val="clear" w:color="auto" w:fill="auto"/>
          </w:tcPr>
          <w:p w14:paraId="3161A817" w14:textId="1CE07DF2" w:rsidR="00CD17E4" w:rsidRPr="006A0C00" w:rsidRDefault="00423E6B" w:rsidP="00AE2DA7">
            <w:pPr>
              <w:widowControl w:val="0"/>
              <w:autoSpaceDE w:val="0"/>
              <w:autoSpaceDN w:val="0"/>
              <w:adjustRightInd w:val="0"/>
              <w:spacing w:after="0" w:line="240" w:lineRule="auto"/>
              <w:rPr>
                <w:rFonts w:ascii="Sylfaen" w:hAnsi="Sylfaen" w:cs="Sylfaen"/>
                <w:sz w:val="20"/>
                <w:szCs w:val="20"/>
                <w:lang w:val="ka-GE"/>
              </w:rPr>
            </w:pPr>
            <w:r w:rsidRPr="00423E6B">
              <w:rPr>
                <w:rFonts w:ascii="Arial Unicode MS" w:eastAsia="Arial Unicode MS" w:hAnsi="Arial Unicode MS" w:cs="Arial Unicode MS"/>
                <w:sz w:val="20"/>
                <w:szCs w:val="20"/>
              </w:rPr>
              <w:t>საჯარო სკოლის მოსწავლეთა ტრანსპორტირების პროგრამაში ჩართულია საქართველოს 1234 საჯარო სკოლის 70 687 მოსწავლე</w:t>
            </w:r>
          </w:p>
        </w:tc>
      </w:tr>
      <w:tr w:rsidR="00D00430" w:rsidRPr="006A0C00" w14:paraId="67FF3132" w14:textId="77777777" w:rsidTr="00B217ED">
        <w:tc>
          <w:tcPr>
            <w:tcW w:w="408" w:type="dxa"/>
            <w:shd w:val="clear" w:color="auto" w:fill="auto"/>
          </w:tcPr>
          <w:p w14:paraId="12924D1D" w14:textId="77777777" w:rsidR="00D00430" w:rsidRPr="006A0C00" w:rsidRDefault="00D00430" w:rsidP="00D00430">
            <w:pPr>
              <w:widowControl w:val="0"/>
              <w:autoSpaceDE w:val="0"/>
              <w:autoSpaceDN w:val="0"/>
              <w:adjustRightInd w:val="0"/>
              <w:spacing w:after="0" w:line="240" w:lineRule="auto"/>
              <w:rPr>
                <w:rFonts w:ascii="Sylfaen" w:hAnsi="Sylfaen" w:cs="Sylfaen"/>
                <w:bCs/>
                <w:iCs/>
                <w:sz w:val="20"/>
                <w:szCs w:val="20"/>
                <w:lang w:val="ka-GE"/>
              </w:rPr>
            </w:pPr>
          </w:p>
        </w:tc>
        <w:tc>
          <w:tcPr>
            <w:tcW w:w="2093" w:type="dxa"/>
            <w:shd w:val="clear" w:color="auto" w:fill="auto"/>
          </w:tcPr>
          <w:p w14:paraId="11A51473" w14:textId="77777777" w:rsidR="00D00430" w:rsidRPr="006A0C00" w:rsidRDefault="00D00430" w:rsidP="00D004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899" w:type="dxa"/>
            <w:shd w:val="clear" w:color="auto" w:fill="auto"/>
            <w:vAlign w:val="center"/>
          </w:tcPr>
          <w:p w14:paraId="0732366F" w14:textId="5BA0D73C" w:rsidR="00D00430" w:rsidRPr="006A0C00" w:rsidRDefault="00D00430"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sz w:val="20"/>
                <w:szCs w:val="20"/>
                <w:lang w:val="ka-GE"/>
              </w:rPr>
              <w:t xml:space="preserve">პროგრამის ბენეფიციართა 100% უზრუნველყოფილია ტრანსპორტით. </w:t>
            </w:r>
          </w:p>
        </w:tc>
        <w:tc>
          <w:tcPr>
            <w:tcW w:w="3240" w:type="dxa"/>
            <w:shd w:val="clear" w:color="auto" w:fill="auto"/>
            <w:vAlign w:val="center"/>
          </w:tcPr>
          <w:p w14:paraId="0244955C" w14:textId="3285175E" w:rsidR="00D00430" w:rsidRPr="006A0C00" w:rsidRDefault="00D00430"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sz w:val="20"/>
                <w:szCs w:val="20"/>
                <w:lang w:val="ka-GE"/>
              </w:rPr>
              <w:t xml:space="preserve">პროგრამის ბენეფიციართა 100% უზრუნველყოფილია ტრანსპორტით. </w:t>
            </w:r>
          </w:p>
        </w:tc>
        <w:tc>
          <w:tcPr>
            <w:tcW w:w="2880" w:type="dxa"/>
            <w:shd w:val="clear" w:color="auto" w:fill="auto"/>
            <w:vAlign w:val="center"/>
          </w:tcPr>
          <w:p w14:paraId="78D95DAA" w14:textId="6DFFAC1D" w:rsidR="00D00430" w:rsidRPr="006A0C00" w:rsidRDefault="00D00430"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sz w:val="20"/>
                <w:szCs w:val="20"/>
                <w:lang w:val="ka-GE"/>
              </w:rPr>
              <w:t xml:space="preserve">პროგრამის ბენეფიციართა 100% უზრუნველყოფილია ტრანსპორტით. </w:t>
            </w:r>
          </w:p>
        </w:tc>
        <w:tc>
          <w:tcPr>
            <w:tcW w:w="3240" w:type="dxa"/>
            <w:shd w:val="clear" w:color="auto" w:fill="auto"/>
            <w:vAlign w:val="center"/>
          </w:tcPr>
          <w:p w14:paraId="22386173" w14:textId="768830AE" w:rsidR="00D00430" w:rsidRPr="006A0C00" w:rsidRDefault="00D00430" w:rsidP="00AE2DA7">
            <w:pPr>
              <w:pStyle w:val="abzacixml"/>
              <w:rPr>
                <w:rFonts w:ascii="Sylfaen" w:hAnsi="Sylfaen" w:cs="Sylfaen"/>
                <w:sz w:val="20"/>
                <w:szCs w:val="20"/>
                <w:lang w:val="ka-GE"/>
              </w:rPr>
            </w:pPr>
            <w:r w:rsidRPr="006A0C00">
              <w:rPr>
                <w:rFonts w:ascii="Sylfaen" w:hAnsi="Sylfaen" w:cs="Sylfaen"/>
                <w:bCs/>
                <w:sz w:val="20"/>
                <w:szCs w:val="20"/>
                <w:lang w:val="ka-GE"/>
              </w:rPr>
              <w:t xml:space="preserve">პროგრამის ბენეფიციართა 100% უზრუნველყოფილია ტრანსპორტით. </w:t>
            </w:r>
          </w:p>
        </w:tc>
      </w:tr>
      <w:tr w:rsidR="00D00430" w:rsidRPr="006A0C00" w14:paraId="041172AB" w14:textId="77777777" w:rsidTr="00B217ED">
        <w:tc>
          <w:tcPr>
            <w:tcW w:w="408" w:type="dxa"/>
            <w:shd w:val="clear" w:color="auto" w:fill="auto"/>
          </w:tcPr>
          <w:p w14:paraId="440F42C0" w14:textId="77777777" w:rsidR="00CD17E4" w:rsidRPr="006A0C00" w:rsidRDefault="00CD17E4" w:rsidP="006705C1">
            <w:pPr>
              <w:widowControl w:val="0"/>
              <w:autoSpaceDE w:val="0"/>
              <w:autoSpaceDN w:val="0"/>
              <w:adjustRightInd w:val="0"/>
              <w:spacing w:after="0" w:line="240" w:lineRule="auto"/>
              <w:rPr>
                <w:rFonts w:ascii="Sylfaen" w:hAnsi="Sylfaen" w:cs="Sylfaen"/>
                <w:bCs/>
                <w:iCs/>
                <w:sz w:val="20"/>
                <w:szCs w:val="20"/>
                <w:lang w:val="ka-GE"/>
              </w:rPr>
            </w:pPr>
          </w:p>
        </w:tc>
        <w:tc>
          <w:tcPr>
            <w:tcW w:w="2093" w:type="dxa"/>
            <w:shd w:val="clear" w:color="auto" w:fill="auto"/>
          </w:tcPr>
          <w:p w14:paraId="188095B2" w14:textId="77777777" w:rsidR="00CD17E4" w:rsidRPr="006A0C00" w:rsidRDefault="00CD17E4" w:rsidP="006705C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899" w:type="dxa"/>
            <w:shd w:val="clear" w:color="auto" w:fill="auto"/>
            <w:vAlign w:val="center"/>
          </w:tcPr>
          <w:p w14:paraId="17FB8E41" w14:textId="77777777" w:rsidR="00CD17E4" w:rsidRPr="006A0C00" w:rsidRDefault="00CD17E4" w:rsidP="00AE2DA7">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w:t>
            </w:r>
          </w:p>
        </w:tc>
        <w:tc>
          <w:tcPr>
            <w:tcW w:w="3240" w:type="dxa"/>
            <w:shd w:val="clear" w:color="auto" w:fill="auto"/>
            <w:vAlign w:val="center"/>
          </w:tcPr>
          <w:p w14:paraId="288D1D1F" w14:textId="77777777" w:rsidR="00CD17E4" w:rsidRPr="006A0C00" w:rsidRDefault="00CD17E4">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w:t>
            </w:r>
          </w:p>
        </w:tc>
        <w:tc>
          <w:tcPr>
            <w:tcW w:w="2880" w:type="dxa"/>
            <w:shd w:val="clear" w:color="auto" w:fill="auto"/>
            <w:vAlign w:val="center"/>
          </w:tcPr>
          <w:p w14:paraId="48A2E901" w14:textId="77777777" w:rsidR="00CD17E4" w:rsidRPr="006A0C00" w:rsidRDefault="00CD17E4">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w:t>
            </w:r>
          </w:p>
        </w:tc>
        <w:tc>
          <w:tcPr>
            <w:tcW w:w="3240" w:type="dxa"/>
            <w:shd w:val="clear" w:color="auto" w:fill="auto"/>
            <w:vAlign w:val="center"/>
          </w:tcPr>
          <w:p w14:paraId="2CD1B4CA" w14:textId="77777777" w:rsidR="00CD17E4" w:rsidRPr="006A0C00" w:rsidRDefault="00CD17E4">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w:t>
            </w:r>
          </w:p>
        </w:tc>
      </w:tr>
      <w:tr w:rsidR="00D00430" w:rsidRPr="006A0C00" w14:paraId="07D64014" w14:textId="77777777" w:rsidTr="00B217ED">
        <w:tc>
          <w:tcPr>
            <w:tcW w:w="408" w:type="dxa"/>
            <w:shd w:val="clear" w:color="auto" w:fill="auto"/>
          </w:tcPr>
          <w:p w14:paraId="2C68AFF6" w14:textId="77777777" w:rsidR="00D00430" w:rsidRPr="006A0C00" w:rsidRDefault="00D00430" w:rsidP="00D00430">
            <w:pPr>
              <w:widowControl w:val="0"/>
              <w:autoSpaceDE w:val="0"/>
              <w:autoSpaceDN w:val="0"/>
              <w:adjustRightInd w:val="0"/>
              <w:spacing w:after="0" w:line="240" w:lineRule="auto"/>
              <w:rPr>
                <w:rFonts w:ascii="Sylfaen" w:hAnsi="Sylfaen" w:cs="Sylfaen"/>
                <w:bCs/>
                <w:iCs/>
                <w:sz w:val="20"/>
                <w:szCs w:val="20"/>
                <w:lang w:val="ka-GE"/>
              </w:rPr>
            </w:pPr>
          </w:p>
        </w:tc>
        <w:tc>
          <w:tcPr>
            <w:tcW w:w="2093" w:type="dxa"/>
            <w:shd w:val="clear" w:color="auto" w:fill="auto"/>
          </w:tcPr>
          <w:p w14:paraId="47333FCB" w14:textId="77777777" w:rsidR="00D00430" w:rsidRPr="006A0C00" w:rsidRDefault="00D00430" w:rsidP="00D004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899" w:type="dxa"/>
            <w:shd w:val="clear" w:color="auto" w:fill="auto"/>
            <w:vAlign w:val="center"/>
          </w:tcPr>
          <w:p w14:paraId="1E4F3CA4" w14:textId="77777777" w:rsidR="00D00430" w:rsidRPr="006A0C00" w:rsidRDefault="00D00430" w:rsidP="00D00430">
            <w:pPr>
              <w:spacing w:after="0" w:line="276" w:lineRule="auto"/>
              <w:ind w:right="-270"/>
              <w:rPr>
                <w:rFonts w:ascii="Sylfaen" w:hAnsi="Sylfaen" w:cstheme="minorHAnsi"/>
                <w:sz w:val="20"/>
                <w:szCs w:val="20"/>
                <w:lang w:val="ka-GE"/>
              </w:rPr>
            </w:pPr>
            <w:r w:rsidRPr="006A0C00">
              <w:rPr>
                <w:rFonts w:ascii="Sylfaen" w:hAnsi="Sylfaen" w:cstheme="minorHAnsi"/>
                <w:sz w:val="20"/>
                <w:szCs w:val="20"/>
                <w:lang w:val="ka-GE"/>
              </w:rPr>
              <w:t xml:space="preserve">მეტეოროლოგიური პირობები და უამინდობა; შიდა საგზაო ინფრასტრუქტურა; </w:t>
            </w:r>
          </w:p>
          <w:p w14:paraId="142316E8" w14:textId="6D9E884A" w:rsidR="00D00430" w:rsidRPr="006A0C00" w:rsidRDefault="00D00430" w:rsidP="00357CBA">
            <w:pPr>
              <w:spacing w:after="0" w:line="276" w:lineRule="auto"/>
              <w:ind w:right="-270"/>
              <w:rPr>
                <w:rFonts w:ascii="Sylfaen" w:hAnsi="Sylfaen" w:cstheme="minorHAnsi"/>
                <w:b/>
                <w:sz w:val="20"/>
                <w:szCs w:val="20"/>
                <w:lang w:val="ka-GE"/>
              </w:rPr>
            </w:pPr>
            <w:r w:rsidRPr="006A0C00">
              <w:rPr>
                <w:rFonts w:ascii="Sylfaen" w:hAnsi="Sylfaen" w:cstheme="minorHAnsi"/>
                <w:sz w:val="20"/>
                <w:szCs w:val="20"/>
                <w:lang w:val="ka-GE"/>
              </w:rPr>
              <w:t>კონტრაქტორის მიერ შეუსრულებელი მომსახურება.</w:t>
            </w:r>
          </w:p>
        </w:tc>
        <w:tc>
          <w:tcPr>
            <w:tcW w:w="3240" w:type="dxa"/>
            <w:shd w:val="clear" w:color="auto" w:fill="auto"/>
            <w:vAlign w:val="center"/>
          </w:tcPr>
          <w:p w14:paraId="4B49C217" w14:textId="77777777" w:rsidR="00D00430" w:rsidRPr="006A0C00" w:rsidRDefault="00D00430" w:rsidP="00D00430">
            <w:pPr>
              <w:spacing w:after="0" w:line="276" w:lineRule="auto"/>
              <w:ind w:right="-270"/>
              <w:rPr>
                <w:rFonts w:ascii="Sylfaen" w:hAnsi="Sylfaen" w:cstheme="minorHAnsi"/>
                <w:sz w:val="20"/>
                <w:szCs w:val="20"/>
                <w:lang w:val="ka-GE"/>
              </w:rPr>
            </w:pPr>
            <w:r w:rsidRPr="006A0C00">
              <w:rPr>
                <w:rFonts w:ascii="Sylfaen" w:hAnsi="Sylfaen" w:cstheme="minorHAnsi"/>
                <w:sz w:val="20"/>
                <w:szCs w:val="20"/>
                <w:lang w:val="ka-GE"/>
              </w:rPr>
              <w:t xml:space="preserve">მეტეოროლოგიური პირობები და უამინდობა; შიდა საგზაო ინფრასტრუქტურა; </w:t>
            </w:r>
          </w:p>
          <w:p w14:paraId="213272B0" w14:textId="3B3A1E0C" w:rsidR="00D00430" w:rsidRPr="006A0C00" w:rsidRDefault="00D00430"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კონტრაქტორის მიერ შეუსრულებელი მომსახურება.</w:t>
            </w:r>
          </w:p>
        </w:tc>
        <w:tc>
          <w:tcPr>
            <w:tcW w:w="2880" w:type="dxa"/>
            <w:shd w:val="clear" w:color="auto" w:fill="auto"/>
            <w:vAlign w:val="center"/>
          </w:tcPr>
          <w:p w14:paraId="5926E29A" w14:textId="77777777" w:rsidR="00D00430" w:rsidRPr="006A0C00" w:rsidRDefault="00D00430" w:rsidP="00D00430">
            <w:pPr>
              <w:spacing w:after="0" w:line="276" w:lineRule="auto"/>
              <w:ind w:right="-270"/>
              <w:rPr>
                <w:rFonts w:ascii="Sylfaen" w:hAnsi="Sylfaen" w:cstheme="minorHAnsi"/>
                <w:sz w:val="20"/>
                <w:szCs w:val="20"/>
                <w:lang w:val="ka-GE"/>
              </w:rPr>
            </w:pPr>
            <w:r w:rsidRPr="006A0C00">
              <w:rPr>
                <w:rFonts w:ascii="Sylfaen" w:hAnsi="Sylfaen" w:cstheme="minorHAnsi"/>
                <w:sz w:val="20"/>
                <w:szCs w:val="20"/>
                <w:lang w:val="ka-GE"/>
              </w:rPr>
              <w:t xml:space="preserve">მეტეოროლოგიური პირობები და უამინდობა; შიდა საგზაო ინფრასტრუქტურა; </w:t>
            </w:r>
          </w:p>
          <w:p w14:paraId="27668A74" w14:textId="1FA5B303" w:rsidR="00D00430" w:rsidRPr="006A0C00" w:rsidRDefault="00D00430"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კონტრაქტორის მიერ შეუსრულებელი მომსახურება.</w:t>
            </w:r>
          </w:p>
        </w:tc>
        <w:tc>
          <w:tcPr>
            <w:tcW w:w="3240" w:type="dxa"/>
            <w:shd w:val="clear" w:color="auto" w:fill="auto"/>
            <w:vAlign w:val="center"/>
          </w:tcPr>
          <w:p w14:paraId="7F4FA708" w14:textId="42CC33BB" w:rsidR="00D00430" w:rsidRPr="006A0C00" w:rsidRDefault="00D00430" w:rsidP="00D00430">
            <w:pPr>
              <w:spacing w:after="0" w:line="276" w:lineRule="auto"/>
              <w:ind w:right="-270"/>
              <w:rPr>
                <w:rFonts w:ascii="Sylfaen" w:hAnsi="Sylfaen" w:cstheme="minorHAnsi"/>
                <w:sz w:val="20"/>
                <w:szCs w:val="20"/>
                <w:lang w:val="ka-GE"/>
              </w:rPr>
            </w:pPr>
            <w:r w:rsidRPr="006A0C00">
              <w:rPr>
                <w:rFonts w:ascii="Sylfaen" w:hAnsi="Sylfaen" w:cstheme="minorHAnsi"/>
                <w:sz w:val="20"/>
                <w:szCs w:val="20"/>
                <w:lang w:val="ka-GE"/>
              </w:rPr>
              <w:t xml:space="preserve">მეტეოროლოგიური პირობები </w:t>
            </w:r>
            <w:r w:rsidR="00B217ED">
              <w:rPr>
                <w:rFonts w:ascii="Sylfaen" w:hAnsi="Sylfaen" w:cstheme="minorHAnsi"/>
                <w:sz w:val="20"/>
                <w:szCs w:val="20"/>
                <w:lang w:val="ka-GE"/>
              </w:rPr>
              <w:t xml:space="preserve">და </w:t>
            </w:r>
            <w:r w:rsidRPr="006A0C00">
              <w:rPr>
                <w:rFonts w:ascii="Sylfaen" w:hAnsi="Sylfaen" w:cstheme="minorHAnsi"/>
                <w:sz w:val="20"/>
                <w:szCs w:val="20"/>
                <w:lang w:val="ka-GE"/>
              </w:rPr>
              <w:t xml:space="preserve">უამინდობა; შიდა საგზაო ინფრასტრუქტურა; </w:t>
            </w:r>
          </w:p>
          <w:p w14:paraId="23DA46AE" w14:textId="7DE1E337" w:rsidR="00D00430" w:rsidRPr="006A0C00" w:rsidRDefault="00D00430"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კონტრაქტორის მიერ შეუსრულებელი მომსახურება.</w:t>
            </w:r>
          </w:p>
        </w:tc>
      </w:tr>
    </w:tbl>
    <w:p w14:paraId="2ABD0592" w14:textId="77777777" w:rsidR="00BF16B8" w:rsidRPr="006A0C00" w:rsidRDefault="00BF16B8" w:rsidP="00BF16B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AC2CA76" w14:textId="77777777" w:rsidR="00BF16B8" w:rsidRPr="006A0C00" w:rsidRDefault="00BF16B8" w:rsidP="004D45A9">
      <w:pPr>
        <w:widowControl w:val="0"/>
        <w:autoSpaceDE w:val="0"/>
        <w:autoSpaceDN w:val="0"/>
        <w:adjustRightInd w:val="0"/>
        <w:spacing w:after="0" w:line="240" w:lineRule="auto"/>
        <w:ind w:left="480"/>
        <w:rPr>
          <w:rFonts w:ascii="Sylfaen" w:hAnsi="Sylfaen" w:cs="Sylfaen"/>
          <w:sz w:val="20"/>
          <w:szCs w:val="20"/>
          <w:lang w:val="ka-GE"/>
        </w:rPr>
      </w:pPr>
    </w:p>
    <w:p w14:paraId="595A3B15" w14:textId="77777777" w:rsidR="00272425" w:rsidRPr="006A0C00" w:rsidRDefault="00272425" w:rsidP="004D45A9">
      <w:pPr>
        <w:widowControl w:val="0"/>
        <w:autoSpaceDE w:val="0"/>
        <w:autoSpaceDN w:val="0"/>
        <w:adjustRightInd w:val="0"/>
        <w:spacing w:after="0" w:line="240" w:lineRule="auto"/>
        <w:ind w:left="480"/>
        <w:rPr>
          <w:rFonts w:ascii="Sylfaen" w:hAnsi="Sylfaen" w:cs="Sylfaen"/>
          <w:sz w:val="20"/>
          <w:szCs w:val="20"/>
          <w:lang w:val="ka-GE"/>
        </w:rPr>
      </w:pPr>
    </w:p>
    <w:p w14:paraId="1935AE85" w14:textId="0D5241B7" w:rsidR="00272425" w:rsidRPr="006A0C00" w:rsidRDefault="00272425" w:rsidP="00272425">
      <w:pPr>
        <w:pStyle w:val="Heading2"/>
        <w:ind w:left="480"/>
        <w:rPr>
          <w:rFonts w:ascii="Sylfaen" w:hAnsi="Sylfaen" w:cs="Sylfaen"/>
          <w:b/>
          <w:color w:val="auto"/>
          <w:sz w:val="20"/>
          <w:szCs w:val="20"/>
          <w:lang w:val="ka-GE"/>
        </w:rPr>
      </w:pPr>
      <w:bookmarkStart w:id="35" w:name="_Toc502257911"/>
      <w:r w:rsidRPr="006A0C00">
        <w:rPr>
          <w:rFonts w:ascii="Sylfaen" w:hAnsi="Sylfaen" w:cs="Sylfaen"/>
          <w:b/>
          <w:color w:val="auto"/>
          <w:sz w:val="20"/>
          <w:szCs w:val="20"/>
          <w:lang w:val="ka-GE"/>
        </w:rPr>
        <w:t xml:space="preserve">2.12 ქვეპროგრამის დასახელება - </w:t>
      </w:r>
      <w:r w:rsidR="00702ED9" w:rsidRPr="00702ED9">
        <w:rPr>
          <w:rFonts w:ascii="Sylfaen" w:hAnsi="Sylfaen" w:cs="Sylfaen"/>
          <w:b/>
          <w:color w:val="auto"/>
          <w:sz w:val="20"/>
          <w:szCs w:val="20"/>
          <w:lang w:val="ka-GE"/>
        </w:rPr>
        <w:t>სასკოლო აქტივობების ხელშეწყობა</w:t>
      </w:r>
      <w:r w:rsidR="00702ED9">
        <w:rPr>
          <w:rFonts w:ascii="Sylfaen" w:hAnsi="Sylfaen" w:cs="Sylfaen"/>
          <w:b/>
          <w:color w:val="auto"/>
          <w:sz w:val="20"/>
          <w:szCs w:val="20"/>
          <w:lang w:val="ka-GE"/>
        </w:rPr>
        <w:t xml:space="preserve"> </w:t>
      </w:r>
      <w:r w:rsidRPr="006A0C00">
        <w:rPr>
          <w:rFonts w:ascii="Sylfaen" w:hAnsi="Sylfaen" w:cs="Sylfaen"/>
          <w:b/>
          <w:color w:val="auto"/>
          <w:sz w:val="20"/>
          <w:szCs w:val="20"/>
          <w:lang w:val="ka-GE"/>
        </w:rPr>
        <w:t>- 32 02 12</w:t>
      </w:r>
      <w:bookmarkEnd w:id="35"/>
    </w:p>
    <w:p w14:paraId="3B74E4AE" w14:textId="77777777" w:rsidR="00272425" w:rsidRPr="006A0C00" w:rsidRDefault="00272425" w:rsidP="00272425">
      <w:pPr>
        <w:pStyle w:val="ListParagraph"/>
        <w:widowControl w:val="0"/>
        <w:autoSpaceDE w:val="0"/>
        <w:autoSpaceDN w:val="0"/>
        <w:adjustRightInd w:val="0"/>
        <w:spacing w:line="240" w:lineRule="auto"/>
        <w:ind w:left="945"/>
        <w:jc w:val="both"/>
        <w:rPr>
          <w:rFonts w:ascii="Sylfaen" w:hAnsi="Sylfaen" w:cs="Sylfaen"/>
          <w:bCs/>
          <w:iCs/>
          <w:sz w:val="20"/>
          <w:szCs w:val="20"/>
          <w:lang w:val="ka-GE"/>
        </w:rPr>
      </w:pPr>
    </w:p>
    <w:p w14:paraId="0E75C22D" w14:textId="77777777" w:rsidR="00272425" w:rsidRPr="006A0C00" w:rsidRDefault="00272425" w:rsidP="00272425">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6A6FF74" w14:textId="77777777" w:rsidR="00272425" w:rsidRPr="006A0C00" w:rsidRDefault="00272425" w:rsidP="0027242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ს აპარატი;</w:t>
      </w:r>
    </w:p>
    <w:p w14:paraId="5FA2ED70" w14:textId="77777777" w:rsidR="00272425" w:rsidRPr="006A0C00" w:rsidRDefault="00272425" w:rsidP="00272425">
      <w:pPr>
        <w:widowControl w:val="0"/>
        <w:autoSpaceDE w:val="0"/>
        <w:autoSpaceDN w:val="0"/>
        <w:adjustRightInd w:val="0"/>
        <w:spacing w:after="0" w:line="240" w:lineRule="auto"/>
        <w:ind w:left="480"/>
        <w:jc w:val="both"/>
        <w:rPr>
          <w:rFonts w:ascii="Sylfaen" w:hAnsi="Sylfaen" w:cs="Sylfaen"/>
          <w:sz w:val="20"/>
          <w:szCs w:val="20"/>
          <w:lang w:val="ka-GE"/>
        </w:rPr>
      </w:pPr>
    </w:p>
    <w:p w14:paraId="087BDBE6" w14:textId="77777777" w:rsidR="00272425" w:rsidRPr="006A0C00" w:rsidRDefault="00272425" w:rsidP="00272425">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bCs/>
          <w:iCs/>
          <w:sz w:val="20"/>
          <w:szCs w:val="20"/>
          <w:lang w:val="ka-GE"/>
        </w:rPr>
        <w:t>ქვეპროგრამის აღწერა და მიზანი</w:t>
      </w:r>
    </w:p>
    <w:p w14:paraId="12AFC3D9" w14:textId="77777777" w:rsidR="00272425" w:rsidRPr="006A0C00" w:rsidRDefault="00272425" w:rsidP="00272425">
      <w:pPr>
        <w:widowControl w:val="0"/>
        <w:autoSpaceDE w:val="0"/>
        <w:autoSpaceDN w:val="0"/>
        <w:adjustRightInd w:val="0"/>
        <w:spacing w:after="0" w:line="240" w:lineRule="auto"/>
        <w:jc w:val="both"/>
        <w:rPr>
          <w:rFonts w:ascii="Sylfaen" w:eastAsia="Arial Unicode MS" w:hAnsi="Sylfaen" w:cs="Arial Unicode MS"/>
          <w:sz w:val="20"/>
          <w:szCs w:val="20"/>
        </w:rPr>
      </w:pPr>
    </w:p>
    <w:p w14:paraId="7BF925A2" w14:textId="77777777" w:rsidR="00272425" w:rsidRPr="006A0C00" w:rsidRDefault="00272425" w:rsidP="00E35555">
      <w:pPr>
        <w:pStyle w:val="ListParagraph"/>
        <w:widowControl w:val="0"/>
        <w:numPr>
          <w:ilvl w:val="0"/>
          <w:numId w:val="27"/>
        </w:numPr>
        <w:autoSpaceDE w:val="0"/>
        <w:autoSpaceDN w:val="0"/>
        <w:adjustRightInd w:val="0"/>
        <w:spacing w:after="0" w:line="240" w:lineRule="auto"/>
        <w:jc w:val="both"/>
        <w:rPr>
          <w:rFonts w:ascii="Sylfaen" w:eastAsia="Arial Unicode MS" w:hAnsi="Sylfaen" w:cs="Arial Unicode MS"/>
          <w:sz w:val="20"/>
          <w:szCs w:val="20"/>
        </w:rPr>
      </w:pPr>
      <w:r w:rsidRPr="006A0C00">
        <w:rPr>
          <w:rFonts w:ascii="Sylfaen" w:eastAsia="Arial Unicode MS" w:hAnsi="Sylfaen" w:cs="Arial Unicode MS"/>
          <w:sz w:val="20"/>
          <w:szCs w:val="20"/>
        </w:rPr>
        <w:t>მოსწავლეებისთვის საინტერესო და სახალისო სასწავლო გარემოს შექმნა და სკოლების გაძლიერება;</w:t>
      </w:r>
    </w:p>
    <w:p w14:paraId="2025B4D6" w14:textId="77777777" w:rsidR="00272425" w:rsidRPr="006A0C00" w:rsidRDefault="00272425" w:rsidP="00E35555">
      <w:pPr>
        <w:pStyle w:val="ListParagraph"/>
        <w:widowControl w:val="0"/>
        <w:numPr>
          <w:ilvl w:val="0"/>
          <w:numId w:val="27"/>
        </w:numPr>
        <w:autoSpaceDE w:val="0"/>
        <w:autoSpaceDN w:val="0"/>
        <w:adjustRightInd w:val="0"/>
        <w:spacing w:after="0" w:line="240" w:lineRule="auto"/>
        <w:jc w:val="both"/>
        <w:rPr>
          <w:rFonts w:ascii="Sylfaen" w:hAnsi="Sylfaen"/>
          <w:sz w:val="20"/>
          <w:szCs w:val="20"/>
        </w:rPr>
      </w:pPr>
      <w:r w:rsidRPr="006A0C00">
        <w:rPr>
          <w:rFonts w:ascii="Sylfaen" w:eastAsia="Arial Unicode MS" w:hAnsi="Sylfaen" w:cs="Arial Unicode MS"/>
          <w:sz w:val="20"/>
          <w:szCs w:val="20"/>
        </w:rPr>
        <w:t>თავისუფალი გაკვეთილები</w:t>
      </w:r>
      <w:r w:rsidRPr="006A0C00">
        <w:rPr>
          <w:rFonts w:ascii="Sylfaen" w:eastAsia="Arial Unicode MS" w:hAnsi="Sylfaen" w:cs="Arial Unicode MS"/>
          <w:sz w:val="20"/>
          <w:szCs w:val="20"/>
          <w:lang w:val="ka-GE"/>
        </w:rPr>
        <w:t xml:space="preserve">ს ჩათარების ხელშეწყობა სპორტის, წიგნიერების, კულტურა/ზელოვნება და ინტელექტუალურ-შემეცნებითი მიმართულებით, რომელიც გულისხმობს </w:t>
      </w:r>
      <w:r w:rsidRPr="006A0C00">
        <w:rPr>
          <w:rFonts w:ascii="Sylfaen" w:eastAsia="Arial Unicode MS" w:hAnsi="Sylfaen" w:cs="Arial Unicode MS"/>
          <w:sz w:val="20"/>
          <w:szCs w:val="20"/>
        </w:rPr>
        <w:t>მოსწავლის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ინტერესებზე</w:t>
      </w:r>
      <w:r w:rsidRPr="006A0C00">
        <w:rPr>
          <w:rFonts w:ascii="Sylfaen" w:eastAsia="Arial" w:hAnsi="Sylfaen"/>
          <w:sz w:val="20"/>
          <w:szCs w:val="20"/>
        </w:rPr>
        <w:t xml:space="preserve"> </w:t>
      </w:r>
      <w:r w:rsidRPr="006A0C00">
        <w:rPr>
          <w:rFonts w:ascii="Sylfaen" w:eastAsia="Arial Unicode MS" w:hAnsi="Sylfaen" w:cs="Arial Unicode MS"/>
          <w:sz w:val="20"/>
          <w:szCs w:val="20"/>
        </w:rPr>
        <w:t>მორგებულ</w:t>
      </w:r>
      <w:r w:rsidRPr="006A0C00">
        <w:rPr>
          <w:rFonts w:ascii="Sylfaen" w:eastAsia="Arial" w:hAnsi="Sylfaen"/>
          <w:sz w:val="20"/>
          <w:szCs w:val="20"/>
        </w:rPr>
        <w:t xml:space="preserve"> </w:t>
      </w:r>
      <w:r w:rsidRPr="006A0C00">
        <w:rPr>
          <w:rFonts w:ascii="Sylfaen" w:eastAsia="Arial Unicode MS" w:hAnsi="Sylfaen" w:cs="Arial Unicode MS"/>
          <w:sz w:val="20"/>
          <w:szCs w:val="20"/>
        </w:rPr>
        <w:t>კლასგარეშე</w:t>
      </w:r>
      <w:r w:rsidRPr="006A0C00">
        <w:rPr>
          <w:rFonts w:ascii="Sylfaen" w:eastAsia="Arial" w:hAnsi="Sylfaen"/>
          <w:sz w:val="20"/>
          <w:szCs w:val="20"/>
        </w:rPr>
        <w:t>/</w:t>
      </w:r>
      <w:r w:rsidRPr="006A0C00">
        <w:rPr>
          <w:rFonts w:ascii="Sylfaen" w:eastAsia="Arial Unicode MS" w:hAnsi="Sylfaen" w:cs="Arial Unicode MS"/>
          <w:sz w:val="20"/>
          <w:szCs w:val="20"/>
        </w:rPr>
        <w:t>არაფორმალური</w:t>
      </w:r>
      <w:r w:rsidRPr="006A0C00">
        <w:rPr>
          <w:rFonts w:ascii="Sylfaen" w:eastAsia="Arial" w:hAnsi="Sylfaen"/>
          <w:sz w:val="20"/>
          <w:szCs w:val="20"/>
        </w:rPr>
        <w:t xml:space="preserve"> </w:t>
      </w:r>
      <w:r w:rsidRPr="006A0C00">
        <w:rPr>
          <w:rFonts w:ascii="Sylfaen" w:eastAsia="Arial Unicode MS" w:hAnsi="Sylfaen" w:cs="Arial Unicode MS"/>
          <w:sz w:val="20"/>
          <w:szCs w:val="20"/>
        </w:rPr>
        <w:t>აქტივობების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ციკლს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რომლის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შინაარსი</w:t>
      </w:r>
      <w:r w:rsidRPr="006A0C00">
        <w:rPr>
          <w:rFonts w:ascii="Sylfaen" w:eastAsia="Arial" w:hAnsi="Sylfaen"/>
          <w:sz w:val="20"/>
          <w:szCs w:val="20"/>
        </w:rPr>
        <w:t xml:space="preserve"> </w:t>
      </w:r>
      <w:r w:rsidRPr="006A0C00">
        <w:rPr>
          <w:rFonts w:ascii="Sylfaen" w:eastAsia="Arial Unicode MS" w:hAnsi="Sylfaen" w:cs="Arial Unicode MS"/>
          <w:sz w:val="20"/>
          <w:szCs w:val="20"/>
        </w:rPr>
        <w:t>და</w:t>
      </w:r>
      <w:r w:rsidRPr="006A0C00">
        <w:rPr>
          <w:rFonts w:ascii="Sylfaen" w:eastAsia="Arial" w:hAnsi="Sylfaen"/>
          <w:sz w:val="20"/>
          <w:szCs w:val="20"/>
        </w:rPr>
        <w:t xml:space="preserve"> </w:t>
      </w:r>
      <w:r w:rsidRPr="006A0C00">
        <w:rPr>
          <w:rFonts w:ascii="Sylfaen" w:eastAsia="Arial Unicode MS" w:hAnsi="Sylfaen" w:cs="Arial Unicode MS"/>
          <w:sz w:val="20"/>
          <w:szCs w:val="20"/>
        </w:rPr>
        <w:t>სწავლების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მეთოდოლოგია</w:t>
      </w:r>
      <w:r w:rsidRPr="006A0C00">
        <w:rPr>
          <w:rFonts w:ascii="Sylfaen" w:eastAsia="Arial" w:hAnsi="Sylfaen"/>
          <w:sz w:val="20"/>
          <w:szCs w:val="20"/>
        </w:rPr>
        <w:t xml:space="preserve"> </w:t>
      </w:r>
      <w:r w:rsidRPr="006A0C00">
        <w:rPr>
          <w:rFonts w:ascii="Sylfaen" w:eastAsia="Arial Unicode MS" w:hAnsi="Sylfaen" w:cs="Arial Unicode MS"/>
          <w:sz w:val="20"/>
          <w:szCs w:val="20"/>
        </w:rPr>
        <w:t>განსხვავდება</w:t>
      </w:r>
      <w:r w:rsidRPr="006A0C00">
        <w:rPr>
          <w:rFonts w:ascii="Sylfaen" w:eastAsia="Arial" w:hAnsi="Sylfaen"/>
          <w:sz w:val="20"/>
          <w:szCs w:val="20"/>
        </w:rPr>
        <w:t xml:space="preserve"> </w:t>
      </w:r>
      <w:r w:rsidRPr="006A0C00">
        <w:rPr>
          <w:rFonts w:ascii="Sylfaen" w:eastAsia="Arial Unicode MS" w:hAnsi="Sylfaen" w:cs="Arial Unicode MS"/>
          <w:sz w:val="20"/>
          <w:szCs w:val="20"/>
        </w:rPr>
        <w:t>საგაკვეთილო</w:t>
      </w:r>
      <w:r w:rsidRPr="006A0C00">
        <w:rPr>
          <w:rFonts w:ascii="Sylfaen" w:eastAsia="Arial" w:hAnsi="Sylfaen"/>
          <w:sz w:val="20"/>
          <w:szCs w:val="20"/>
        </w:rPr>
        <w:t xml:space="preserve"> </w:t>
      </w:r>
      <w:r w:rsidRPr="006A0C00">
        <w:rPr>
          <w:rFonts w:ascii="Sylfaen" w:eastAsia="Arial Unicode MS" w:hAnsi="Sylfaen" w:cs="Arial Unicode MS"/>
          <w:sz w:val="20"/>
          <w:szCs w:val="20"/>
        </w:rPr>
        <w:t>პროცესისგან,</w:t>
      </w:r>
      <w:r w:rsidRPr="006A0C00">
        <w:rPr>
          <w:rFonts w:ascii="Sylfaen" w:eastAsia="Arial" w:hAnsi="Sylfaen"/>
          <w:sz w:val="20"/>
          <w:szCs w:val="20"/>
        </w:rPr>
        <w:t xml:space="preserve"> </w:t>
      </w:r>
      <w:r w:rsidRPr="006A0C00">
        <w:rPr>
          <w:rFonts w:ascii="Sylfaen" w:eastAsia="Arial Unicode MS" w:hAnsi="Sylfaen" w:cs="Arial Unicode MS"/>
          <w:sz w:val="20"/>
          <w:szCs w:val="20"/>
        </w:rPr>
        <w:t>არ</w:t>
      </w:r>
      <w:r w:rsidRPr="006A0C00">
        <w:rPr>
          <w:rFonts w:ascii="Sylfaen" w:eastAsia="Arial" w:hAnsi="Sylfaen"/>
          <w:sz w:val="20"/>
          <w:szCs w:val="20"/>
        </w:rPr>
        <w:t xml:space="preserve"> </w:t>
      </w:r>
      <w:r w:rsidRPr="006A0C00">
        <w:rPr>
          <w:rFonts w:ascii="Sylfaen" w:eastAsia="Arial Unicode MS" w:hAnsi="Sylfaen" w:cs="Arial Unicode MS"/>
          <w:sz w:val="20"/>
          <w:szCs w:val="20"/>
        </w:rPr>
        <w:t>ითვალისწინებს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საშინაო</w:t>
      </w:r>
      <w:r w:rsidRPr="006A0C00">
        <w:rPr>
          <w:rFonts w:ascii="Sylfaen" w:eastAsia="Arial" w:hAnsi="Sylfaen"/>
          <w:sz w:val="20"/>
          <w:szCs w:val="20"/>
        </w:rPr>
        <w:t xml:space="preserve"> </w:t>
      </w:r>
      <w:r w:rsidRPr="006A0C00">
        <w:rPr>
          <w:rFonts w:ascii="Sylfaen" w:eastAsia="Arial Unicode MS" w:hAnsi="Sylfaen" w:cs="Arial Unicode MS"/>
          <w:sz w:val="20"/>
          <w:szCs w:val="20"/>
        </w:rPr>
        <w:t>დავალებების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მომზადებას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მოსწავლის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შეფასებას და არ</w:t>
      </w:r>
      <w:r w:rsidRPr="006A0C00">
        <w:rPr>
          <w:rFonts w:ascii="Sylfaen" w:eastAsia="Arial" w:hAnsi="Sylfaen"/>
          <w:sz w:val="20"/>
          <w:szCs w:val="20"/>
        </w:rPr>
        <w:t xml:space="preserve"> </w:t>
      </w:r>
      <w:r w:rsidRPr="006A0C00">
        <w:rPr>
          <w:rFonts w:ascii="Sylfaen" w:eastAsia="Arial Unicode MS" w:hAnsi="Sylfaen" w:cs="Arial Unicode MS"/>
          <w:sz w:val="20"/>
          <w:szCs w:val="20"/>
        </w:rPr>
        <w:t>აქვს</w:t>
      </w:r>
      <w:r w:rsidRPr="006A0C00">
        <w:rPr>
          <w:rFonts w:ascii="Sylfaen" w:eastAsia="Arial" w:hAnsi="Sylfaen"/>
          <w:sz w:val="20"/>
          <w:szCs w:val="20"/>
        </w:rPr>
        <w:t xml:space="preserve"> </w:t>
      </w:r>
      <w:r w:rsidRPr="006A0C00">
        <w:rPr>
          <w:rFonts w:ascii="Sylfaen" w:eastAsia="Arial Unicode MS" w:hAnsi="Sylfaen" w:cs="Arial Unicode MS"/>
          <w:sz w:val="20"/>
          <w:szCs w:val="20"/>
        </w:rPr>
        <w:t>საგაკვეთილო</w:t>
      </w:r>
      <w:r w:rsidRPr="006A0C00">
        <w:rPr>
          <w:rFonts w:ascii="Sylfaen" w:eastAsia="Arial" w:hAnsi="Sylfaen"/>
          <w:sz w:val="20"/>
          <w:szCs w:val="20"/>
        </w:rPr>
        <w:t xml:space="preserve"> </w:t>
      </w:r>
      <w:r w:rsidRPr="006A0C00">
        <w:rPr>
          <w:rFonts w:ascii="Sylfaen" w:eastAsia="Arial Unicode MS" w:hAnsi="Sylfaen" w:cs="Arial Unicode MS"/>
          <w:sz w:val="20"/>
          <w:szCs w:val="20"/>
        </w:rPr>
        <w:t>სახე;</w:t>
      </w:r>
    </w:p>
    <w:p w14:paraId="61972851" w14:textId="77777777" w:rsidR="00272425" w:rsidRPr="006A0C00" w:rsidRDefault="00272425" w:rsidP="00272425">
      <w:pPr>
        <w:widowControl w:val="0"/>
        <w:autoSpaceDE w:val="0"/>
        <w:autoSpaceDN w:val="0"/>
        <w:adjustRightInd w:val="0"/>
        <w:spacing w:after="0" w:line="240" w:lineRule="auto"/>
        <w:ind w:left="840"/>
        <w:jc w:val="both"/>
        <w:rPr>
          <w:rFonts w:ascii="Sylfaen" w:hAnsi="Sylfaen"/>
          <w:sz w:val="20"/>
          <w:szCs w:val="20"/>
        </w:rPr>
      </w:pPr>
    </w:p>
    <w:p w14:paraId="7EF29C90" w14:textId="77777777" w:rsidR="00272425" w:rsidRPr="006A0C00" w:rsidRDefault="00272425" w:rsidP="00272425">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3C6D4B28" w14:textId="77777777" w:rsidR="00272425" w:rsidRPr="006A0C00" w:rsidRDefault="00272425" w:rsidP="00864357">
      <w:pPr>
        <w:widowControl w:val="0"/>
        <w:numPr>
          <w:ilvl w:val="0"/>
          <w:numId w:val="1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საჯარო სკოლებში დანერგილია დამატებითი კლასგარეშე აქტივობები ;</w:t>
      </w:r>
    </w:p>
    <w:p w14:paraId="47E90756" w14:textId="77777777" w:rsidR="00272425" w:rsidRPr="006A0C00" w:rsidRDefault="00272425" w:rsidP="00864357">
      <w:pPr>
        <w:widowControl w:val="0"/>
        <w:numPr>
          <w:ilvl w:val="0"/>
          <w:numId w:val="1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გაზრდილია მასწავლებლებისა და სკოლის დირექცია/ადმინისტრაციის შემოსავალი;</w:t>
      </w:r>
    </w:p>
    <w:p w14:paraId="51CB44DC" w14:textId="77777777" w:rsidR="00272425" w:rsidRPr="006A0C00" w:rsidRDefault="00272425" w:rsidP="00864357">
      <w:pPr>
        <w:widowControl w:val="0"/>
        <w:numPr>
          <w:ilvl w:val="0"/>
          <w:numId w:val="11"/>
        </w:numPr>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bCs/>
          <w:iCs/>
          <w:sz w:val="20"/>
          <w:szCs w:val="20"/>
          <w:lang w:val="ka-GE"/>
        </w:rPr>
        <w:t>გააქტიურებულია სასკოლო ცხოვრება;</w:t>
      </w:r>
    </w:p>
    <w:p w14:paraId="7E1D84DC" w14:textId="77777777" w:rsidR="00272425" w:rsidRPr="006A0C00" w:rsidRDefault="00272425" w:rsidP="00272425">
      <w:pPr>
        <w:widowControl w:val="0"/>
        <w:autoSpaceDE w:val="0"/>
        <w:autoSpaceDN w:val="0"/>
        <w:adjustRightInd w:val="0"/>
        <w:spacing w:after="0" w:line="240" w:lineRule="auto"/>
        <w:ind w:left="480"/>
        <w:jc w:val="both"/>
        <w:rPr>
          <w:rFonts w:ascii="Sylfaen" w:hAnsi="Sylfaen" w:cs="Sylfaen"/>
          <w:sz w:val="20"/>
          <w:szCs w:val="20"/>
          <w:lang w:val="ka-GE"/>
        </w:rPr>
      </w:pPr>
    </w:p>
    <w:p w14:paraId="4D7EDD10" w14:textId="77777777" w:rsidR="00272425" w:rsidRPr="006A0C00" w:rsidRDefault="00272425" w:rsidP="00272425">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16F39372" w14:textId="77777777" w:rsidR="00272425" w:rsidRPr="006A0C00" w:rsidRDefault="00272425" w:rsidP="00272425">
      <w:pPr>
        <w:widowControl w:val="0"/>
        <w:autoSpaceDE w:val="0"/>
        <w:autoSpaceDN w:val="0"/>
        <w:adjustRightInd w:val="0"/>
        <w:spacing w:after="0" w:line="240" w:lineRule="auto"/>
        <w:jc w:val="both"/>
        <w:rPr>
          <w:rFonts w:ascii="Sylfaen" w:hAnsi="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835"/>
        <w:gridCol w:w="2835"/>
        <w:gridCol w:w="2835"/>
        <w:gridCol w:w="2835"/>
      </w:tblGrid>
      <w:tr w:rsidR="00272425" w:rsidRPr="006A0C00" w14:paraId="2E67311C" w14:textId="77777777" w:rsidTr="00B217ED">
        <w:tc>
          <w:tcPr>
            <w:tcW w:w="413" w:type="dxa"/>
            <w:shd w:val="clear" w:color="auto" w:fill="auto"/>
          </w:tcPr>
          <w:p w14:paraId="196C2DB8"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tcPr>
          <w:p w14:paraId="6622B340"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835" w:type="dxa"/>
            <w:shd w:val="clear" w:color="auto" w:fill="auto"/>
          </w:tcPr>
          <w:p w14:paraId="5C437C0F"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835" w:type="dxa"/>
            <w:shd w:val="clear" w:color="auto" w:fill="auto"/>
          </w:tcPr>
          <w:p w14:paraId="23FB352D"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35" w:type="dxa"/>
            <w:shd w:val="clear" w:color="auto" w:fill="auto"/>
          </w:tcPr>
          <w:p w14:paraId="7733BE22"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835" w:type="dxa"/>
            <w:shd w:val="clear" w:color="auto" w:fill="auto"/>
          </w:tcPr>
          <w:p w14:paraId="171226CC"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272425" w:rsidRPr="006A0C00" w14:paraId="7CA81D8A" w14:textId="77777777" w:rsidTr="00B217ED">
        <w:trPr>
          <w:trHeight w:val="440"/>
        </w:trPr>
        <w:tc>
          <w:tcPr>
            <w:tcW w:w="413" w:type="dxa"/>
            <w:shd w:val="clear" w:color="auto" w:fill="auto"/>
          </w:tcPr>
          <w:p w14:paraId="47D3C036"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tcPr>
          <w:p w14:paraId="2181A492"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05933D6C"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პროგრამის ფარგლებში ჩართული 43,000 მოსწავლე მიიღებს დამატებით საგანმანათლებლო სერვისს და რესურსს</w:t>
            </w:r>
          </w:p>
        </w:tc>
      </w:tr>
      <w:tr w:rsidR="00272425" w:rsidRPr="006A0C00" w14:paraId="38E91109" w14:textId="77777777" w:rsidTr="00B217ED">
        <w:tc>
          <w:tcPr>
            <w:tcW w:w="413" w:type="dxa"/>
            <w:shd w:val="clear" w:color="auto" w:fill="auto"/>
          </w:tcPr>
          <w:p w14:paraId="58823802"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tcPr>
          <w:p w14:paraId="16AB8EC1"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835" w:type="dxa"/>
            <w:shd w:val="clear" w:color="auto" w:fill="auto"/>
          </w:tcPr>
          <w:p w14:paraId="4E90366A" w14:textId="77777777" w:rsidR="00272425" w:rsidRPr="006A0C00" w:rsidRDefault="00272425" w:rsidP="00195EDD">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პროგრამის ფარგლებში ჩართული </w:t>
            </w:r>
            <w:r w:rsidRPr="006A0C00">
              <w:rPr>
                <w:rFonts w:ascii="Sylfaen" w:hAnsi="Sylfaen" w:cs="Sylfaen"/>
                <w:sz w:val="20"/>
                <w:szCs w:val="20"/>
                <w:lang w:val="ka-GE"/>
              </w:rPr>
              <w:t>მოსწავლეების რაოდენობა გაიზრდება საშუალოდ 20 000-ით</w:t>
            </w:r>
          </w:p>
        </w:tc>
        <w:tc>
          <w:tcPr>
            <w:tcW w:w="2835" w:type="dxa"/>
            <w:shd w:val="clear" w:color="auto" w:fill="auto"/>
            <w:vAlign w:val="center"/>
          </w:tcPr>
          <w:p w14:paraId="0D84521C"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პროგრამის ფარგლებში ჩართული </w:t>
            </w:r>
            <w:r w:rsidRPr="006A0C00">
              <w:rPr>
                <w:rFonts w:ascii="Sylfaen" w:hAnsi="Sylfaen" w:cs="Sylfaen"/>
                <w:sz w:val="20"/>
                <w:szCs w:val="20"/>
                <w:lang w:val="ka-GE"/>
              </w:rPr>
              <w:t xml:space="preserve"> მოსწავლეების რაოდენობა გაიზრდება საშუალოდ 20 000-ით</w:t>
            </w:r>
          </w:p>
        </w:tc>
        <w:tc>
          <w:tcPr>
            <w:tcW w:w="2835" w:type="dxa"/>
            <w:shd w:val="clear" w:color="auto" w:fill="auto"/>
            <w:vAlign w:val="center"/>
          </w:tcPr>
          <w:p w14:paraId="284EA83B"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პროგრამის ფარგლებში ჩართული </w:t>
            </w:r>
            <w:r w:rsidRPr="006A0C00">
              <w:rPr>
                <w:rFonts w:ascii="Sylfaen" w:hAnsi="Sylfaen" w:cs="Sylfaen"/>
                <w:sz w:val="20"/>
                <w:szCs w:val="20"/>
                <w:lang w:val="ka-GE"/>
              </w:rPr>
              <w:t>არანაკლებ 80 000 მოსწავლე</w:t>
            </w:r>
          </w:p>
        </w:tc>
        <w:tc>
          <w:tcPr>
            <w:tcW w:w="2835" w:type="dxa"/>
            <w:shd w:val="clear" w:color="auto" w:fill="auto"/>
            <w:vAlign w:val="center"/>
          </w:tcPr>
          <w:p w14:paraId="6C98B1C7"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პროგრამის ფარგლებში ჩართული </w:t>
            </w:r>
            <w:r w:rsidRPr="006A0C00">
              <w:rPr>
                <w:rFonts w:ascii="Sylfaen" w:hAnsi="Sylfaen" w:cs="Sylfaen"/>
                <w:sz w:val="20"/>
                <w:szCs w:val="20"/>
                <w:lang w:val="ka-GE"/>
              </w:rPr>
              <w:t>არანაკლებ 80 000 მოსწავლე</w:t>
            </w:r>
          </w:p>
        </w:tc>
      </w:tr>
      <w:tr w:rsidR="00272425" w:rsidRPr="006A0C00" w14:paraId="6EEC71A3" w14:textId="77777777" w:rsidTr="00B217ED">
        <w:tc>
          <w:tcPr>
            <w:tcW w:w="413" w:type="dxa"/>
            <w:shd w:val="clear" w:color="auto" w:fill="auto"/>
          </w:tcPr>
          <w:p w14:paraId="603F55EB"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tcPr>
          <w:p w14:paraId="78CFF56E"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835" w:type="dxa"/>
            <w:shd w:val="clear" w:color="auto" w:fill="auto"/>
            <w:vAlign w:val="center"/>
          </w:tcPr>
          <w:p w14:paraId="5D076DBA"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5" w:type="dxa"/>
            <w:shd w:val="clear" w:color="auto" w:fill="auto"/>
            <w:vAlign w:val="center"/>
          </w:tcPr>
          <w:p w14:paraId="010960A6"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5" w:type="dxa"/>
            <w:shd w:val="clear" w:color="auto" w:fill="auto"/>
            <w:vAlign w:val="center"/>
          </w:tcPr>
          <w:p w14:paraId="5FCD7F3E"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5" w:type="dxa"/>
            <w:shd w:val="clear" w:color="auto" w:fill="auto"/>
            <w:vAlign w:val="center"/>
          </w:tcPr>
          <w:p w14:paraId="69975D8A" w14:textId="77777777" w:rsidR="00272425" w:rsidRPr="006A0C00" w:rsidRDefault="00272425" w:rsidP="00195EDD">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272425" w:rsidRPr="006A0C00" w14:paraId="24371C57" w14:textId="77777777" w:rsidTr="00B217ED">
        <w:tc>
          <w:tcPr>
            <w:tcW w:w="413" w:type="dxa"/>
            <w:shd w:val="clear" w:color="auto" w:fill="auto"/>
          </w:tcPr>
          <w:p w14:paraId="7FD079BD" w14:textId="77777777" w:rsidR="00272425" w:rsidRPr="006A0C00" w:rsidRDefault="00272425" w:rsidP="00195EDD">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vAlign w:val="center"/>
          </w:tcPr>
          <w:p w14:paraId="7BDB4DDA" w14:textId="77777777" w:rsidR="00272425" w:rsidRPr="006A0C00" w:rsidRDefault="00272425"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835" w:type="dxa"/>
            <w:shd w:val="clear" w:color="auto" w:fill="auto"/>
            <w:vAlign w:val="center"/>
          </w:tcPr>
          <w:p w14:paraId="2746B0B0"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სკოლებში კადრების შესაბამისი კომპეტენციის ნაკლებობა;</w:t>
            </w:r>
          </w:p>
          <w:p w14:paraId="5DF51997"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1EE3A4E7"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სკოლებში კადრების შესაბამისი კომპეტენციის ნაკლებობა;</w:t>
            </w:r>
          </w:p>
          <w:p w14:paraId="1E39ECBD" w14:textId="77777777" w:rsidR="00272425" w:rsidRPr="006A0C00" w:rsidRDefault="00272425" w:rsidP="00195EDD">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2F3BD8B1"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სკოლებში კადრების შესაბამისი კომპეტენციის ნაკლებობა;</w:t>
            </w:r>
          </w:p>
          <w:p w14:paraId="25F4C376" w14:textId="77777777" w:rsidR="00272425" w:rsidRPr="006A0C00" w:rsidRDefault="00272425" w:rsidP="00195EDD">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39FB5272" w14:textId="77777777" w:rsidR="00272425" w:rsidRPr="006A0C00" w:rsidRDefault="00272425" w:rsidP="00195ED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სკოლებში კადრების შესაბამისი კომპეტენციის ნაკლებობა;</w:t>
            </w:r>
          </w:p>
          <w:p w14:paraId="7996AB50" w14:textId="77777777" w:rsidR="00272425" w:rsidRPr="006A0C00" w:rsidRDefault="00272425" w:rsidP="00195EDD">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სამინისტროში შემოსული არაეფექტური და/ან არამიზნობრივი პროექტები</w:t>
            </w:r>
          </w:p>
        </w:tc>
      </w:tr>
    </w:tbl>
    <w:p w14:paraId="71470E3E" w14:textId="77777777" w:rsidR="00272425" w:rsidRPr="006A0C00" w:rsidRDefault="00272425" w:rsidP="00272425">
      <w:pPr>
        <w:widowControl w:val="0"/>
        <w:autoSpaceDE w:val="0"/>
        <w:autoSpaceDN w:val="0"/>
        <w:adjustRightInd w:val="0"/>
        <w:spacing w:after="0" w:line="240" w:lineRule="auto"/>
        <w:jc w:val="both"/>
        <w:rPr>
          <w:rFonts w:ascii="Sylfaen" w:hAnsi="Sylfaen"/>
          <w:sz w:val="20"/>
          <w:szCs w:val="20"/>
          <w:lang w:val="ka-GE"/>
        </w:rPr>
      </w:pPr>
    </w:p>
    <w:p w14:paraId="759967F2" w14:textId="4DFA5C28" w:rsidR="00272425" w:rsidRPr="006A0C00" w:rsidRDefault="00272425" w:rsidP="00272425">
      <w:pPr>
        <w:widowControl w:val="0"/>
        <w:autoSpaceDE w:val="0"/>
        <w:autoSpaceDN w:val="0"/>
        <w:adjustRightInd w:val="0"/>
        <w:spacing w:after="0" w:line="240" w:lineRule="auto"/>
        <w:ind w:left="480"/>
        <w:rPr>
          <w:rFonts w:ascii="Sylfaen" w:hAnsi="Sylfaen" w:cs="Sylfaen"/>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91FB50E" w14:textId="77777777" w:rsidR="004C0606" w:rsidRPr="006A0C00" w:rsidRDefault="004C0606" w:rsidP="004D45A9">
      <w:pPr>
        <w:widowControl w:val="0"/>
        <w:autoSpaceDE w:val="0"/>
        <w:autoSpaceDN w:val="0"/>
        <w:adjustRightInd w:val="0"/>
        <w:spacing w:after="0" w:line="240" w:lineRule="auto"/>
        <w:ind w:left="480"/>
        <w:rPr>
          <w:rFonts w:ascii="Sylfaen" w:hAnsi="Sylfaen" w:cs="Sylfaen"/>
          <w:sz w:val="20"/>
          <w:szCs w:val="20"/>
          <w:lang w:val="ka-GE"/>
        </w:rPr>
      </w:pPr>
    </w:p>
    <w:p w14:paraId="3DDA2B7B" w14:textId="7CAD2C5D" w:rsidR="004C0606" w:rsidRPr="006A0C00" w:rsidRDefault="00272425" w:rsidP="004C0606">
      <w:pPr>
        <w:pStyle w:val="Heading2"/>
        <w:ind w:left="480"/>
        <w:rPr>
          <w:rFonts w:ascii="Sylfaen" w:hAnsi="Sylfaen" w:cs="Sylfaen"/>
          <w:b/>
          <w:bCs/>
          <w:iCs/>
          <w:sz w:val="20"/>
          <w:szCs w:val="20"/>
          <w:lang w:val="ka-GE"/>
        </w:rPr>
      </w:pPr>
      <w:bookmarkStart w:id="36" w:name="_Toc448480785"/>
      <w:bookmarkStart w:id="37" w:name="_Toc502257912"/>
      <w:r w:rsidRPr="006A0C00">
        <w:rPr>
          <w:rFonts w:ascii="Sylfaen" w:hAnsi="Sylfaen" w:cs="Sylfaen"/>
          <w:b/>
          <w:color w:val="auto"/>
          <w:sz w:val="20"/>
          <w:szCs w:val="20"/>
          <w:lang w:val="ka-GE"/>
        </w:rPr>
        <w:t>2.13</w:t>
      </w:r>
      <w:r w:rsidR="004C0606" w:rsidRPr="006A0C00">
        <w:rPr>
          <w:rFonts w:ascii="Sylfaen" w:hAnsi="Sylfaen" w:cs="Sylfaen"/>
          <w:b/>
          <w:color w:val="auto"/>
          <w:sz w:val="20"/>
          <w:szCs w:val="20"/>
          <w:lang w:val="ka-GE"/>
        </w:rPr>
        <w:t xml:space="preserve"> ქვეპროგრამის დასახელება</w:t>
      </w:r>
      <w:r w:rsidR="00A563A4" w:rsidRPr="006A0C00">
        <w:rPr>
          <w:rFonts w:ascii="Sylfaen" w:hAnsi="Sylfaen" w:cs="Sylfaen"/>
          <w:b/>
          <w:color w:val="auto"/>
          <w:sz w:val="20"/>
          <w:szCs w:val="20"/>
          <w:lang w:val="ka-GE"/>
        </w:rPr>
        <w:t xml:space="preserve"> </w:t>
      </w:r>
      <w:r w:rsidR="004C0606" w:rsidRPr="006A0C00">
        <w:rPr>
          <w:rFonts w:ascii="Sylfaen" w:hAnsi="Sylfaen" w:cs="Sylfaen"/>
          <w:b/>
          <w:color w:val="auto"/>
          <w:sz w:val="20"/>
          <w:szCs w:val="20"/>
          <w:lang w:val="ka-GE"/>
        </w:rPr>
        <w:t xml:space="preserve"> -  ზოგადი განათლების ხელშეწყობა</w:t>
      </w:r>
      <w:bookmarkEnd w:id="36"/>
      <w:r w:rsidRPr="006A0C00">
        <w:rPr>
          <w:rFonts w:ascii="Sylfaen" w:hAnsi="Sylfaen" w:cs="Sylfaen"/>
          <w:b/>
          <w:color w:val="auto"/>
          <w:sz w:val="20"/>
          <w:szCs w:val="20"/>
          <w:lang w:val="ka-GE"/>
        </w:rPr>
        <w:t xml:space="preserve"> - 32 02 13</w:t>
      </w:r>
      <w:bookmarkEnd w:id="37"/>
    </w:p>
    <w:p w14:paraId="75C2E678" w14:textId="77777777" w:rsidR="004C0606" w:rsidRPr="006A0C00" w:rsidRDefault="004C0606" w:rsidP="004C0606">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51109329" w14:textId="77777777" w:rsidR="004C0606" w:rsidRPr="006A0C00" w:rsidRDefault="004C0606" w:rsidP="004C0606">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 xml:space="preserve">ს აპარატი; </w:t>
      </w:r>
      <w:r w:rsidRPr="006A0C00">
        <w:rPr>
          <w:rFonts w:ascii="Sylfaen" w:eastAsia="Sylfaen" w:hAnsi="Sylfaen"/>
          <w:color w:val="000000"/>
          <w:sz w:val="20"/>
          <w:szCs w:val="20"/>
        </w:rPr>
        <w:t>სსიპ - შეფასებისა და გამოცდების ეროვნული ცენტრი.</w:t>
      </w:r>
    </w:p>
    <w:p w14:paraId="03EA789F" w14:textId="77777777" w:rsidR="004C0606" w:rsidRPr="006A0C00" w:rsidRDefault="004C0606" w:rsidP="004C0606">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55220E61" w14:textId="77777777" w:rsidR="004C0606" w:rsidRPr="006A0C00" w:rsidRDefault="004C0606" w:rsidP="004C0606">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6071C562" w14:textId="77777777" w:rsidR="004C0606" w:rsidRPr="006A0C00" w:rsidRDefault="004C0606" w:rsidP="004D45A9">
      <w:pPr>
        <w:widowControl w:val="0"/>
        <w:autoSpaceDE w:val="0"/>
        <w:autoSpaceDN w:val="0"/>
        <w:adjustRightInd w:val="0"/>
        <w:spacing w:after="0" w:line="240" w:lineRule="auto"/>
        <w:ind w:left="480"/>
        <w:rPr>
          <w:rFonts w:ascii="Sylfaen" w:hAnsi="Sylfaen" w:cs="Sylfaen"/>
          <w:sz w:val="20"/>
          <w:szCs w:val="20"/>
          <w:lang w:val="ka-GE"/>
        </w:rPr>
      </w:pPr>
    </w:p>
    <w:p w14:paraId="4B65E4EA" w14:textId="77777777" w:rsidR="004C0606" w:rsidRPr="006A0C00" w:rsidRDefault="004C0606" w:rsidP="004C0606">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ოკუპირებული აფხაზეთის ტერიტორიაზე მცხოვრები მოსწავლეებისათვის საქართველოს კანონმდებლობით გათვალისწინებული სრული ზოგადი განათლების მიღების შესაძლებლობის გაზრდა, ერთიან ეროვნულ გამოცდებზე მათი კონკურენტუნარიანობის ამაღლების ხელშეწყობა;</w:t>
      </w:r>
    </w:p>
    <w:p w14:paraId="1F0BC0A6" w14:textId="2ADAB002" w:rsidR="004C0606" w:rsidRPr="006A0C00" w:rsidRDefault="004C0606" w:rsidP="004C0606">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სასწავლო წლისთვის საკლასო ჟურნალით ყველა ზოგადსაგანმანათლებლო დაწესებულების უზრუნველყოფა;</w:t>
      </w:r>
    </w:p>
    <w:p w14:paraId="20EA5967" w14:textId="1936E2CA" w:rsidR="004C0606" w:rsidRPr="006A0C00" w:rsidRDefault="004C0606" w:rsidP="004C0606">
      <w:pPr>
        <w:numPr>
          <w:ilvl w:val="0"/>
          <w:numId w:val="5"/>
        </w:numPr>
        <w:spacing w:after="200" w:line="240" w:lineRule="auto"/>
        <w:ind w:left="720"/>
        <w:jc w:val="both"/>
        <w:rPr>
          <w:rFonts w:ascii="Sylfaen" w:hAnsi="Sylfaen" w:cs="Sylfaen"/>
          <w:b/>
          <w:bCs/>
          <w:iCs/>
          <w:sz w:val="20"/>
          <w:szCs w:val="20"/>
          <w:lang w:val="ka-GE"/>
        </w:rPr>
      </w:pPr>
      <w:r w:rsidRPr="006A0C00">
        <w:rPr>
          <w:rFonts w:ascii="Sylfaen" w:eastAsia="Sylfaen" w:hAnsi="Sylfaen"/>
          <w:color w:val="000000"/>
          <w:sz w:val="20"/>
          <w:szCs w:val="20"/>
        </w:rPr>
        <w:t>აზერბაიჯანის რესპუბლიკის ტერიტორიაზე მცხოვრებ</w:t>
      </w:r>
      <w:r w:rsidR="004627FB" w:rsidRPr="006A0C00">
        <w:rPr>
          <w:rFonts w:ascii="Sylfaen" w:eastAsia="Sylfaen" w:hAnsi="Sylfaen"/>
          <w:color w:val="000000"/>
          <w:sz w:val="20"/>
          <w:szCs w:val="20"/>
          <w:lang w:val="ka-GE"/>
        </w:rPr>
        <w:t>ი</w:t>
      </w:r>
      <w:r w:rsidRPr="006A0C00">
        <w:rPr>
          <w:rFonts w:ascii="Sylfaen" w:eastAsia="Sylfaen" w:hAnsi="Sylfaen"/>
          <w:color w:val="000000"/>
          <w:sz w:val="20"/>
          <w:szCs w:val="20"/>
        </w:rPr>
        <w:t xml:space="preserve"> ეთნიკურ </w:t>
      </w:r>
      <w:r w:rsidR="004627FB" w:rsidRPr="006A0C00">
        <w:rPr>
          <w:rFonts w:ascii="Sylfaen" w:eastAsia="Sylfaen" w:hAnsi="Sylfaen"/>
          <w:color w:val="000000"/>
          <w:sz w:val="20"/>
          <w:szCs w:val="20"/>
        </w:rPr>
        <w:t>ქართველებისთვის</w:t>
      </w:r>
      <w:r w:rsidRPr="006A0C00">
        <w:rPr>
          <w:rFonts w:ascii="Sylfaen" w:eastAsia="Sylfaen" w:hAnsi="Sylfaen"/>
          <w:color w:val="000000"/>
          <w:sz w:val="20"/>
          <w:szCs w:val="20"/>
        </w:rPr>
        <w:t xml:space="preserve">  ქართული ენობრივ-კულტურული იდენტობისა და ისტორიულ სამშობლოსთან კავშირების შენარჩუნება, აგრეთვე ქართული ენის შესწავლის ხელშეწყობა;</w:t>
      </w:r>
    </w:p>
    <w:p w14:paraId="597487A1" w14:textId="77777777" w:rsidR="004C0606" w:rsidRPr="006A0C00" w:rsidRDefault="004C0606" w:rsidP="004C0606">
      <w:pPr>
        <w:numPr>
          <w:ilvl w:val="0"/>
          <w:numId w:val="5"/>
        </w:numPr>
        <w:spacing w:after="200" w:line="240" w:lineRule="auto"/>
        <w:ind w:left="720"/>
        <w:jc w:val="both"/>
        <w:rPr>
          <w:rFonts w:ascii="Sylfaen" w:hAnsi="Sylfaen" w:cs="Sylfaen"/>
          <w:b/>
          <w:bCs/>
          <w:iCs/>
          <w:sz w:val="20"/>
          <w:szCs w:val="20"/>
          <w:lang w:val="ka-GE"/>
        </w:rPr>
      </w:pPr>
      <w:r w:rsidRPr="006A0C00">
        <w:rPr>
          <w:rFonts w:ascii="Sylfaen" w:hAnsi="Sylfaen" w:cs="Sylfaen"/>
          <w:sz w:val="20"/>
          <w:szCs w:val="20"/>
        </w:rPr>
        <w:t>საქართველოში</w:t>
      </w:r>
      <w:r w:rsidRPr="006A0C00">
        <w:rPr>
          <w:rFonts w:ascii="Sylfaen" w:hAnsi="Sylfaen"/>
          <w:sz w:val="20"/>
          <w:szCs w:val="20"/>
        </w:rPr>
        <w:t xml:space="preserve"> </w:t>
      </w:r>
      <w:r w:rsidRPr="006A0C00">
        <w:rPr>
          <w:rFonts w:ascii="Sylfaen" w:hAnsi="Sylfaen" w:cs="Sylfaen"/>
          <w:sz w:val="20"/>
          <w:szCs w:val="20"/>
        </w:rPr>
        <w:t>თავშესაფრის</w:t>
      </w:r>
      <w:r w:rsidRPr="006A0C00">
        <w:rPr>
          <w:rFonts w:ascii="Sylfaen" w:hAnsi="Sylfaen"/>
          <w:sz w:val="20"/>
          <w:szCs w:val="20"/>
        </w:rPr>
        <w:t xml:space="preserve"> </w:t>
      </w:r>
      <w:r w:rsidRPr="006A0C00">
        <w:rPr>
          <w:rFonts w:ascii="Sylfaen" w:hAnsi="Sylfaen" w:cs="Sylfaen"/>
          <w:sz w:val="20"/>
          <w:szCs w:val="20"/>
        </w:rPr>
        <w:t>მაძიებელთა</w:t>
      </w:r>
      <w:r w:rsidRPr="006A0C00">
        <w:rPr>
          <w:rFonts w:ascii="Sylfaen" w:hAnsi="Sylfaen"/>
          <w:sz w:val="20"/>
          <w:szCs w:val="20"/>
        </w:rPr>
        <w:t xml:space="preserve"> </w:t>
      </w:r>
      <w:r w:rsidRPr="006A0C00">
        <w:rPr>
          <w:rFonts w:ascii="Sylfaen" w:hAnsi="Sylfaen" w:cs="Sylfaen"/>
          <w:sz w:val="20"/>
          <w:szCs w:val="20"/>
        </w:rPr>
        <w:t>და</w:t>
      </w:r>
      <w:r w:rsidRPr="006A0C00">
        <w:rPr>
          <w:rFonts w:ascii="Sylfaen" w:hAnsi="Sylfaen"/>
          <w:sz w:val="20"/>
          <w:szCs w:val="20"/>
        </w:rPr>
        <w:t xml:space="preserve"> </w:t>
      </w:r>
      <w:r w:rsidRPr="006A0C00">
        <w:rPr>
          <w:rFonts w:ascii="Sylfaen" w:hAnsi="Sylfaen" w:cs="Sylfaen"/>
          <w:sz w:val="20"/>
          <w:szCs w:val="20"/>
        </w:rPr>
        <w:t>ლტოლვილის</w:t>
      </w:r>
      <w:r w:rsidRPr="006A0C00">
        <w:rPr>
          <w:rFonts w:ascii="Sylfaen" w:hAnsi="Sylfaen"/>
          <w:sz w:val="20"/>
          <w:szCs w:val="20"/>
        </w:rPr>
        <w:t xml:space="preserve"> </w:t>
      </w:r>
      <w:r w:rsidRPr="006A0C00">
        <w:rPr>
          <w:rFonts w:ascii="Sylfaen" w:hAnsi="Sylfaen" w:cs="Sylfaen"/>
          <w:sz w:val="20"/>
          <w:szCs w:val="20"/>
        </w:rPr>
        <w:t>ან</w:t>
      </w:r>
      <w:r w:rsidRPr="006A0C00">
        <w:rPr>
          <w:rFonts w:ascii="Sylfaen" w:hAnsi="Sylfaen"/>
          <w:sz w:val="20"/>
          <w:szCs w:val="20"/>
        </w:rPr>
        <w:t xml:space="preserve"> </w:t>
      </w:r>
      <w:r w:rsidRPr="006A0C00">
        <w:rPr>
          <w:rFonts w:ascii="Sylfaen" w:hAnsi="Sylfaen" w:cs="Sylfaen"/>
          <w:sz w:val="20"/>
          <w:szCs w:val="20"/>
        </w:rPr>
        <w:t>ჰუმანიტარული</w:t>
      </w:r>
      <w:r w:rsidRPr="006A0C00">
        <w:rPr>
          <w:rFonts w:ascii="Sylfaen" w:hAnsi="Sylfaen"/>
          <w:sz w:val="20"/>
          <w:szCs w:val="20"/>
        </w:rPr>
        <w:t xml:space="preserve"> </w:t>
      </w:r>
      <w:r w:rsidRPr="006A0C00">
        <w:rPr>
          <w:rFonts w:ascii="Sylfaen" w:hAnsi="Sylfaen" w:cs="Sylfaen"/>
          <w:sz w:val="20"/>
          <w:szCs w:val="20"/>
        </w:rPr>
        <w:t>სტატუსის</w:t>
      </w:r>
      <w:r w:rsidRPr="006A0C00">
        <w:rPr>
          <w:rFonts w:ascii="Sylfaen" w:hAnsi="Sylfaen"/>
          <w:sz w:val="20"/>
          <w:szCs w:val="20"/>
        </w:rPr>
        <w:t xml:space="preserve"> </w:t>
      </w:r>
      <w:r w:rsidRPr="006A0C00">
        <w:rPr>
          <w:rFonts w:ascii="Sylfaen" w:hAnsi="Sylfaen" w:cs="Sylfaen"/>
          <w:sz w:val="20"/>
          <w:szCs w:val="20"/>
        </w:rPr>
        <w:t>მქონე</w:t>
      </w:r>
      <w:r w:rsidRPr="006A0C00">
        <w:rPr>
          <w:rFonts w:ascii="Sylfaen" w:hAnsi="Sylfaen"/>
          <w:sz w:val="20"/>
          <w:szCs w:val="20"/>
        </w:rPr>
        <w:t xml:space="preserve"> </w:t>
      </w:r>
      <w:r w:rsidRPr="006A0C00">
        <w:rPr>
          <w:rFonts w:ascii="Sylfaen" w:hAnsi="Sylfaen" w:cs="Sylfaen"/>
          <w:sz w:val="20"/>
          <w:szCs w:val="20"/>
        </w:rPr>
        <w:t>პირთათვის</w:t>
      </w:r>
      <w:r w:rsidRPr="006A0C00">
        <w:rPr>
          <w:rFonts w:ascii="Sylfaen" w:hAnsi="Sylfaen"/>
          <w:sz w:val="20"/>
          <w:szCs w:val="20"/>
        </w:rPr>
        <w:t xml:space="preserve"> </w:t>
      </w:r>
      <w:r w:rsidRPr="006A0C00">
        <w:rPr>
          <w:rFonts w:ascii="Sylfaen" w:hAnsi="Sylfaen"/>
          <w:sz w:val="20"/>
          <w:szCs w:val="20"/>
          <w:lang w:val="ka-GE"/>
        </w:rPr>
        <w:t xml:space="preserve">ქართული ენის სწავლება </w:t>
      </w:r>
      <w:r w:rsidRPr="006A0C00">
        <w:rPr>
          <w:rFonts w:ascii="Sylfaen" w:hAnsi="Sylfaen" w:cs="Sylfaen"/>
          <w:sz w:val="20"/>
          <w:szCs w:val="20"/>
        </w:rPr>
        <w:t>ზოგადი</w:t>
      </w:r>
      <w:r w:rsidRPr="006A0C00">
        <w:rPr>
          <w:rFonts w:ascii="Sylfaen" w:hAnsi="Sylfaen"/>
          <w:sz w:val="20"/>
          <w:szCs w:val="20"/>
        </w:rPr>
        <w:t xml:space="preserve"> </w:t>
      </w:r>
      <w:r w:rsidRPr="006A0C00">
        <w:rPr>
          <w:rFonts w:ascii="Sylfaen" w:hAnsi="Sylfaen" w:cs="Sylfaen"/>
          <w:sz w:val="20"/>
          <w:szCs w:val="20"/>
        </w:rPr>
        <w:t>განათლების</w:t>
      </w:r>
      <w:r w:rsidRPr="006A0C00">
        <w:rPr>
          <w:rFonts w:ascii="Sylfaen" w:hAnsi="Sylfaen"/>
          <w:sz w:val="20"/>
          <w:szCs w:val="20"/>
        </w:rPr>
        <w:t xml:space="preserve"> </w:t>
      </w:r>
      <w:r w:rsidRPr="006A0C00">
        <w:rPr>
          <w:rFonts w:ascii="Sylfaen" w:hAnsi="Sylfaen" w:cs="Sylfaen"/>
          <w:sz w:val="20"/>
          <w:szCs w:val="20"/>
        </w:rPr>
        <w:t>ხელმისაწვდომობის</w:t>
      </w:r>
      <w:r w:rsidRPr="006A0C00">
        <w:rPr>
          <w:rFonts w:ascii="Sylfaen" w:hAnsi="Sylfaen"/>
          <w:sz w:val="20"/>
          <w:szCs w:val="20"/>
        </w:rPr>
        <w:t xml:space="preserve"> </w:t>
      </w:r>
      <w:r w:rsidRPr="006A0C00">
        <w:rPr>
          <w:rFonts w:ascii="Sylfaen" w:hAnsi="Sylfaen" w:cs="Sylfaen"/>
          <w:sz w:val="20"/>
          <w:szCs w:val="20"/>
        </w:rPr>
        <w:t>უზრუნველყოფ</w:t>
      </w:r>
      <w:r w:rsidRPr="006A0C00">
        <w:rPr>
          <w:rFonts w:ascii="Sylfaen" w:hAnsi="Sylfaen" w:cs="Sylfaen"/>
          <w:sz w:val="20"/>
          <w:szCs w:val="20"/>
          <w:lang w:val="ka-GE"/>
        </w:rPr>
        <w:t>ის მიზნით;</w:t>
      </w:r>
    </w:p>
    <w:p w14:paraId="2918CF75" w14:textId="7A3A2DF6" w:rsidR="004C0606" w:rsidRPr="006A0C00" w:rsidRDefault="004C0606" w:rsidP="004C0606">
      <w:pPr>
        <w:numPr>
          <w:ilvl w:val="0"/>
          <w:numId w:val="5"/>
        </w:numPr>
        <w:spacing w:after="200" w:line="240" w:lineRule="auto"/>
        <w:ind w:left="720"/>
        <w:jc w:val="both"/>
        <w:rPr>
          <w:rFonts w:ascii="Sylfaen" w:hAnsi="Sylfaen" w:cs="Sylfaen"/>
          <w:b/>
          <w:bCs/>
          <w:iCs/>
          <w:sz w:val="20"/>
          <w:szCs w:val="20"/>
          <w:lang w:val="ka-GE"/>
        </w:rPr>
      </w:pPr>
      <w:r w:rsidRPr="006A0C00">
        <w:rPr>
          <w:rFonts w:ascii="Sylfaen" w:hAnsi="Sylfaen" w:cs="Sylfaen"/>
          <w:sz w:val="20"/>
          <w:szCs w:val="20"/>
          <w:lang w:val="ka-GE"/>
        </w:rPr>
        <w:t>საქართველოს</w:t>
      </w:r>
      <w:r w:rsidRPr="006A0C00">
        <w:rPr>
          <w:rFonts w:ascii="Sylfaen" w:hAnsi="Sylfaen"/>
          <w:sz w:val="20"/>
          <w:szCs w:val="20"/>
          <w:lang w:val="ka-GE"/>
        </w:rPr>
        <w:t xml:space="preserve"> ეროვნული ინტელექტ-ჩემპიონატის ხელშეწყობა.</w:t>
      </w:r>
    </w:p>
    <w:p w14:paraId="5A722872" w14:textId="77777777" w:rsidR="004C0606" w:rsidRPr="006A0C00" w:rsidRDefault="004C0606" w:rsidP="004C0606">
      <w:pPr>
        <w:pStyle w:val="ListParagraph"/>
        <w:spacing w:line="240" w:lineRule="auto"/>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შედეგი</w:t>
      </w:r>
    </w:p>
    <w:p w14:paraId="688693B9" w14:textId="01F982F3" w:rsidR="004C0606" w:rsidRPr="006A0C00" w:rsidRDefault="004C0606" w:rsidP="00E35555">
      <w:pPr>
        <w:pStyle w:val="ListParagraph"/>
        <w:numPr>
          <w:ilvl w:val="0"/>
          <w:numId w:val="22"/>
        </w:numPr>
        <w:tabs>
          <w:tab w:val="left" w:pos="90"/>
        </w:tabs>
        <w:spacing w:after="0" w:line="240" w:lineRule="auto"/>
        <w:jc w:val="both"/>
        <w:rPr>
          <w:rFonts w:ascii="Sylfaen" w:hAnsi="Sylfaen"/>
          <w:sz w:val="20"/>
          <w:szCs w:val="20"/>
          <w:lang w:val="ka-GE"/>
        </w:rPr>
      </w:pPr>
      <w:r w:rsidRPr="006A0C00">
        <w:rPr>
          <w:rFonts w:ascii="Sylfaen" w:hAnsi="Sylfaen" w:cs="Sylfaen"/>
          <w:sz w:val="20"/>
          <w:szCs w:val="20"/>
          <w:lang w:val="ka-GE"/>
        </w:rPr>
        <w:t>ზოგადი განათლების მიღებით უზრუნველყოფილნი არიან</w:t>
      </w:r>
      <w:r w:rsidRPr="006A0C00">
        <w:rPr>
          <w:rFonts w:ascii="Sylfaen" w:hAnsi="Sylfaen"/>
          <w:sz w:val="20"/>
          <w:szCs w:val="20"/>
          <w:lang w:val="ka-GE"/>
        </w:rPr>
        <w:t xml:space="preserve"> </w:t>
      </w:r>
      <w:r w:rsidRPr="006A0C00">
        <w:rPr>
          <w:rFonts w:ascii="Sylfaen" w:hAnsi="Sylfaen"/>
          <w:sz w:val="20"/>
          <w:szCs w:val="20"/>
        </w:rPr>
        <w:t xml:space="preserve">თავშესაფრის მაძიებელთა და ლტოლვილის ან ჰუმანიტარული სტატუსის მქონე </w:t>
      </w:r>
      <w:r w:rsidRPr="006A0C00">
        <w:rPr>
          <w:rFonts w:ascii="Sylfaen" w:hAnsi="Sylfaen"/>
          <w:sz w:val="20"/>
          <w:szCs w:val="20"/>
          <w:lang w:val="ka-GE"/>
        </w:rPr>
        <w:t>და 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არასრულწლოვნები</w:t>
      </w:r>
      <w:r w:rsidR="003019F5" w:rsidRPr="006A0C00">
        <w:rPr>
          <w:rFonts w:ascii="Sylfaen" w:hAnsi="Sylfaen"/>
          <w:sz w:val="20"/>
          <w:szCs w:val="20"/>
          <w:lang w:val="ka-GE"/>
        </w:rPr>
        <w:t>;</w:t>
      </w:r>
    </w:p>
    <w:p w14:paraId="0DDE1925" w14:textId="45B3E6BD" w:rsidR="004C0606" w:rsidRPr="006A0C00" w:rsidRDefault="004C0606" w:rsidP="00E35555">
      <w:pPr>
        <w:pStyle w:val="ListParagraph"/>
        <w:numPr>
          <w:ilvl w:val="0"/>
          <w:numId w:val="22"/>
        </w:numPr>
        <w:tabs>
          <w:tab w:val="left" w:pos="90"/>
        </w:tabs>
        <w:spacing w:after="0" w:line="240" w:lineRule="auto"/>
        <w:jc w:val="both"/>
        <w:rPr>
          <w:rFonts w:ascii="Sylfaen" w:hAnsi="Sylfaen"/>
          <w:sz w:val="20"/>
          <w:szCs w:val="20"/>
          <w:lang w:val="ka-GE"/>
        </w:rPr>
      </w:pPr>
      <w:r w:rsidRPr="006A0C00">
        <w:rPr>
          <w:rFonts w:ascii="Sylfaen" w:hAnsi="Sylfaen"/>
          <w:sz w:val="20"/>
          <w:szCs w:val="20"/>
          <w:lang w:val="ka-GE"/>
        </w:rPr>
        <w:t>თანაბარი პირობების მქონე შეჯიბრში მონაწილეობით მოსწავლეებში გაიზრდება მოტივაციის დონე და საკუთარი თავის/სკოლის და ქალაქისა თუ სოფლის წარმოჩენის სურვილი</w:t>
      </w:r>
      <w:r w:rsidR="003019F5" w:rsidRPr="006A0C00">
        <w:rPr>
          <w:rFonts w:ascii="Sylfaen" w:hAnsi="Sylfaen"/>
          <w:sz w:val="20"/>
          <w:szCs w:val="20"/>
          <w:lang w:val="ka-GE"/>
        </w:rPr>
        <w:t>;</w:t>
      </w:r>
    </w:p>
    <w:p w14:paraId="1C775A5D" w14:textId="67EA213D" w:rsidR="004C0606" w:rsidRPr="006A0C00" w:rsidRDefault="004C0606" w:rsidP="00E35555">
      <w:pPr>
        <w:pStyle w:val="ListParagraph"/>
        <w:numPr>
          <w:ilvl w:val="0"/>
          <w:numId w:val="22"/>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14:paraId="1C0A10CE" w14:textId="3FD4AF9C" w:rsidR="00E3491C" w:rsidRPr="006A0C00" w:rsidRDefault="00E3491C" w:rsidP="00E35555">
      <w:pPr>
        <w:numPr>
          <w:ilvl w:val="0"/>
          <w:numId w:val="22"/>
        </w:numPr>
        <w:tabs>
          <w:tab w:val="left" w:pos="90"/>
        </w:tabs>
        <w:spacing w:after="0" w:line="240" w:lineRule="auto"/>
        <w:contextualSpacing/>
        <w:jc w:val="both"/>
        <w:rPr>
          <w:rFonts w:ascii="Sylfaen" w:hAnsi="Sylfaen"/>
          <w:b/>
          <w:sz w:val="20"/>
          <w:szCs w:val="20"/>
          <w:lang w:val="ka-GE"/>
        </w:rPr>
      </w:pPr>
      <w:r w:rsidRPr="006A0C00">
        <w:rPr>
          <w:rFonts w:ascii="Sylfaen" w:hAnsi="Sylfaen"/>
          <w:sz w:val="20"/>
          <w:szCs w:val="20"/>
          <w:lang w:val="ka-GE"/>
        </w:rPr>
        <w:t>მოხდება საჯარო და საჭიროებისამებრ კერძო სკოლები უზრუნველყოფილია სასკოლო ჟურნალებით .</w:t>
      </w:r>
    </w:p>
    <w:p w14:paraId="07AE1EA4" w14:textId="77777777" w:rsidR="004C0606" w:rsidRPr="006A0C00" w:rsidRDefault="004C0606" w:rsidP="004D45A9">
      <w:pPr>
        <w:widowControl w:val="0"/>
        <w:autoSpaceDE w:val="0"/>
        <w:autoSpaceDN w:val="0"/>
        <w:adjustRightInd w:val="0"/>
        <w:spacing w:after="0" w:line="240" w:lineRule="auto"/>
        <w:ind w:left="480"/>
        <w:rPr>
          <w:rFonts w:ascii="Sylfaen" w:hAnsi="Sylfaen" w:cs="Sylfaen"/>
          <w:sz w:val="20"/>
          <w:szCs w:val="20"/>
          <w:lang w:val="ka-GE"/>
        </w:rPr>
      </w:pPr>
    </w:p>
    <w:p w14:paraId="390CC0D9" w14:textId="147519F7"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94F29C3"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45"/>
        <w:gridCol w:w="2834"/>
        <w:gridCol w:w="2834"/>
        <w:gridCol w:w="2834"/>
        <w:gridCol w:w="2834"/>
      </w:tblGrid>
      <w:tr w:rsidR="004C0606" w:rsidRPr="006A0C00" w14:paraId="3EF4BE23" w14:textId="77777777" w:rsidTr="00B217ED">
        <w:tc>
          <w:tcPr>
            <w:tcW w:w="419" w:type="dxa"/>
            <w:shd w:val="clear" w:color="auto" w:fill="auto"/>
            <w:vAlign w:val="center"/>
          </w:tcPr>
          <w:p w14:paraId="2D01EB04"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5" w:type="dxa"/>
            <w:shd w:val="clear" w:color="auto" w:fill="auto"/>
            <w:vAlign w:val="center"/>
          </w:tcPr>
          <w:p w14:paraId="3DA1D5BD"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834" w:type="dxa"/>
            <w:shd w:val="clear" w:color="auto" w:fill="auto"/>
            <w:vAlign w:val="center"/>
          </w:tcPr>
          <w:p w14:paraId="049192F9"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834" w:type="dxa"/>
            <w:shd w:val="clear" w:color="auto" w:fill="auto"/>
            <w:vAlign w:val="center"/>
          </w:tcPr>
          <w:p w14:paraId="5FC00FBB"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34" w:type="dxa"/>
            <w:shd w:val="clear" w:color="auto" w:fill="auto"/>
            <w:vAlign w:val="center"/>
          </w:tcPr>
          <w:p w14:paraId="66285864"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834" w:type="dxa"/>
            <w:shd w:val="clear" w:color="auto" w:fill="auto"/>
            <w:vAlign w:val="center"/>
          </w:tcPr>
          <w:p w14:paraId="34D3DDE7"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4C0606" w:rsidRPr="006A0C00" w14:paraId="40F6493E" w14:textId="77777777" w:rsidTr="00B217ED">
        <w:trPr>
          <w:trHeight w:val="449"/>
        </w:trPr>
        <w:tc>
          <w:tcPr>
            <w:tcW w:w="419" w:type="dxa"/>
            <w:shd w:val="clear" w:color="auto" w:fill="auto"/>
            <w:vAlign w:val="center"/>
          </w:tcPr>
          <w:p w14:paraId="4E2F08AD"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5" w:type="dxa"/>
            <w:shd w:val="clear" w:color="auto" w:fill="auto"/>
            <w:vAlign w:val="center"/>
          </w:tcPr>
          <w:p w14:paraId="7D6CA504" w14:textId="0AA7DCEB"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36" w:type="dxa"/>
            <w:gridSpan w:val="4"/>
            <w:shd w:val="clear" w:color="auto" w:fill="auto"/>
            <w:vAlign w:val="center"/>
          </w:tcPr>
          <w:p w14:paraId="4C03984B" w14:textId="0FEEE977" w:rsidR="004C0606" w:rsidRPr="006A0C00" w:rsidRDefault="00AA14A2"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პროგრამის ფარგლებში ჩართული ბენეფიციარებისათვის ზოგადი განათლების ხელშეწყობა. </w:t>
            </w:r>
            <w:r w:rsidR="00763AF9" w:rsidRPr="006A0C00">
              <w:rPr>
                <w:rFonts w:ascii="Sylfaen" w:eastAsia="Times New Roman" w:hAnsi="Sylfaen" w:cs="Calibri"/>
                <w:sz w:val="20"/>
                <w:szCs w:val="20"/>
                <w:lang w:val="ka-GE"/>
              </w:rPr>
              <w:t xml:space="preserve"> სულ 40 516 ბენეფიციარი.</w:t>
            </w:r>
          </w:p>
        </w:tc>
      </w:tr>
      <w:tr w:rsidR="004C0606" w:rsidRPr="006A0C00" w14:paraId="62C5C435" w14:textId="77777777" w:rsidTr="00B217ED">
        <w:tc>
          <w:tcPr>
            <w:tcW w:w="419" w:type="dxa"/>
            <w:shd w:val="clear" w:color="auto" w:fill="auto"/>
            <w:vAlign w:val="center"/>
          </w:tcPr>
          <w:p w14:paraId="43649AC0"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05919FAE"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834" w:type="dxa"/>
            <w:shd w:val="clear" w:color="auto" w:fill="auto"/>
            <w:vAlign w:val="center"/>
          </w:tcPr>
          <w:p w14:paraId="3EA78737"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834" w:type="dxa"/>
            <w:shd w:val="clear" w:color="auto" w:fill="auto"/>
            <w:vAlign w:val="center"/>
          </w:tcPr>
          <w:p w14:paraId="3BFB1AE1"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834" w:type="dxa"/>
            <w:shd w:val="clear" w:color="auto" w:fill="auto"/>
            <w:vAlign w:val="center"/>
          </w:tcPr>
          <w:p w14:paraId="2B42F1AC"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834" w:type="dxa"/>
            <w:shd w:val="clear" w:color="auto" w:fill="auto"/>
            <w:vAlign w:val="center"/>
          </w:tcPr>
          <w:p w14:paraId="423E1559"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r>
      <w:tr w:rsidR="004C0606" w:rsidRPr="006A0C00" w14:paraId="681F0E51" w14:textId="77777777" w:rsidTr="00B217ED">
        <w:tc>
          <w:tcPr>
            <w:tcW w:w="419" w:type="dxa"/>
            <w:shd w:val="clear" w:color="auto" w:fill="auto"/>
            <w:vAlign w:val="center"/>
          </w:tcPr>
          <w:p w14:paraId="58050D07"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54D1B556"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834" w:type="dxa"/>
            <w:shd w:val="clear" w:color="auto" w:fill="auto"/>
            <w:vAlign w:val="center"/>
          </w:tcPr>
          <w:p w14:paraId="0C267E62"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4" w:type="dxa"/>
            <w:shd w:val="clear" w:color="auto" w:fill="auto"/>
            <w:vAlign w:val="center"/>
          </w:tcPr>
          <w:p w14:paraId="3BCB3CC9"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4" w:type="dxa"/>
            <w:shd w:val="clear" w:color="auto" w:fill="auto"/>
            <w:vAlign w:val="center"/>
          </w:tcPr>
          <w:p w14:paraId="7EE7B3EC"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4" w:type="dxa"/>
            <w:shd w:val="clear" w:color="auto" w:fill="auto"/>
            <w:vAlign w:val="center"/>
          </w:tcPr>
          <w:p w14:paraId="19EE5AD3"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4C0606" w:rsidRPr="006A0C00" w14:paraId="309590A8" w14:textId="77777777" w:rsidTr="00B217ED">
        <w:tc>
          <w:tcPr>
            <w:tcW w:w="419" w:type="dxa"/>
            <w:shd w:val="clear" w:color="auto" w:fill="auto"/>
            <w:vAlign w:val="center"/>
          </w:tcPr>
          <w:p w14:paraId="0A752613" w14:textId="77777777" w:rsidR="004C0606" w:rsidRPr="006A0C00" w:rsidRDefault="004C0606" w:rsidP="00AE2DA7">
            <w:pPr>
              <w:widowControl w:val="0"/>
              <w:autoSpaceDE w:val="0"/>
              <w:autoSpaceDN w:val="0"/>
              <w:adjustRightInd w:val="0"/>
              <w:spacing w:after="0" w:line="240" w:lineRule="auto"/>
              <w:rPr>
                <w:rFonts w:ascii="Sylfaen" w:hAnsi="Sylfaen" w:cs="Sylfaen"/>
                <w:bCs/>
                <w:iCs/>
                <w:sz w:val="20"/>
                <w:szCs w:val="20"/>
                <w:lang w:val="ka-GE"/>
              </w:rPr>
            </w:pPr>
          </w:p>
        </w:tc>
        <w:tc>
          <w:tcPr>
            <w:tcW w:w="2645" w:type="dxa"/>
            <w:shd w:val="clear" w:color="auto" w:fill="auto"/>
            <w:vAlign w:val="center"/>
          </w:tcPr>
          <w:p w14:paraId="4B4268EA" w14:textId="77777777" w:rsidR="004C0606" w:rsidRPr="006A0C00" w:rsidRDefault="004C060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834" w:type="dxa"/>
            <w:shd w:val="clear" w:color="auto" w:fill="auto"/>
            <w:vAlign w:val="center"/>
          </w:tcPr>
          <w:p w14:paraId="4DBFB3D2"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c>
          <w:tcPr>
            <w:tcW w:w="2834" w:type="dxa"/>
            <w:shd w:val="clear" w:color="auto" w:fill="auto"/>
            <w:vAlign w:val="center"/>
          </w:tcPr>
          <w:p w14:paraId="4E625ED2"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c>
          <w:tcPr>
            <w:tcW w:w="2834" w:type="dxa"/>
            <w:shd w:val="clear" w:color="auto" w:fill="auto"/>
            <w:vAlign w:val="center"/>
          </w:tcPr>
          <w:p w14:paraId="2EDC8ED5"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c>
          <w:tcPr>
            <w:tcW w:w="2834" w:type="dxa"/>
            <w:shd w:val="clear" w:color="auto" w:fill="auto"/>
            <w:vAlign w:val="center"/>
          </w:tcPr>
          <w:p w14:paraId="5E605479"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r>
    </w:tbl>
    <w:p w14:paraId="1C31AED4" w14:textId="77777777" w:rsidR="004C0606" w:rsidRPr="006A0C00" w:rsidRDefault="004C0606" w:rsidP="004D45A9">
      <w:pPr>
        <w:widowControl w:val="0"/>
        <w:autoSpaceDE w:val="0"/>
        <w:autoSpaceDN w:val="0"/>
        <w:adjustRightInd w:val="0"/>
        <w:spacing w:after="0" w:line="240" w:lineRule="auto"/>
        <w:ind w:left="480"/>
        <w:rPr>
          <w:rFonts w:ascii="Sylfaen" w:hAnsi="Sylfaen" w:cs="Sylfaen"/>
          <w:sz w:val="20"/>
          <w:szCs w:val="20"/>
          <w:lang w:val="ka-GE"/>
        </w:rPr>
      </w:pPr>
    </w:p>
    <w:p w14:paraId="6C56498F"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0D0DFAAC" w14:textId="77777777" w:rsidR="004C0606" w:rsidRPr="006A0C00" w:rsidRDefault="004C0606" w:rsidP="004D45A9">
      <w:pPr>
        <w:widowControl w:val="0"/>
        <w:autoSpaceDE w:val="0"/>
        <w:autoSpaceDN w:val="0"/>
        <w:adjustRightInd w:val="0"/>
        <w:spacing w:after="0" w:line="240" w:lineRule="auto"/>
        <w:ind w:left="480"/>
        <w:rPr>
          <w:rFonts w:ascii="Sylfaen" w:hAnsi="Sylfaen" w:cs="Sylfaen"/>
          <w:sz w:val="20"/>
          <w:szCs w:val="20"/>
          <w:lang w:val="ka-GE"/>
        </w:rPr>
      </w:pPr>
    </w:p>
    <w:p w14:paraId="050CF41E" w14:textId="04E07AF9" w:rsidR="00AC01F5" w:rsidRPr="006A0C00" w:rsidRDefault="00272425" w:rsidP="00AC01F5">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
          <w:bCs/>
          <w:iCs/>
          <w:sz w:val="20"/>
          <w:szCs w:val="20"/>
          <w:lang w:val="ka-GE"/>
        </w:rPr>
        <w:t>2.13</w:t>
      </w:r>
      <w:r w:rsidR="004C0606" w:rsidRPr="006A0C00">
        <w:rPr>
          <w:rFonts w:ascii="Sylfaen" w:hAnsi="Sylfaen" w:cs="Sylfaen"/>
          <w:b/>
          <w:bCs/>
          <w:iCs/>
          <w:sz w:val="20"/>
          <w:szCs w:val="20"/>
          <w:lang w:val="ka-GE"/>
        </w:rPr>
        <w:t xml:space="preserve">.1 ღონისძიება - </w:t>
      </w:r>
      <w:r w:rsidR="00AC01F5" w:rsidRPr="006A0C00">
        <w:rPr>
          <w:rFonts w:ascii="Sylfaen" w:eastAsia="Sylfaen" w:hAnsi="Sylfaen" w:cs="Sylfaen"/>
          <w:color w:val="000000"/>
          <w:sz w:val="20"/>
          <w:szCs w:val="20"/>
          <w:lang w:val="ka-GE"/>
        </w:rPr>
        <w:t>საქართველოში</w:t>
      </w:r>
      <w:r w:rsidR="00AC01F5" w:rsidRPr="006A0C00">
        <w:rPr>
          <w:rFonts w:ascii="Sylfaen" w:eastAsia="Sylfaen" w:hAnsi="Sylfaen"/>
          <w:color w:val="000000"/>
          <w:sz w:val="20"/>
          <w:szCs w:val="20"/>
          <w:lang w:val="ka-GE"/>
        </w:rPr>
        <w:t xml:space="preserve"> თავშესაფრის მაძიებელთა და ლტოლვილის ან ჰუმანიტარული სტატუსის მქონე პირთათვის ზოგადი განათლების ხელმისაწვდომობის უზრუნველყოფა;</w:t>
      </w:r>
    </w:p>
    <w:p w14:paraId="7A987743"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46244CF6" w14:textId="4DBEF88D"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w:t>
      </w:r>
      <w:r w:rsidR="00AC01F5" w:rsidRPr="006A0C00">
        <w:rPr>
          <w:rFonts w:ascii="Sylfaen" w:hAnsi="Sylfaen" w:cs="Sylfaen"/>
          <w:b/>
          <w:bCs/>
          <w:iCs/>
          <w:sz w:val="20"/>
          <w:szCs w:val="20"/>
          <w:lang w:val="ka-GE"/>
        </w:rPr>
        <w:t xml:space="preserve">- </w:t>
      </w:r>
      <w:r w:rsidR="00AC01F5" w:rsidRPr="006A0C00">
        <w:rPr>
          <w:rFonts w:ascii="Sylfaen" w:eastAsia="Sylfaen" w:hAnsi="Sylfaen"/>
          <w:color w:val="000000"/>
          <w:sz w:val="20"/>
          <w:szCs w:val="20"/>
        </w:rPr>
        <w:t>საქართველოს განათლებისა და მეცნიერების სამინისტრო</w:t>
      </w:r>
      <w:r w:rsidR="00AC01F5" w:rsidRPr="006A0C00">
        <w:rPr>
          <w:rFonts w:ascii="Sylfaen" w:eastAsia="Sylfaen" w:hAnsi="Sylfaen"/>
          <w:color w:val="000000"/>
          <w:sz w:val="20"/>
          <w:szCs w:val="20"/>
          <w:lang w:val="ka-GE"/>
        </w:rPr>
        <w:t>ს აპარატი;</w:t>
      </w:r>
    </w:p>
    <w:p w14:paraId="79A94A83"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19DABEF"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8D9ACD0"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p>
    <w:p w14:paraId="01C7A239" w14:textId="2A48C11A" w:rsidR="004C0606" w:rsidRPr="006A0C00" w:rsidRDefault="004C0606" w:rsidP="00E35555">
      <w:pPr>
        <w:pStyle w:val="ListParagraph"/>
        <w:widowControl w:val="0"/>
        <w:numPr>
          <w:ilvl w:val="0"/>
          <w:numId w:val="23"/>
        </w:numPr>
        <w:autoSpaceDE w:val="0"/>
        <w:autoSpaceDN w:val="0"/>
        <w:adjustRightInd w:val="0"/>
        <w:spacing w:after="0" w:line="240" w:lineRule="auto"/>
        <w:jc w:val="both"/>
        <w:rPr>
          <w:rFonts w:ascii="Sylfaen" w:eastAsia="Times New Roman" w:hAnsi="Sylfaen" w:cs="Calibri"/>
          <w:sz w:val="20"/>
          <w:szCs w:val="20"/>
          <w:lang w:val="ka-GE"/>
        </w:rPr>
      </w:pPr>
      <w:r w:rsidRPr="006A0C00">
        <w:rPr>
          <w:rFonts w:ascii="Sylfaen" w:eastAsia="Times New Roman" w:hAnsi="Sylfaen" w:cs="Calibri"/>
          <w:sz w:val="20"/>
          <w:szCs w:val="20"/>
          <w:lang w:val="ka-GE"/>
        </w:rPr>
        <w:t>საქართველოში თავშესაფრის მაძიებელთა და ლტოლვილის სტატუსის ან ჰუმანიტარული სტატუსის მქონე</w:t>
      </w:r>
      <w:r w:rsidR="00AC01F5" w:rsidRPr="006A0C00">
        <w:rPr>
          <w:rFonts w:ascii="Sylfaen" w:eastAsia="Times New Roman" w:hAnsi="Sylfaen" w:cs="Calibri"/>
          <w:sz w:val="20"/>
          <w:szCs w:val="20"/>
          <w:lang w:val="ka-GE"/>
        </w:rPr>
        <w:t xml:space="preserve"> პირების ზოგადი განათლების მიღ</w:t>
      </w:r>
      <w:r w:rsidRPr="006A0C00">
        <w:rPr>
          <w:rFonts w:ascii="Sylfaen" w:eastAsia="Times New Roman" w:hAnsi="Sylfaen" w:cs="Calibri"/>
          <w:sz w:val="20"/>
          <w:szCs w:val="20"/>
          <w:lang w:val="ka-GE"/>
        </w:rPr>
        <w:t>ების ხელმისაწვდომობა და 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არასრულწლოვანისთვის ზოგადი განათლების მიღების შესაძლებლობის უზრუნველყოფა.</w:t>
      </w:r>
    </w:p>
    <w:p w14:paraId="325217EF" w14:textId="77777777" w:rsidR="00AC01F5" w:rsidRPr="006A0C00" w:rsidRDefault="00AC01F5"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62A72571" w14:textId="77777777" w:rsidR="004C0606" w:rsidRPr="006A0C00" w:rsidRDefault="004C0606" w:rsidP="004C0606">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1545DDC" w14:textId="77777777" w:rsidR="004C0606" w:rsidRPr="006A0C00" w:rsidRDefault="004C0606" w:rsidP="004C0606">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5CA18A6D" w14:textId="4403363B" w:rsidR="004C0606" w:rsidRPr="006A0C00" w:rsidRDefault="004C0606" w:rsidP="00E35555">
      <w:pPr>
        <w:pStyle w:val="ListParagraph"/>
        <w:widowControl w:val="0"/>
        <w:numPr>
          <w:ilvl w:val="0"/>
          <w:numId w:val="24"/>
        </w:numPr>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bCs/>
          <w:iCs/>
          <w:sz w:val="20"/>
          <w:szCs w:val="20"/>
          <w:lang w:val="ka-GE"/>
        </w:rPr>
        <w:t xml:space="preserve">ზოგადი განათლების მიღებით უზრუნველყოფილნი არიან თავშესაფრის მაძიებელთა </w:t>
      </w:r>
      <w:r w:rsidRPr="006A0C00">
        <w:rPr>
          <w:rFonts w:ascii="Sylfaen" w:eastAsia="Times New Roman" w:hAnsi="Sylfaen" w:cs="Calibri"/>
          <w:sz w:val="20"/>
          <w:szCs w:val="20"/>
          <w:lang w:val="ka-GE"/>
        </w:rPr>
        <w:t>და ლტოლვილის სტატუსის ან ჰუმანიტარული სტატუსის მქონე პირები და 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არასრულწლოვნები.</w:t>
      </w:r>
    </w:p>
    <w:p w14:paraId="3C4858B5"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3E7FDAD1"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49FA4D35" w14:textId="257ABD7B"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270B675"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tbl>
      <w:tblPr>
        <w:tblW w:w="1422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606"/>
        <w:gridCol w:w="2936"/>
        <w:gridCol w:w="3022"/>
        <w:gridCol w:w="2762"/>
        <w:gridCol w:w="2502"/>
      </w:tblGrid>
      <w:tr w:rsidR="004C0606" w:rsidRPr="006A0C00" w14:paraId="1C56313A" w14:textId="77777777" w:rsidTr="006705C1">
        <w:tc>
          <w:tcPr>
            <w:tcW w:w="401" w:type="dxa"/>
            <w:shd w:val="clear" w:color="auto" w:fill="auto"/>
          </w:tcPr>
          <w:p w14:paraId="591475ED"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06" w:type="dxa"/>
            <w:shd w:val="clear" w:color="auto" w:fill="auto"/>
          </w:tcPr>
          <w:p w14:paraId="00FCF39F"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36" w:type="dxa"/>
            <w:shd w:val="clear" w:color="auto" w:fill="auto"/>
          </w:tcPr>
          <w:p w14:paraId="031ACB2B"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22" w:type="dxa"/>
            <w:shd w:val="clear" w:color="auto" w:fill="auto"/>
          </w:tcPr>
          <w:p w14:paraId="35F0F123"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62" w:type="dxa"/>
            <w:shd w:val="clear" w:color="auto" w:fill="auto"/>
          </w:tcPr>
          <w:p w14:paraId="775F99BF"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02" w:type="dxa"/>
            <w:shd w:val="clear" w:color="auto" w:fill="auto"/>
          </w:tcPr>
          <w:p w14:paraId="299A37AA"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4C0606" w:rsidRPr="006A0C00" w14:paraId="4DC03FF6" w14:textId="77777777" w:rsidTr="006705C1">
        <w:tc>
          <w:tcPr>
            <w:tcW w:w="401" w:type="dxa"/>
            <w:shd w:val="clear" w:color="auto" w:fill="auto"/>
          </w:tcPr>
          <w:p w14:paraId="31AB47F3"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1</w:t>
            </w:r>
          </w:p>
        </w:tc>
        <w:tc>
          <w:tcPr>
            <w:tcW w:w="2606" w:type="dxa"/>
            <w:shd w:val="clear" w:color="auto" w:fill="auto"/>
          </w:tcPr>
          <w:p w14:paraId="12F412DE" w14:textId="275A9BC2" w:rsidR="004C0606" w:rsidRPr="006A0C00" w:rsidRDefault="004C0606" w:rsidP="00AC01F5">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222" w:type="dxa"/>
            <w:gridSpan w:val="4"/>
            <w:shd w:val="clear" w:color="auto" w:fill="auto"/>
          </w:tcPr>
          <w:p w14:paraId="38847D1B" w14:textId="73A4BC0F" w:rsidR="004C0606" w:rsidRPr="006A0C00" w:rsidRDefault="004C0606" w:rsidP="00AE2DA7">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თავშესაფრის მაძიებელთა და ლტოლვილის სტატუსის ან ჰუმანიტარული სტატუსის მქონე </w:t>
            </w:r>
            <w:r w:rsidR="00AA14A2" w:rsidRPr="006A0C00">
              <w:rPr>
                <w:rFonts w:ascii="Sylfaen" w:eastAsia="Times New Roman" w:hAnsi="Sylfaen" w:cs="Calibri"/>
                <w:sz w:val="20"/>
                <w:szCs w:val="20"/>
                <w:lang w:val="ka-GE"/>
              </w:rPr>
              <w:t xml:space="preserve">70 </w:t>
            </w:r>
            <w:r w:rsidRPr="006A0C00">
              <w:rPr>
                <w:rFonts w:ascii="Sylfaen" w:eastAsia="Times New Roman" w:hAnsi="Sylfaen" w:cs="Calibri"/>
                <w:sz w:val="20"/>
                <w:szCs w:val="20"/>
                <w:lang w:val="ka-GE"/>
              </w:rPr>
              <w:t xml:space="preserve">პირი უზრუნველყოფილ </w:t>
            </w:r>
            <w:r w:rsidR="00AA14A2" w:rsidRPr="006A0C00">
              <w:rPr>
                <w:rFonts w:ascii="Sylfaen" w:eastAsia="Times New Roman" w:hAnsi="Sylfaen" w:cs="Calibri"/>
                <w:sz w:val="20"/>
                <w:szCs w:val="20"/>
                <w:lang w:val="ka-GE"/>
              </w:rPr>
              <w:t xml:space="preserve">იქნა  </w:t>
            </w:r>
            <w:r w:rsidRPr="006A0C00">
              <w:rPr>
                <w:rFonts w:ascii="Sylfaen" w:eastAsia="Times New Roman" w:hAnsi="Sylfaen" w:cs="Calibri"/>
                <w:sz w:val="20"/>
                <w:szCs w:val="20"/>
                <w:lang w:val="ka-GE"/>
              </w:rPr>
              <w:t>ზოგადი განათლების მიღების შესაძლებლობით</w:t>
            </w:r>
          </w:p>
        </w:tc>
      </w:tr>
      <w:tr w:rsidR="004C0606" w:rsidRPr="006A0C00" w14:paraId="03FB7619" w14:textId="77777777" w:rsidTr="006705C1">
        <w:tc>
          <w:tcPr>
            <w:tcW w:w="401" w:type="dxa"/>
            <w:shd w:val="clear" w:color="auto" w:fill="auto"/>
          </w:tcPr>
          <w:p w14:paraId="6362A153"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06" w:type="dxa"/>
            <w:shd w:val="clear" w:color="auto" w:fill="auto"/>
          </w:tcPr>
          <w:p w14:paraId="59D3C8A3"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36" w:type="dxa"/>
            <w:shd w:val="clear" w:color="auto" w:fill="auto"/>
          </w:tcPr>
          <w:p w14:paraId="2CC50D1A"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3022" w:type="dxa"/>
            <w:shd w:val="clear" w:color="auto" w:fill="auto"/>
          </w:tcPr>
          <w:p w14:paraId="1E9469E7"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762" w:type="dxa"/>
            <w:shd w:val="clear" w:color="auto" w:fill="auto"/>
          </w:tcPr>
          <w:p w14:paraId="3EAF7306"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502" w:type="dxa"/>
            <w:shd w:val="clear" w:color="auto" w:fill="auto"/>
          </w:tcPr>
          <w:p w14:paraId="6BDC782E"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r>
      <w:tr w:rsidR="004C0606" w:rsidRPr="006A0C00" w14:paraId="098B2A9A" w14:textId="77777777" w:rsidTr="006705C1">
        <w:tc>
          <w:tcPr>
            <w:tcW w:w="401" w:type="dxa"/>
            <w:shd w:val="clear" w:color="auto" w:fill="auto"/>
          </w:tcPr>
          <w:p w14:paraId="60EE5A72"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06" w:type="dxa"/>
            <w:shd w:val="clear" w:color="auto" w:fill="auto"/>
          </w:tcPr>
          <w:p w14:paraId="3310BE8D"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36" w:type="dxa"/>
            <w:shd w:val="clear" w:color="auto" w:fill="auto"/>
            <w:vAlign w:val="center"/>
          </w:tcPr>
          <w:p w14:paraId="246AF9B9"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022" w:type="dxa"/>
            <w:shd w:val="clear" w:color="auto" w:fill="auto"/>
            <w:vAlign w:val="center"/>
          </w:tcPr>
          <w:p w14:paraId="36FAE129"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62" w:type="dxa"/>
            <w:shd w:val="clear" w:color="auto" w:fill="auto"/>
            <w:vAlign w:val="center"/>
          </w:tcPr>
          <w:p w14:paraId="519CA927"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02" w:type="dxa"/>
            <w:shd w:val="clear" w:color="auto" w:fill="auto"/>
            <w:vAlign w:val="center"/>
          </w:tcPr>
          <w:p w14:paraId="02120D0C"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4C0606" w:rsidRPr="006A0C00" w14:paraId="1B5CACB9" w14:textId="77777777" w:rsidTr="006705C1">
        <w:tc>
          <w:tcPr>
            <w:tcW w:w="401" w:type="dxa"/>
            <w:shd w:val="clear" w:color="auto" w:fill="auto"/>
          </w:tcPr>
          <w:p w14:paraId="3AEE13FD"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06" w:type="dxa"/>
            <w:shd w:val="clear" w:color="auto" w:fill="auto"/>
          </w:tcPr>
          <w:p w14:paraId="5A81AAAA"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36" w:type="dxa"/>
            <w:shd w:val="clear" w:color="auto" w:fill="auto"/>
            <w:vAlign w:val="center"/>
          </w:tcPr>
          <w:p w14:paraId="3B7D1D8A"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c>
          <w:tcPr>
            <w:tcW w:w="3022" w:type="dxa"/>
            <w:shd w:val="clear" w:color="auto" w:fill="auto"/>
            <w:vAlign w:val="center"/>
          </w:tcPr>
          <w:p w14:paraId="49E3128C"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c>
          <w:tcPr>
            <w:tcW w:w="2762" w:type="dxa"/>
            <w:shd w:val="clear" w:color="auto" w:fill="auto"/>
            <w:vAlign w:val="center"/>
          </w:tcPr>
          <w:p w14:paraId="274B4F6A"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c>
          <w:tcPr>
            <w:tcW w:w="2502" w:type="dxa"/>
            <w:shd w:val="clear" w:color="auto" w:fill="auto"/>
            <w:vAlign w:val="center"/>
          </w:tcPr>
          <w:p w14:paraId="0F326516" w14:textId="77777777" w:rsidR="004C0606" w:rsidRPr="006A0C00" w:rsidRDefault="004C0606" w:rsidP="006705C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არარსებობა</w:t>
            </w:r>
          </w:p>
        </w:tc>
      </w:tr>
    </w:tbl>
    <w:p w14:paraId="4D5B03BB"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37AB048F"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6C2C8BA9" w14:textId="77777777" w:rsidR="00AC01F5" w:rsidRPr="006A0C00" w:rsidRDefault="00AC01F5" w:rsidP="00AC01F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01969839"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Cs/>
          <w:iCs/>
          <w:sz w:val="20"/>
          <w:szCs w:val="20"/>
          <w:lang w:val="ka-GE"/>
        </w:rPr>
      </w:pPr>
    </w:p>
    <w:p w14:paraId="7DEFF498" w14:textId="7EE88EEE" w:rsidR="004C0606" w:rsidRPr="006A0C00" w:rsidRDefault="00272425" w:rsidP="00AC01F5">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2.13</w:t>
      </w:r>
      <w:r w:rsidR="00AC01F5" w:rsidRPr="006A0C00">
        <w:rPr>
          <w:rFonts w:ascii="Sylfaen" w:hAnsi="Sylfaen" w:cs="Sylfaen"/>
          <w:b/>
          <w:bCs/>
          <w:iCs/>
          <w:sz w:val="20"/>
          <w:szCs w:val="20"/>
          <w:lang w:val="ka-GE"/>
        </w:rPr>
        <w:t xml:space="preserve">.2 </w:t>
      </w:r>
      <w:r w:rsidR="00AC76C0" w:rsidRPr="006A0C00">
        <w:rPr>
          <w:rFonts w:ascii="Sylfaen" w:hAnsi="Sylfaen" w:cs="Sylfaen"/>
          <w:b/>
          <w:bCs/>
          <w:iCs/>
          <w:sz w:val="20"/>
          <w:szCs w:val="20"/>
          <w:lang w:val="ka-GE"/>
        </w:rPr>
        <w:t>ღონისძიება</w:t>
      </w:r>
      <w:r w:rsidR="004C0606" w:rsidRPr="006A0C00">
        <w:rPr>
          <w:rFonts w:ascii="Sylfaen" w:hAnsi="Sylfaen" w:cs="Sylfaen"/>
          <w:b/>
          <w:bCs/>
          <w:iCs/>
          <w:sz w:val="20"/>
          <w:szCs w:val="20"/>
          <w:lang w:val="ka-GE"/>
        </w:rPr>
        <w:t xml:space="preserve"> </w:t>
      </w:r>
      <w:r w:rsidR="00AC01F5" w:rsidRPr="006A0C00">
        <w:rPr>
          <w:rFonts w:ascii="Sylfaen" w:hAnsi="Sylfaen" w:cs="Sylfaen"/>
          <w:b/>
          <w:bCs/>
          <w:iCs/>
          <w:sz w:val="20"/>
          <w:szCs w:val="20"/>
          <w:lang w:val="ka-GE"/>
        </w:rPr>
        <w:t xml:space="preserve">- </w:t>
      </w:r>
      <w:r w:rsidR="004C0606" w:rsidRPr="006A0C00">
        <w:rPr>
          <w:rFonts w:ascii="Sylfaen" w:hAnsi="Sylfaen" w:cs="Sylfaen"/>
          <w:bCs/>
          <w:iCs/>
          <w:sz w:val="20"/>
          <w:szCs w:val="20"/>
          <w:lang w:val="ka-GE"/>
        </w:rPr>
        <w:t>საქართველოს ეროვნული ინტელექტ- ჩემპიონატი</w:t>
      </w:r>
    </w:p>
    <w:p w14:paraId="79875A2F"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B42243C" w14:textId="77777777" w:rsidR="00AC01F5" w:rsidRPr="006A0C00" w:rsidRDefault="00AC01F5" w:rsidP="00AC01F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ს აპარატი;</w:t>
      </w:r>
    </w:p>
    <w:p w14:paraId="69CA5DC3"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4ACB119"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4012C314"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2AD2BC8B"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p>
    <w:p w14:paraId="7197F802" w14:textId="02BAC537" w:rsidR="004C0606" w:rsidRPr="006A0C00" w:rsidRDefault="004C0606" w:rsidP="00E35555">
      <w:pPr>
        <w:pStyle w:val="ListParagraph"/>
        <w:widowControl w:val="0"/>
        <w:numPr>
          <w:ilvl w:val="0"/>
          <w:numId w:val="25"/>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თანაბარი პირობების მქონე შეჯიბრში მონაწილეობით მოსწავლეებში გაიზრდება მოტივაციის დონე და </w:t>
      </w:r>
      <w:r w:rsidR="00AC01F5" w:rsidRPr="006A0C00">
        <w:rPr>
          <w:rFonts w:ascii="Sylfaen" w:hAnsi="Sylfaen" w:cs="Sylfaen"/>
          <w:bCs/>
          <w:iCs/>
          <w:sz w:val="20"/>
          <w:szCs w:val="20"/>
          <w:lang w:val="ka-GE"/>
        </w:rPr>
        <w:t>საკუთ</w:t>
      </w:r>
      <w:r w:rsidRPr="006A0C00">
        <w:rPr>
          <w:rFonts w:ascii="Sylfaen" w:hAnsi="Sylfaen" w:cs="Sylfaen"/>
          <w:bCs/>
          <w:iCs/>
          <w:sz w:val="20"/>
          <w:szCs w:val="20"/>
          <w:lang w:val="ka-GE"/>
        </w:rPr>
        <w:t xml:space="preserve">არი თავის/ სკოლის და ქალაქისა </w:t>
      </w:r>
      <w:r w:rsidR="00AC01F5" w:rsidRPr="006A0C00">
        <w:rPr>
          <w:rFonts w:ascii="Sylfaen" w:hAnsi="Sylfaen" w:cs="Sylfaen"/>
          <w:bCs/>
          <w:iCs/>
          <w:sz w:val="20"/>
          <w:szCs w:val="20"/>
          <w:lang w:val="ka-GE"/>
        </w:rPr>
        <w:t>თ</w:t>
      </w:r>
      <w:r w:rsidRPr="006A0C00">
        <w:rPr>
          <w:rFonts w:ascii="Sylfaen" w:hAnsi="Sylfaen" w:cs="Sylfaen"/>
          <w:bCs/>
          <w:iCs/>
          <w:sz w:val="20"/>
          <w:szCs w:val="20"/>
          <w:lang w:val="ka-GE"/>
        </w:rPr>
        <w:t>უ სოფლის წარმოჩენის სურვილი.</w:t>
      </w:r>
    </w:p>
    <w:p w14:paraId="6E126AEC"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539CC5DC" w14:textId="77777777" w:rsidR="004C0606" w:rsidRPr="006A0C00" w:rsidRDefault="004C0606" w:rsidP="004C0606">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05F78F1" w14:textId="77777777" w:rsidR="004C0606" w:rsidRPr="006A0C00" w:rsidRDefault="004C0606" w:rsidP="004C0606">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29AF7E3C" w14:textId="77777777" w:rsidR="004C0606" w:rsidRPr="006A0C00" w:rsidRDefault="004C0606" w:rsidP="00E35555">
      <w:pPr>
        <w:pStyle w:val="ListParagraph"/>
        <w:widowControl w:val="0"/>
        <w:numPr>
          <w:ilvl w:val="0"/>
          <w:numId w:val="26"/>
        </w:numPr>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bCs/>
          <w:iCs/>
          <w:sz w:val="20"/>
          <w:szCs w:val="20"/>
          <w:lang w:val="ka-GE"/>
        </w:rPr>
        <w:t>არაფორმალური განათლების საშუალებით, მოსწავლეთა მხატვრული და სამეცნიერო ლიტერატურით დაინტერესება.</w:t>
      </w:r>
    </w:p>
    <w:p w14:paraId="4C8A7E9D"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78283D6D"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3AC96A1F" w14:textId="6C7F377B"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BF8F3E9"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945"/>
        <w:gridCol w:w="2659"/>
        <w:gridCol w:w="2831"/>
        <w:gridCol w:w="2880"/>
        <w:gridCol w:w="3240"/>
      </w:tblGrid>
      <w:tr w:rsidR="004C0606" w:rsidRPr="006A0C00" w14:paraId="5F911F4F" w14:textId="77777777" w:rsidTr="00B217ED">
        <w:tc>
          <w:tcPr>
            <w:tcW w:w="395" w:type="dxa"/>
            <w:shd w:val="clear" w:color="auto" w:fill="auto"/>
            <w:vAlign w:val="center"/>
          </w:tcPr>
          <w:p w14:paraId="78B22AE0" w14:textId="77777777" w:rsidR="004C0606" w:rsidRPr="006A0C00" w:rsidRDefault="004C0606" w:rsidP="00AE2DA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1945" w:type="dxa"/>
            <w:shd w:val="clear" w:color="auto" w:fill="auto"/>
            <w:vAlign w:val="center"/>
          </w:tcPr>
          <w:p w14:paraId="6623CF87" w14:textId="77777777" w:rsidR="004C0606" w:rsidRPr="006A0C00" w:rsidRDefault="004C0606">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59" w:type="dxa"/>
            <w:shd w:val="clear" w:color="auto" w:fill="auto"/>
            <w:vAlign w:val="center"/>
          </w:tcPr>
          <w:p w14:paraId="06DD6D80" w14:textId="77777777" w:rsidR="004C0606" w:rsidRPr="006A0C00" w:rsidRDefault="004C060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831" w:type="dxa"/>
            <w:shd w:val="clear" w:color="auto" w:fill="auto"/>
            <w:vAlign w:val="center"/>
          </w:tcPr>
          <w:p w14:paraId="77BE79D9" w14:textId="77777777" w:rsidR="004C0606" w:rsidRPr="006A0C00" w:rsidRDefault="004C060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80" w:type="dxa"/>
            <w:shd w:val="clear" w:color="auto" w:fill="auto"/>
            <w:vAlign w:val="center"/>
          </w:tcPr>
          <w:p w14:paraId="61557C6E" w14:textId="77777777" w:rsidR="004C0606" w:rsidRPr="006A0C00" w:rsidRDefault="004C060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3240" w:type="dxa"/>
            <w:shd w:val="clear" w:color="auto" w:fill="auto"/>
            <w:vAlign w:val="center"/>
          </w:tcPr>
          <w:p w14:paraId="279378E1" w14:textId="77777777" w:rsidR="004C0606" w:rsidRPr="006A0C00" w:rsidRDefault="004C060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4C0606" w:rsidRPr="006A0C00" w14:paraId="5DFE8B0C" w14:textId="77777777" w:rsidTr="00B217ED">
        <w:trPr>
          <w:trHeight w:val="575"/>
        </w:trPr>
        <w:tc>
          <w:tcPr>
            <w:tcW w:w="395" w:type="dxa"/>
            <w:shd w:val="clear" w:color="auto" w:fill="auto"/>
            <w:vAlign w:val="center"/>
          </w:tcPr>
          <w:p w14:paraId="5D6B1627"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1945" w:type="dxa"/>
            <w:shd w:val="clear" w:color="auto" w:fill="auto"/>
            <w:vAlign w:val="center"/>
          </w:tcPr>
          <w:p w14:paraId="703DCB0E" w14:textId="42687249"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610" w:type="dxa"/>
            <w:gridSpan w:val="4"/>
            <w:shd w:val="clear" w:color="auto" w:fill="auto"/>
            <w:vAlign w:val="center"/>
          </w:tcPr>
          <w:p w14:paraId="0DA3BFB7" w14:textId="5B92DE11"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rPr>
              <w:t>განხორციელებულია ეროვნულ ინტელექტ-ჩემპიონატი საქართველოს ყველა საჯარო და კერძო სკოლისათვის</w:t>
            </w:r>
            <w:r w:rsidR="00AA14A2" w:rsidRPr="006A0C00">
              <w:rPr>
                <w:rFonts w:ascii="Sylfaen" w:eastAsia="Times New Roman" w:hAnsi="Sylfaen" w:cs="Calibri"/>
                <w:sz w:val="20"/>
                <w:szCs w:val="20"/>
                <w:lang w:val="ka-GE"/>
              </w:rPr>
              <w:t xml:space="preserve">. სულ </w:t>
            </w:r>
            <w:r w:rsidR="00AA14A2" w:rsidRPr="006A0C00">
              <w:rPr>
                <w:rFonts w:ascii="Sylfaen" w:hAnsi="Sylfaen" w:cs="Calibri"/>
                <w:sz w:val="20"/>
                <w:szCs w:val="20"/>
                <w:lang w:val="ka-GE"/>
              </w:rPr>
              <w:t>ეროვნულ ინტელექტ-ჩემპიონატში ჩართულია 40</w:t>
            </w:r>
            <w:r w:rsidR="00AA14A2" w:rsidRPr="006A0C00">
              <w:rPr>
                <w:rFonts w:ascii="Sylfaen" w:hAnsi="Sylfaen" w:cs="Calibri"/>
                <w:b/>
                <w:sz w:val="20"/>
                <w:szCs w:val="20"/>
                <w:lang w:val="ka-GE"/>
              </w:rPr>
              <w:t xml:space="preserve"> </w:t>
            </w:r>
            <w:r w:rsidR="00AA14A2" w:rsidRPr="006A0C00">
              <w:rPr>
                <w:rFonts w:ascii="Sylfaen" w:hAnsi="Sylfaen" w:cs="Calibri"/>
                <w:sz w:val="20"/>
                <w:szCs w:val="20"/>
                <w:lang w:val="ka-GE"/>
              </w:rPr>
              <w:t>000-მდე მოსწავლე.</w:t>
            </w:r>
          </w:p>
        </w:tc>
      </w:tr>
      <w:tr w:rsidR="004C0606" w:rsidRPr="006A0C00" w14:paraId="7C577A32" w14:textId="77777777" w:rsidTr="00B217ED">
        <w:tc>
          <w:tcPr>
            <w:tcW w:w="395" w:type="dxa"/>
            <w:shd w:val="clear" w:color="auto" w:fill="auto"/>
            <w:vAlign w:val="center"/>
          </w:tcPr>
          <w:p w14:paraId="092934B6"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Cs/>
                <w:iCs/>
                <w:sz w:val="20"/>
                <w:szCs w:val="20"/>
                <w:lang w:val="ka-GE"/>
              </w:rPr>
            </w:pPr>
          </w:p>
        </w:tc>
        <w:tc>
          <w:tcPr>
            <w:tcW w:w="1945" w:type="dxa"/>
            <w:shd w:val="clear" w:color="auto" w:fill="auto"/>
            <w:vAlign w:val="center"/>
          </w:tcPr>
          <w:p w14:paraId="0CD7EC6F"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659" w:type="dxa"/>
            <w:shd w:val="clear" w:color="auto" w:fill="auto"/>
            <w:vAlign w:val="center"/>
          </w:tcPr>
          <w:p w14:paraId="52960849"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831" w:type="dxa"/>
            <w:shd w:val="clear" w:color="auto" w:fill="auto"/>
            <w:vAlign w:val="center"/>
          </w:tcPr>
          <w:p w14:paraId="60C8A791"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880" w:type="dxa"/>
            <w:shd w:val="clear" w:color="auto" w:fill="auto"/>
            <w:vAlign w:val="center"/>
          </w:tcPr>
          <w:p w14:paraId="0CD157B8"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3240" w:type="dxa"/>
            <w:shd w:val="clear" w:color="auto" w:fill="auto"/>
            <w:vAlign w:val="center"/>
          </w:tcPr>
          <w:p w14:paraId="561EF2DA" w14:textId="77777777" w:rsidR="004C0606" w:rsidRPr="006A0C00" w:rsidRDefault="004C0606"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r>
      <w:tr w:rsidR="004C0606" w:rsidRPr="006A0C00" w14:paraId="64AC627B" w14:textId="77777777" w:rsidTr="00B217ED">
        <w:tc>
          <w:tcPr>
            <w:tcW w:w="395" w:type="dxa"/>
            <w:shd w:val="clear" w:color="auto" w:fill="auto"/>
            <w:vAlign w:val="center"/>
          </w:tcPr>
          <w:p w14:paraId="42F7CAAC" w14:textId="77777777" w:rsidR="004C0606" w:rsidRPr="006A0C00" w:rsidRDefault="004C0606" w:rsidP="00357CBA">
            <w:pPr>
              <w:widowControl w:val="0"/>
              <w:autoSpaceDE w:val="0"/>
              <w:autoSpaceDN w:val="0"/>
              <w:adjustRightInd w:val="0"/>
              <w:spacing w:after="0" w:line="240" w:lineRule="auto"/>
              <w:jc w:val="center"/>
              <w:rPr>
                <w:rFonts w:ascii="Sylfaen" w:hAnsi="Sylfaen" w:cs="Sylfaen"/>
                <w:bCs/>
                <w:iCs/>
                <w:sz w:val="20"/>
                <w:szCs w:val="20"/>
                <w:lang w:val="ka-GE"/>
              </w:rPr>
            </w:pPr>
          </w:p>
        </w:tc>
        <w:tc>
          <w:tcPr>
            <w:tcW w:w="1945" w:type="dxa"/>
            <w:shd w:val="clear" w:color="auto" w:fill="auto"/>
            <w:vAlign w:val="center"/>
          </w:tcPr>
          <w:p w14:paraId="372701BA" w14:textId="77777777" w:rsidR="004C0606" w:rsidRPr="006A0C00" w:rsidRDefault="004C0606"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659" w:type="dxa"/>
            <w:shd w:val="clear" w:color="auto" w:fill="auto"/>
            <w:vAlign w:val="center"/>
          </w:tcPr>
          <w:p w14:paraId="6E79FCDB"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31" w:type="dxa"/>
            <w:shd w:val="clear" w:color="auto" w:fill="auto"/>
            <w:vAlign w:val="center"/>
          </w:tcPr>
          <w:p w14:paraId="58E657EA"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80" w:type="dxa"/>
            <w:shd w:val="clear" w:color="auto" w:fill="auto"/>
            <w:vAlign w:val="center"/>
          </w:tcPr>
          <w:p w14:paraId="17C79DAD"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240" w:type="dxa"/>
            <w:shd w:val="clear" w:color="auto" w:fill="auto"/>
            <w:vAlign w:val="center"/>
          </w:tcPr>
          <w:p w14:paraId="5FF8BE60"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AA14A2" w:rsidRPr="006A0C00" w14:paraId="4124468E" w14:textId="77777777" w:rsidTr="00B217ED">
        <w:tc>
          <w:tcPr>
            <w:tcW w:w="395" w:type="dxa"/>
            <w:shd w:val="clear" w:color="auto" w:fill="auto"/>
            <w:vAlign w:val="center"/>
          </w:tcPr>
          <w:p w14:paraId="444B0151" w14:textId="77777777" w:rsidR="00AA14A2" w:rsidRPr="006A0C00" w:rsidRDefault="00AA14A2" w:rsidP="00357CBA">
            <w:pPr>
              <w:widowControl w:val="0"/>
              <w:autoSpaceDE w:val="0"/>
              <w:autoSpaceDN w:val="0"/>
              <w:adjustRightInd w:val="0"/>
              <w:spacing w:after="0" w:line="240" w:lineRule="auto"/>
              <w:jc w:val="center"/>
              <w:rPr>
                <w:rFonts w:ascii="Sylfaen" w:hAnsi="Sylfaen" w:cs="Sylfaen"/>
                <w:bCs/>
                <w:iCs/>
                <w:sz w:val="20"/>
                <w:szCs w:val="20"/>
                <w:lang w:val="ka-GE"/>
              </w:rPr>
            </w:pPr>
          </w:p>
        </w:tc>
        <w:tc>
          <w:tcPr>
            <w:tcW w:w="1945" w:type="dxa"/>
            <w:shd w:val="clear" w:color="auto" w:fill="auto"/>
            <w:vAlign w:val="center"/>
          </w:tcPr>
          <w:p w14:paraId="0C7E6B34" w14:textId="77777777" w:rsidR="00AA14A2" w:rsidRPr="006A0C00" w:rsidRDefault="00AA14A2"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659" w:type="dxa"/>
            <w:shd w:val="clear" w:color="auto" w:fill="auto"/>
            <w:vAlign w:val="center"/>
          </w:tcPr>
          <w:p w14:paraId="68E35725" w14:textId="1F3107D7" w:rsidR="00AA14A2" w:rsidRPr="006A0C00" w:rsidRDefault="00AA14A2"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მოსწავლეთა ნაკლები ჩართულობა.</w:t>
            </w:r>
          </w:p>
        </w:tc>
        <w:tc>
          <w:tcPr>
            <w:tcW w:w="2831" w:type="dxa"/>
            <w:shd w:val="clear" w:color="auto" w:fill="auto"/>
            <w:vAlign w:val="center"/>
          </w:tcPr>
          <w:p w14:paraId="74931B8D" w14:textId="0D9FEE2F" w:rsidR="00AA14A2" w:rsidRPr="006A0C00" w:rsidRDefault="00AA14A2"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მოსწავლეთა ნაკლები ჩართულობა.</w:t>
            </w:r>
          </w:p>
        </w:tc>
        <w:tc>
          <w:tcPr>
            <w:tcW w:w="2880" w:type="dxa"/>
            <w:shd w:val="clear" w:color="auto" w:fill="auto"/>
            <w:vAlign w:val="center"/>
          </w:tcPr>
          <w:p w14:paraId="4A94ECC1" w14:textId="04ED3E95" w:rsidR="00AA14A2" w:rsidRPr="006A0C00" w:rsidRDefault="00AA14A2"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მოსწავლეთა ნაკლები ჩართულობა.</w:t>
            </w:r>
          </w:p>
        </w:tc>
        <w:tc>
          <w:tcPr>
            <w:tcW w:w="3240" w:type="dxa"/>
            <w:shd w:val="clear" w:color="auto" w:fill="auto"/>
            <w:vAlign w:val="center"/>
          </w:tcPr>
          <w:p w14:paraId="4E4B7DC1" w14:textId="5C01CD60" w:rsidR="00AA14A2" w:rsidRPr="006A0C00" w:rsidRDefault="00AA14A2"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theme="minorHAnsi"/>
                <w:sz w:val="20"/>
                <w:szCs w:val="20"/>
                <w:lang w:val="ka-GE"/>
              </w:rPr>
              <w:t>მოსწავლეთა ნაკლები ჩართულობა.</w:t>
            </w:r>
          </w:p>
        </w:tc>
      </w:tr>
    </w:tbl>
    <w:p w14:paraId="78C9E7E7" w14:textId="77777777" w:rsidR="00AC01F5" w:rsidRPr="006A0C00" w:rsidRDefault="00AC01F5" w:rsidP="00AC01F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293763E" w14:textId="3BF53CAD" w:rsidR="004C0606" w:rsidRPr="006A0C00" w:rsidRDefault="004C0606" w:rsidP="00357CBA">
      <w:pPr>
        <w:widowControl w:val="0"/>
        <w:autoSpaceDE w:val="0"/>
        <w:autoSpaceDN w:val="0"/>
        <w:adjustRightInd w:val="0"/>
        <w:spacing w:after="0" w:line="240" w:lineRule="auto"/>
        <w:jc w:val="both"/>
        <w:rPr>
          <w:rFonts w:ascii="Sylfaen" w:hAnsi="Sylfaen" w:cs="Sylfaen"/>
          <w:b/>
          <w:bCs/>
          <w:iCs/>
          <w:sz w:val="20"/>
          <w:szCs w:val="20"/>
          <w:lang w:val="ka-GE"/>
        </w:rPr>
      </w:pPr>
    </w:p>
    <w:p w14:paraId="3E2BD123"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46AF1A33" w14:textId="7BF67181" w:rsidR="004C0606" w:rsidRPr="006A0C00" w:rsidRDefault="00272425" w:rsidP="00AC01F5">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
          <w:bCs/>
          <w:iCs/>
          <w:sz w:val="20"/>
          <w:szCs w:val="20"/>
          <w:lang w:val="ka-GE"/>
        </w:rPr>
        <w:t>2.13</w:t>
      </w:r>
      <w:r w:rsidR="00AC01F5" w:rsidRPr="006A0C00">
        <w:rPr>
          <w:rFonts w:ascii="Sylfaen" w:hAnsi="Sylfaen" w:cs="Sylfaen"/>
          <w:b/>
          <w:bCs/>
          <w:iCs/>
          <w:sz w:val="20"/>
          <w:szCs w:val="20"/>
          <w:lang w:val="ka-GE"/>
        </w:rPr>
        <w:t xml:space="preserve">.3 </w:t>
      </w:r>
      <w:r w:rsidR="00AC76C0" w:rsidRPr="006A0C00">
        <w:rPr>
          <w:rFonts w:ascii="Sylfaen" w:hAnsi="Sylfaen" w:cs="Sylfaen"/>
          <w:b/>
          <w:bCs/>
          <w:iCs/>
          <w:sz w:val="20"/>
          <w:szCs w:val="20"/>
          <w:lang w:val="ka-GE"/>
        </w:rPr>
        <w:t>ღონისძიება</w:t>
      </w:r>
      <w:r w:rsidR="004C0606" w:rsidRPr="006A0C00">
        <w:rPr>
          <w:rFonts w:ascii="Sylfaen" w:hAnsi="Sylfaen" w:cs="Sylfaen"/>
          <w:b/>
          <w:bCs/>
          <w:iCs/>
          <w:sz w:val="20"/>
          <w:szCs w:val="20"/>
          <w:lang w:val="ka-GE"/>
        </w:rPr>
        <w:t xml:space="preserve"> </w:t>
      </w:r>
      <w:r w:rsidR="00AC01F5" w:rsidRPr="006A0C00">
        <w:rPr>
          <w:rFonts w:ascii="Sylfaen" w:hAnsi="Sylfaen" w:cs="Sylfaen"/>
          <w:b/>
          <w:bCs/>
          <w:iCs/>
          <w:sz w:val="20"/>
          <w:szCs w:val="20"/>
          <w:lang w:val="ka-GE"/>
        </w:rPr>
        <w:t xml:space="preserve">- </w:t>
      </w:r>
      <w:r w:rsidR="004C0606" w:rsidRPr="006A0C00">
        <w:rPr>
          <w:rFonts w:ascii="Sylfaen" w:hAnsi="Sylfaen" w:cs="Sylfaen"/>
          <w:bCs/>
          <w:iCs/>
          <w:sz w:val="20"/>
          <w:szCs w:val="20"/>
          <w:lang w:val="ka-GE"/>
        </w:rPr>
        <w:t>გალის რაიონის პედაგოგების გადამზადებ</w:t>
      </w:r>
      <w:r w:rsidR="00F5612E" w:rsidRPr="006A0C00">
        <w:rPr>
          <w:rFonts w:ascii="Sylfaen" w:hAnsi="Sylfaen" w:cs="Sylfaen"/>
          <w:bCs/>
          <w:iCs/>
          <w:sz w:val="20"/>
          <w:szCs w:val="20"/>
          <w:lang w:val="ka-GE"/>
        </w:rPr>
        <w:t>ა</w:t>
      </w:r>
      <w:r w:rsidR="004C0606" w:rsidRPr="006A0C00">
        <w:rPr>
          <w:rFonts w:ascii="Sylfaen" w:hAnsi="Sylfaen" w:cs="Sylfaen"/>
          <w:bCs/>
          <w:iCs/>
          <w:sz w:val="20"/>
          <w:szCs w:val="20"/>
          <w:lang w:val="ka-GE"/>
        </w:rPr>
        <w:t xml:space="preserve"> და აბიტურიენტების ეროვნული გამოცდებისთვის </w:t>
      </w:r>
      <w:r w:rsidR="00AC01F5" w:rsidRPr="006A0C00">
        <w:rPr>
          <w:rFonts w:ascii="Sylfaen" w:hAnsi="Sylfaen" w:cs="Sylfaen"/>
          <w:bCs/>
          <w:iCs/>
          <w:sz w:val="20"/>
          <w:szCs w:val="20"/>
          <w:lang w:val="ka-GE"/>
        </w:rPr>
        <w:t>მომზადება</w:t>
      </w:r>
    </w:p>
    <w:p w14:paraId="468CEE32"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Cs/>
          <w:iCs/>
          <w:sz w:val="20"/>
          <w:szCs w:val="20"/>
          <w:lang w:val="ka-GE"/>
        </w:rPr>
      </w:pPr>
    </w:p>
    <w:p w14:paraId="761AADD9" w14:textId="440D5534" w:rsidR="004C0606" w:rsidRPr="006A0C00" w:rsidRDefault="004C0606" w:rsidP="004C0606">
      <w:pPr>
        <w:widowControl w:val="0"/>
        <w:autoSpaceDE w:val="0"/>
        <w:autoSpaceDN w:val="0"/>
        <w:adjustRightInd w:val="0"/>
        <w:spacing w:after="0" w:line="240" w:lineRule="auto"/>
        <w:ind w:left="480"/>
        <w:jc w:val="both"/>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w:t>
      </w:r>
      <w:r w:rsidR="00AC01F5"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სსიპ შეფასებისა და გამოცდების ეროვნული ცენტრი.</w:t>
      </w:r>
    </w:p>
    <w:p w14:paraId="788C478D"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38A1F7D1"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38ACCFB0"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58A866B5"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p>
    <w:p w14:paraId="4F790A71" w14:textId="6AD975AC" w:rsidR="004C0606" w:rsidRPr="006A0C00" w:rsidRDefault="004C0606" w:rsidP="00E35555">
      <w:pPr>
        <w:pStyle w:val="ListParagraph"/>
        <w:widowControl w:val="0"/>
        <w:numPr>
          <w:ilvl w:val="0"/>
          <w:numId w:val="27"/>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ოკუპირებული აფხაზეთის ტერიტორიაზე მცხოვრები მოსწავლეებისთვის საქართველოს კანონმდებლობით გათვალისწინებული სრული ზოგადი განათლების შესაძლებლობის გაზრდა, ერთიან ეროვნულ გამოცდებზე </w:t>
      </w:r>
      <w:r w:rsidR="00F5612E" w:rsidRPr="006A0C00">
        <w:rPr>
          <w:rFonts w:ascii="Sylfaen" w:hAnsi="Sylfaen" w:cs="Sylfaen"/>
          <w:bCs/>
          <w:iCs/>
          <w:sz w:val="20"/>
          <w:szCs w:val="20"/>
          <w:lang w:val="ka-GE"/>
        </w:rPr>
        <w:t>მე</w:t>
      </w:r>
      <w:r w:rsidRPr="006A0C00">
        <w:rPr>
          <w:rFonts w:ascii="Sylfaen" w:hAnsi="Sylfaen" w:cs="Sylfaen"/>
          <w:bCs/>
          <w:iCs/>
          <w:sz w:val="20"/>
          <w:szCs w:val="20"/>
          <w:lang w:val="ka-GE"/>
        </w:rPr>
        <w:t>ტი კონკურენტუნარიანობის ხელშეწყობა.</w:t>
      </w:r>
    </w:p>
    <w:p w14:paraId="71925EF9"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17527311" w14:textId="77777777" w:rsidR="004C0606" w:rsidRPr="006A0C00" w:rsidRDefault="004C0606" w:rsidP="00AC01F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09A379F8" w14:textId="4C30D170" w:rsidR="003019F5" w:rsidRPr="006A0C00" w:rsidRDefault="003019F5" w:rsidP="00E35555">
      <w:pPr>
        <w:pStyle w:val="ListParagraph"/>
        <w:widowControl w:val="0"/>
        <w:numPr>
          <w:ilvl w:val="0"/>
          <w:numId w:val="26"/>
        </w:numPr>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გალის</w:t>
      </w:r>
      <w:r w:rsidRPr="006A0C00">
        <w:rPr>
          <w:rFonts w:ascii="Sylfaen" w:hAnsi="Sylfaen"/>
          <w:sz w:val="20"/>
          <w:szCs w:val="20"/>
          <w:lang w:val="ka-GE"/>
        </w:rPr>
        <w:t xml:space="preserve"> </w:t>
      </w:r>
      <w:r w:rsidRPr="006A0C00">
        <w:rPr>
          <w:rFonts w:ascii="Sylfaen" w:hAnsi="Sylfaen" w:cs="Sylfaen"/>
          <w:sz w:val="20"/>
          <w:szCs w:val="20"/>
          <w:lang w:val="ka-GE"/>
        </w:rPr>
        <w:t>რაიონის</w:t>
      </w:r>
      <w:r w:rsidRPr="006A0C00">
        <w:rPr>
          <w:rFonts w:ascii="Sylfaen" w:hAnsi="Sylfaen"/>
          <w:sz w:val="20"/>
          <w:szCs w:val="20"/>
          <w:lang w:val="ka-GE"/>
        </w:rPr>
        <w:t xml:space="preserve"> </w:t>
      </w:r>
      <w:r w:rsidR="00F5612E" w:rsidRPr="006A0C00">
        <w:rPr>
          <w:rFonts w:ascii="Sylfaen" w:hAnsi="Sylfaen" w:cs="Sylfaen"/>
          <w:sz w:val="20"/>
          <w:szCs w:val="20"/>
          <w:lang w:val="ka-GE"/>
        </w:rPr>
        <w:t xml:space="preserve">სკოლების </w:t>
      </w:r>
      <w:r w:rsidRPr="006A0C00">
        <w:rPr>
          <w:rFonts w:ascii="Sylfaen" w:hAnsi="Sylfaen" w:cs="Sylfaen"/>
          <w:sz w:val="20"/>
          <w:szCs w:val="20"/>
          <w:lang w:val="ka-GE"/>
        </w:rPr>
        <w:t>პედაგოგების გადამზადება და შესაბამისი</w:t>
      </w:r>
      <w:r w:rsidRPr="006A0C00">
        <w:rPr>
          <w:rFonts w:ascii="Sylfaen" w:hAnsi="Sylfaen"/>
          <w:sz w:val="20"/>
          <w:szCs w:val="20"/>
          <w:lang w:val="ka-GE"/>
        </w:rPr>
        <w:t xml:space="preserve"> </w:t>
      </w:r>
      <w:r w:rsidRPr="006A0C00">
        <w:rPr>
          <w:rFonts w:ascii="Sylfaen" w:hAnsi="Sylfaen" w:cs="Sylfaen"/>
          <w:sz w:val="20"/>
          <w:szCs w:val="20"/>
          <w:lang w:val="ka-GE"/>
        </w:rPr>
        <w:t>ტრენინგების</w:t>
      </w:r>
      <w:r w:rsidRPr="006A0C00">
        <w:rPr>
          <w:rFonts w:ascii="Sylfaen" w:hAnsi="Sylfaen"/>
          <w:sz w:val="20"/>
          <w:szCs w:val="20"/>
          <w:lang w:val="ka-GE"/>
        </w:rPr>
        <w:t xml:space="preserve"> </w:t>
      </w:r>
      <w:r w:rsidRPr="006A0C00">
        <w:rPr>
          <w:rFonts w:ascii="Sylfaen" w:hAnsi="Sylfaen" w:cs="Sylfaen"/>
          <w:sz w:val="20"/>
          <w:szCs w:val="20"/>
          <w:lang w:val="ka-GE"/>
        </w:rPr>
        <w:t>ჩატარება</w:t>
      </w:r>
      <w:r w:rsidRPr="006A0C00">
        <w:rPr>
          <w:rFonts w:ascii="Sylfaen" w:hAnsi="Sylfaen"/>
          <w:sz w:val="20"/>
          <w:szCs w:val="20"/>
          <w:lang w:val="ka-GE"/>
        </w:rPr>
        <w:t xml:space="preserve">, </w:t>
      </w:r>
      <w:r w:rsidRPr="006A0C00">
        <w:rPr>
          <w:rFonts w:ascii="Sylfaen" w:hAnsi="Sylfaen" w:cs="Sylfaen"/>
          <w:sz w:val="20"/>
          <w:szCs w:val="20"/>
          <w:lang w:val="ka-GE"/>
        </w:rPr>
        <w:t>მათი</w:t>
      </w:r>
      <w:r w:rsidRPr="006A0C00">
        <w:rPr>
          <w:rFonts w:ascii="Sylfaen" w:hAnsi="Sylfaen"/>
          <w:sz w:val="20"/>
          <w:szCs w:val="20"/>
          <w:lang w:val="ka-GE"/>
        </w:rPr>
        <w:t xml:space="preserve"> </w:t>
      </w:r>
      <w:r w:rsidRPr="006A0C00">
        <w:rPr>
          <w:rFonts w:ascii="Sylfaen" w:hAnsi="Sylfaen" w:cs="Sylfaen"/>
          <w:sz w:val="20"/>
          <w:szCs w:val="20"/>
          <w:lang w:val="ka-GE"/>
        </w:rPr>
        <w:t>საჭირო</w:t>
      </w:r>
      <w:r w:rsidRPr="006A0C00">
        <w:rPr>
          <w:rFonts w:ascii="Sylfaen" w:hAnsi="Sylfaen"/>
          <w:sz w:val="20"/>
          <w:szCs w:val="20"/>
          <w:lang w:val="ka-GE"/>
        </w:rPr>
        <w:t xml:space="preserve"> </w:t>
      </w:r>
      <w:r w:rsidRPr="006A0C00">
        <w:rPr>
          <w:rFonts w:ascii="Sylfaen" w:hAnsi="Sylfaen" w:cs="Sylfaen"/>
          <w:sz w:val="20"/>
          <w:szCs w:val="20"/>
          <w:lang w:val="ka-GE"/>
        </w:rPr>
        <w:t>მასალებითა</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ინსტრუქციებით</w:t>
      </w:r>
      <w:r w:rsidRPr="006A0C00">
        <w:rPr>
          <w:rFonts w:ascii="Sylfaen" w:hAnsi="Sylfaen"/>
          <w:sz w:val="20"/>
          <w:szCs w:val="20"/>
          <w:lang w:val="ka-GE"/>
        </w:rPr>
        <w:t xml:space="preserve"> </w:t>
      </w:r>
      <w:r w:rsidRPr="006A0C00">
        <w:rPr>
          <w:rFonts w:ascii="Sylfaen" w:hAnsi="Sylfaen" w:cs="Sylfaen"/>
          <w:sz w:val="20"/>
          <w:szCs w:val="20"/>
          <w:lang w:val="ka-GE"/>
        </w:rPr>
        <w:t>მომარაგება, გალის რაიონში მცხოვრები აბიტურიენტების მომზადება ეროვნული გამოცდებისთვის.</w:t>
      </w:r>
    </w:p>
    <w:p w14:paraId="2F1481AF"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p w14:paraId="40BFF50F" w14:textId="67A65C69" w:rsidR="004C0606" w:rsidRPr="006A0C00" w:rsidRDefault="004C0606" w:rsidP="004C0606">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1F291C2A" w14:textId="77777777" w:rsidR="004C0606" w:rsidRPr="006A0C00" w:rsidRDefault="004C0606" w:rsidP="004C0606">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4C0606" w:rsidRPr="006A0C00" w14:paraId="6E405EC1" w14:textId="77777777" w:rsidTr="00B217ED">
        <w:tc>
          <w:tcPr>
            <w:tcW w:w="413" w:type="dxa"/>
            <w:shd w:val="clear" w:color="auto" w:fill="auto"/>
          </w:tcPr>
          <w:p w14:paraId="072A3753"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tcPr>
          <w:p w14:paraId="79992A3D"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tcPr>
          <w:p w14:paraId="03F6641E"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tcPr>
          <w:p w14:paraId="1E6B936A"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tcPr>
          <w:p w14:paraId="20030C0C"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tcPr>
          <w:p w14:paraId="2FF1E73A" w14:textId="77777777" w:rsidR="004C0606" w:rsidRPr="006A0C00" w:rsidRDefault="004C0606" w:rsidP="00AC01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4C0606" w:rsidRPr="006A0C00" w14:paraId="0A27C5CC" w14:textId="77777777" w:rsidTr="00B217ED">
        <w:tc>
          <w:tcPr>
            <w:tcW w:w="413" w:type="dxa"/>
            <w:shd w:val="clear" w:color="auto" w:fill="auto"/>
          </w:tcPr>
          <w:p w14:paraId="36800547"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tcPr>
          <w:p w14:paraId="685755AC" w14:textId="0EAF3F02" w:rsidR="004C0606" w:rsidRPr="006A0C00" w:rsidRDefault="004C0606" w:rsidP="00AC01F5">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797EA25D" w14:textId="3770E5DB" w:rsidR="004C0606" w:rsidRPr="006A0C00" w:rsidRDefault="004C0606" w:rsidP="008621CD">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 xml:space="preserve">გალის რაიონის </w:t>
            </w:r>
            <w:r w:rsidR="0022076F" w:rsidRPr="006A0C00">
              <w:rPr>
                <w:rFonts w:ascii="Sylfaen" w:eastAsia="Times New Roman" w:hAnsi="Sylfaen" w:cs="Calibri"/>
                <w:sz w:val="20"/>
                <w:szCs w:val="20"/>
                <w:lang w:val="ka-GE"/>
              </w:rPr>
              <w:t>46 პედაგოგი გადაამზადდა, რომლებმაც 400-მდე</w:t>
            </w:r>
            <w:r w:rsidRPr="006A0C00">
              <w:rPr>
                <w:rFonts w:ascii="Sylfaen" w:eastAsia="Times New Roman" w:hAnsi="Sylfaen" w:cs="Calibri"/>
                <w:sz w:val="20"/>
                <w:szCs w:val="20"/>
                <w:lang w:val="ka-GE"/>
              </w:rPr>
              <w:t xml:space="preserve"> აბიტურიენტი </w:t>
            </w:r>
            <w:r w:rsidR="0022076F" w:rsidRPr="006A0C00">
              <w:rPr>
                <w:rFonts w:ascii="Sylfaen" w:eastAsia="Times New Roman" w:hAnsi="Sylfaen" w:cs="Calibri"/>
                <w:sz w:val="20"/>
                <w:szCs w:val="20"/>
                <w:lang w:val="ka-GE"/>
              </w:rPr>
              <w:t xml:space="preserve">მოამზადეს </w:t>
            </w:r>
            <w:r w:rsidRPr="006A0C00">
              <w:rPr>
                <w:rFonts w:ascii="Sylfaen" w:eastAsia="Times New Roman" w:hAnsi="Sylfaen" w:cs="Calibri"/>
                <w:sz w:val="20"/>
                <w:szCs w:val="20"/>
                <w:lang w:val="ka-GE"/>
              </w:rPr>
              <w:t>ეროვნული გამოცდებისთვის. </w:t>
            </w:r>
          </w:p>
        </w:tc>
      </w:tr>
      <w:tr w:rsidR="004C0606" w:rsidRPr="006A0C00" w14:paraId="09B29E7F" w14:textId="77777777" w:rsidTr="00B217ED">
        <w:tc>
          <w:tcPr>
            <w:tcW w:w="413" w:type="dxa"/>
            <w:shd w:val="clear" w:color="auto" w:fill="auto"/>
          </w:tcPr>
          <w:p w14:paraId="32DBC7E6"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tcPr>
          <w:p w14:paraId="3490A383"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2BDDB414"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3060" w:type="dxa"/>
            <w:shd w:val="clear" w:color="auto" w:fill="auto"/>
          </w:tcPr>
          <w:p w14:paraId="735234C9"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790" w:type="dxa"/>
            <w:shd w:val="clear" w:color="auto" w:fill="auto"/>
          </w:tcPr>
          <w:p w14:paraId="33BFF4D6"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520" w:type="dxa"/>
            <w:shd w:val="clear" w:color="auto" w:fill="auto"/>
          </w:tcPr>
          <w:p w14:paraId="66208C48"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r>
      <w:tr w:rsidR="004C0606" w:rsidRPr="006A0C00" w14:paraId="67804A06" w14:textId="77777777" w:rsidTr="00B217ED">
        <w:tc>
          <w:tcPr>
            <w:tcW w:w="413" w:type="dxa"/>
            <w:shd w:val="clear" w:color="auto" w:fill="auto"/>
          </w:tcPr>
          <w:p w14:paraId="247716AD"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tcPr>
          <w:p w14:paraId="07ADA898"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2C29761C"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060" w:type="dxa"/>
            <w:shd w:val="clear" w:color="auto" w:fill="auto"/>
            <w:vAlign w:val="center"/>
          </w:tcPr>
          <w:p w14:paraId="4DA4CE10"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90" w:type="dxa"/>
            <w:shd w:val="clear" w:color="auto" w:fill="auto"/>
            <w:vAlign w:val="center"/>
          </w:tcPr>
          <w:p w14:paraId="46821700"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20" w:type="dxa"/>
            <w:shd w:val="clear" w:color="auto" w:fill="auto"/>
            <w:vAlign w:val="center"/>
          </w:tcPr>
          <w:p w14:paraId="07B93704" w14:textId="77777777" w:rsidR="004C0606" w:rsidRPr="006A0C00" w:rsidRDefault="004C0606" w:rsidP="006705C1">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4C0606" w:rsidRPr="006A0C00" w14:paraId="385F6FC7" w14:textId="77777777" w:rsidTr="00B217ED">
        <w:tc>
          <w:tcPr>
            <w:tcW w:w="413" w:type="dxa"/>
            <w:shd w:val="clear" w:color="auto" w:fill="auto"/>
          </w:tcPr>
          <w:p w14:paraId="3FA4C383"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tcPr>
          <w:p w14:paraId="2EED51AE" w14:textId="77777777" w:rsidR="004C0606" w:rsidRPr="006A0C00" w:rsidRDefault="004C0606" w:rsidP="006705C1">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616358ED"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შეფერხება საზღვრის გადაკვეთასთან დაკავშირებით</w:t>
            </w:r>
          </w:p>
        </w:tc>
        <w:tc>
          <w:tcPr>
            <w:tcW w:w="3060" w:type="dxa"/>
            <w:shd w:val="clear" w:color="auto" w:fill="auto"/>
          </w:tcPr>
          <w:p w14:paraId="3B575856"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შეფერხება საზღვრის გადაკვეთასთან დაკავშირებით</w:t>
            </w:r>
          </w:p>
        </w:tc>
        <w:tc>
          <w:tcPr>
            <w:tcW w:w="2790" w:type="dxa"/>
            <w:shd w:val="clear" w:color="auto" w:fill="auto"/>
          </w:tcPr>
          <w:p w14:paraId="20E4A5B9"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შეფერხება საზღვრის გადაკვეთასთან დაკავშირებით</w:t>
            </w:r>
          </w:p>
        </w:tc>
        <w:tc>
          <w:tcPr>
            <w:tcW w:w="2520" w:type="dxa"/>
            <w:shd w:val="clear" w:color="auto" w:fill="auto"/>
          </w:tcPr>
          <w:p w14:paraId="7EB672CF" w14:textId="77777777" w:rsidR="004C0606" w:rsidRPr="006A0C00" w:rsidRDefault="004C0606"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შეფერხება საზღვრის გადაკვეთასთან დაკავშირებით</w:t>
            </w:r>
          </w:p>
        </w:tc>
      </w:tr>
    </w:tbl>
    <w:p w14:paraId="66704B7C" w14:textId="77777777" w:rsidR="00AC01F5" w:rsidRPr="006A0C00" w:rsidRDefault="00AC01F5" w:rsidP="00AC01F5">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6C53877" w14:textId="77777777" w:rsidR="00AC76C0" w:rsidRPr="006A0C00" w:rsidRDefault="00AC76C0" w:rsidP="00AC01F5">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6653D5B6" w14:textId="20273591" w:rsidR="00AC76C0" w:rsidRPr="006A0C00" w:rsidRDefault="00272425" w:rsidP="00AC76C0">
      <w:pPr>
        <w:widowControl w:val="0"/>
        <w:autoSpaceDE w:val="0"/>
        <w:autoSpaceDN w:val="0"/>
        <w:adjustRightInd w:val="0"/>
        <w:spacing w:after="0" w:line="240" w:lineRule="auto"/>
        <w:jc w:val="both"/>
        <w:rPr>
          <w:rFonts w:ascii="Sylfaen" w:eastAsia="Sylfaen" w:hAnsi="Sylfaen"/>
          <w:color w:val="000000"/>
          <w:sz w:val="20"/>
          <w:szCs w:val="20"/>
        </w:rPr>
      </w:pPr>
      <w:r w:rsidRPr="006A0C00">
        <w:rPr>
          <w:rFonts w:ascii="Sylfaen" w:hAnsi="Sylfaen" w:cs="Sylfaen"/>
          <w:b/>
          <w:bCs/>
          <w:iCs/>
          <w:sz w:val="20"/>
          <w:szCs w:val="20"/>
          <w:lang w:val="ka-GE"/>
        </w:rPr>
        <w:t>2.13.4</w:t>
      </w:r>
      <w:r w:rsidR="00AC76C0" w:rsidRPr="006A0C00">
        <w:rPr>
          <w:rFonts w:ascii="Sylfaen" w:hAnsi="Sylfaen" w:cs="Sylfaen"/>
          <w:b/>
          <w:bCs/>
          <w:iCs/>
          <w:sz w:val="20"/>
          <w:szCs w:val="20"/>
          <w:lang w:val="ka-GE"/>
        </w:rPr>
        <w:t xml:space="preserve"> ღონისძიება - </w:t>
      </w:r>
      <w:r w:rsidR="00AC76C0" w:rsidRPr="006A0C00">
        <w:rPr>
          <w:rFonts w:ascii="Sylfaen" w:eastAsia="Sylfaen" w:hAnsi="Sylfaen"/>
          <w:color w:val="000000"/>
          <w:sz w:val="20"/>
          <w:szCs w:val="20"/>
        </w:rPr>
        <w:t>საკლასო ჟურნალით ყველა ზოგადსაგანმანათლებლო დაწესებულების უზრუნველყოფა;</w:t>
      </w:r>
    </w:p>
    <w:p w14:paraId="60C50A73"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22ED90A" w14:textId="2488626E" w:rsidR="00AC76C0" w:rsidRPr="006A0C00" w:rsidRDefault="00AC76C0" w:rsidP="00AC76C0">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 </w:t>
      </w:r>
      <w:r w:rsidR="00050CFF" w:rsidRPr="006A0C00">
        <w:rPr>
          <w:rFonts w:ascii="Sylfaen" w:eastAsia="Sylfaen" w:hAnsi="Sylfaen"/>
          <w:color w:val="000000"/>
          <w:sz w:val="20"/>
          <w:szCs w:val="20"/>
        </w:rPr>
        <w:t>სსიპ – საგანმანათლებლო და სამეცნიერო ინფრასტრუქტურის განვითარების სააგენტო</w:t>
      </w:r>
    </w:p>
    <w:p w14:paraId="5A490064"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3DA0D92B"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sz w:val="20"/>
          <w:szCs w:val="20"/>
          <w:lang w:val="ka-GE"/>
        </w:rPr>
      </w:pPr>
    </w:p>
    <w:p w14:paraId="5EB8131F"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56C2778F"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b/>
          <w:sz w:val="20"/>
          <w:szCs w:val="20"/>
          <w:lang w:val="ka-GE"/>
        </w:rPr>
      </w:pPr>
    </w:p>
    <w:p w14:paraId="0C869543" w14:textId="34B92272" w:rsidR="00AC76C0" w:rsidRPr="006A0C00" w:rsidRDefault="00D275A7" w:rsidP="00AC76C0">
      <w:pPr>
        <w:numPr>
          <w:ilvl w:val="0"/>
          <w:numId w:val="5"/>
        </w:numPr>
        <w:spacing w:after="200" w:line="240" w:lineRule="auto"/>
        <w:ind w:left="720"/>
        <w:jc w:val="both"/>
        <w:rPr>
          <w:rFonts w:ascii="Sylfaen" w:eastAsia="Sylfaen" w:hAnsi="Sylfaen"/>
          <w:sz w:val="20"/>
          <w:szCs w:val="20"/>
        </w:rPr>
      </w:pPr>
      <w:r w:rsidRPr="006A0C00">
        <w:rPr>
          <w:rFonts w:ascii="Sylfaen" w:eastAsia="Sylfaen" w:hAnsi="Sylfaen"/>
          <w:sz w:val="20"/>
          <w:szCs w:val="20"/>
          <w:lang w:val="ka-GE"/>
        </w:rPr>
        <w:t xml:space="preserve">შესაბამის </w:t>
      </w:r>
      <w:r w:rsidR="00AC76C0" w:rsidRPr="006A0C00">
        <w:rPr>
          <w:rFonts w:ascii="Sylfaen" w:eastAsia="Sylfaen" w:hAnsi="Sylfaen"/>
          <w:sz w:val="20"/>
          <w:szCs w:val="20"/>
        </w:rPr>
        <w:t>სასწავლო წლისთვის საკლასო ჟურნალით ყველა ზოგადსაგანმანათლებლო დაწესებულების უზრუნველყოფა;</w:t>
      </w:r>
    </w:p>
    <w:p w14:paraId="075449D1"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sz w:val="20"/>
          <w:szCs w:val="20"/>
          <w:lang w:val="ka-GE"/>
        </w:rPr>
      </w:pPr>
    </w:p>
    <w:p w14:paraId="47A08981" w14:textId="77777777" w:rsidR="00AC76C0" w:rsidRPr="006A0C00" w:rsidRDefault="00AC76C0" w:rsidP="00AC76C0">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4C7E4A4" w14:textId="77777777" w:rsidR="00AC76C0" w:rsidRPr="006A0C00" w:rsidRDefault="00AC76C0" w:rsidP="00AC76C0">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7228A8BB" w14:textId="66A6BA88" w:rsidR="00AC76C0" w:rsidRPr="006A0C00" w:rsidRDefault="00AC76C0" w:rsidP="00AC76C0">
      <w:pPr>
        <w:pStyle w:val="ListParagraph"/>
        <w:widowControl w:val="0"/>
        <w:numPr>
          <w:ilvl w:val="0"/>
          <w:numId w:val="4"/>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cs="Sylfaen"/>
          <w:sz w:val="20"/>
          <w:szCs w:val="20"/>
          <w:lang w:val="ka-GE"/>
        </w:rPr>
        <w:t>საკლასო</w:t>
      </w:r>
      <w:r w:rsidRPr="006A0C00">
        <w:rPr>
          <w:rFonts w:ascii="Sylfaen" w:eastAsia="Sylfaen" w:hAnsi="Sylfaen"/>
          <w:sz w:val="20"/>
          <w:szCs w:val="20"/>
          <w:lang w:val="ka-GE"/>
        </w:rPr>
        <w:t xml:space="preserve"> ჟურნალებით უზრუნველყოფილი იქნება ყველა საჯარო და</w:t>
      </w:r>
      <w:r w:rsidR="00D275A7" w:rsidRPr="006A0C00">
        <w:rPr>
          <w:rFonts w:ascii="Sylfaen" w:eastAsia="Sylfaen" w:hAnsi="Sylfaen"/>
          <w:sz w:val="20"/>
          <w:szCs w:val="20"/>
          <w:lang w:val="ka-GE"/>
        </w:rPr>
        <w:t xml:space="preserve"> </w:t>
      </w:r>
      <w:r w:rsidRPr="006A0C00">
        <w:rPr>
          <w:rFonts w:ascii="Sylfaen" w:eastAsia="Sylfaen" w:hAnsi="Sylfaen"/>
          <w:sz w:val="20"/>
          <w:szCs w:val="20"/>
          <w:lang w:val="ka-GE"/>
        </w:rPr>
        <w:t>საჭიროებისამებრ, კერძო სკოლა;</w:t>
      </w:r>
    </w:p>
    <w:p w14:paraId="67C1A540"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sz w:val="20"/>
          <w:szCs w:val="20"/>
          <w:lang w:val="ka-GE"/>
        </w:rPr>
      </w:pPr>
    </w:p>
    <w:p w14:paraId="0AED853C"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sz w:val="20"/>
          <w:szCs w:val="20"/>
          <w:lang w:val="ka-GE"/>
        </w:rPr>
      </w:pPr>
    </w:p>
    <w:p w14:paraId="551D015F"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4CA8AA7"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sz w:val="20"/>
          <w:szCs w:val="20"/>
          <w:lang w:val="ka-GE"/>
        </w:rPr>
      </w:pPr>
    </w:p>
    <w:tbl>
      <w:tblPr>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AC76C0" w:rsidRPr="006A0C00" w14:paraId="6BBC50A7" w14:textId="77777777" w:rsidTr="00B217ED">
        <w:tc>
          <w:tcPr>
            <w:tcW w:w="413" w:type="dxa"/>
            <w:shd w:val="clear" w:color="auto" w:fill="auto"/>
            <w:vAlign w:val="center"/>
          </w:tcPr>
          <w:p w14:paraId="79360D25" w14:textId="77777777" w:rsidR="00AC76C0" w:rsidRPr="006A0C00" w:rsidRDefault="00AC76C0" w:rsidP="00D275A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29A33489" w14:textId="77777777" w:rsidR="00AC76C0" w:rsidRPr="006A0C00" w:rsidRDefault="00AC76C0" w:rsidP="00D275A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75233B6A" w14:textId="77777777" w:rsidR="00AC76C0" w:rsidRPr="006A0C00" w:rsidRDefault="00AC76C0"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63AB54EE" w14:textId="77777777" w:rsidR="00AC76C0" w:rsidRPr="006A0C00" w:rsidRDefault="00AC76C0"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3EE61F61" w14:textId="77777777" w:rsidR="00AC76C0" w:rsidRPr="006A0C00" w:rsidRDefault="00AC76C0"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1D4E9BD1" w14:textId="77777777" w:rsidR="00AC76C0" w:rsidRPr="006A0C00" w:rsidRDefault="00AC76C0"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AC76C0" w:rsidRPr="006A0C00" w14:paraId="78009756" w14:textId="77777777" w:rsidTr="00B217ED">
        <w:tc>
          <w:tcPr>
            <w:tcW w:w="413" w:type="dxa"/>
            <w:shd w:val="clear" w:color="auto" w:fill="auto"/>
            <w:vAlign w:val="center"/>
          </w:tcPr>
          <w:p w14:paraId="326F0B8F"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691B2E36"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52C8AF79" w14:textId="624C0F40" w:rsidR="00AC76C0" w:rsidRPr="006A0C00" w:rsidRDefault="00D275A7" w:rsidP="00F5612E">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2017-2018</w:t>
            </w:r>
            <w:r w:rsidRPr="006A0C00">
              <w:rPr>
                <w:rFonts w:ascii="Sylfaen" w:eastAsia="Times New Roman" w:hAnsi="Sylfaen" w:cs="Calibri"/>
                <w:sz w:val="20"/>
                <w:szCs w:val="20"/>
              </w:rPr>
              <w:t xml:space="preserve"> სასწავლო წლისთვის 2 085 </w:t>
            </w:r>
            <w:r w:rsidR="00F5612E" w:rsidRPr="006A0C00">
              <w:rPr>
                <w:rFonts w:ascii="Sylfaen" w:eastAsia="Times New Roman" w:hAnsi="Sylfaen" w:cs="Calibri"/>
                <w:sz w:val="20"/>
                <w:szCs w:val="20"/>
                <w:lang w:val="ka-GE"/>
              </w:rPr>
              <w:t xml:space="preserve">- მდე </w:t>
            </w:r>
            <w:r w:rsidRPr="006A0C00">
              <w:rPr>
                <w:rFonts w:ascii="Sylfaen" w:eastAsia="Times New Roman" w:hAnsi="Sylfaen" w:cs="Calibri"/>
                <w:sz w:val="20"/>
                <w:szCs w:val="20"/>
              </w:rPr>
              <w:t>საჯარო სკოლ</w:t>
            </w:r>
            <w:r w:rsidR="00F5612E" w:rsidRPr="006A0C00">
              <w:rPr>
                <w:rFonts w:ascii="Sylfaen" w:eastAsia="Times New Roman" w:hAnsi="Sylfaen" w:cs="Calibri"/>
                <w:sz w:val="20"/>
                <w:szCs w:val="20"/>
                <w:lang w:val="ka-GE"/>
              </w:rPr>
              <w:t>ა</w:t>
            </w:r>
            <w:r w:rsidRPr="006A0C00">
              <w:rPr>
                <w:rFonts w:ascii="Sylfaen" w:eastAsia="Times New Roman" w:hAnsi="Sylfaen" w:cs="Calibri"/>
                <w:sz w:val="20"/>
                <w:szCs w:val="20"/>
              </w:rPr>
              <w:t xml:space="preserve"> </w:t>
            </w:r>
            <w:r w:rsidRPr="006A0C00">
              <w:rPr>
                <w:rFonts w:ascii="Sylfaen" w:eastAsia="Sylfaen" w:hAnsi="Sylfaen"/>
                <w:sz w:val="20"/>
                <w:szCs w:val="20"/>
                <w:lang w:val="ka-GE"/>
              </w:rPr>
              <w:t xml:space="preserve">და საჭიროებისამებრ, კერძო სკოლა </w:t>
            </w:r>
            <w:r w:rsidRPr="006A0C00">
              <w:rPr>
                <w:rFonts w:ascii="Sylfaen" w:eastAsia="Times New Roman" w:hAnsi="Sylfaen" w:cs="Calibri"/>
                <w:sz w:val="20"/>
                <w:szCs w:val="20"/>
              </w:rPr>
              <w:t>უზრუნველყოფ</w:t>
            </w:r>
            <w:r w:rsidR="00F5612E" w:rsidRPr="006A0C00">
              <w:rPr>
                <w:rFonts w:ascii="Sylfaen" w:eastAsia="Times New Roman" w:hAnsi="Sylfaen" w:cs="Calibri"/>
                <w:sz w:val="20"/>
                <w:szCs w:val="20"/>
                <w:lang w:val="ka-GE"/>
              </w:rPr>
              <w:t>ილია</w:t>
            </w:r>
            <w:r w:rsidRPr="006A0C00">
              <w:rPr>
                <w:rFonts w:ascii="Sylfaen" w:eastAsia="Times New Roman" w:hAnsi="Sylfaen" w:cs="Calibri"/>
                <w:sz w:val="20"/>
                <w:szCs w:val="20"/>
              </w:rPr>
              <w:t xml:space="preserve"> </w:t>
            </w:r>
            <w:r w:rsidR="002113B6" w:rsidRPr="006A0C00">
              <w:rPr>
                <w:rFonts w:ascii="Sylfaen" w:eastAsia="Times New Roman" w:hAnsi="Sylfaen" w:cs="Calibri"/>
                <w:sz w:val="20"/>
                <w:szCs w:val="20"/>
                <w:lang w:val="ka-GE"/>
              </w:rPr>
              <w:t xml:space="preserve">38 100 </w:t>
            </w:r>
            <w:r w:rsidRPr="006A0C00">
              <w:rPr>
                <w:rFonts w:ascii="Sylfaen" w:eastAsia="Times New Roman" w:hAnsi="Sylfaen" w:cs="Calibri"/>
                <w:sz w:val="20"/>
                <w:szCs w:val="20"/>
              </w:rPr>
              <w:t>სასკოლო ჟურნალით</w:t>
            </w:r>
            <w:r w:rsidR="002113B6" w:rsidRPr="006A0C00">
              <w:rPr>
                <w:rFonts w:ascii="Sylfaen" w:eastAsia="Times New Roman" w:hAnsi="Sylfaen" w:cs="Calibri"/>
                <w:sz w:val="20"/>
                <w:szCs w:val="20"/>
                <w:lang w:val="ka-GE"/>
              </w:rPr>
              <w:t xml:space="preserve">. </w:t>
            </w:r>
          </w:p>
        </w:tc>
      </w:tr>
      <w:tr w:rsidR="00AC76C0" w:rsidRPr="006A0C00" w14:paraId="5D07D973" w14:textId="77777777" w:rsidTr="00B217ED">
        <w:tc>
          <w:tcPr>
            <w:tcW w:w="413" w:type="dxa"/>
            <w:shd w:val="clear" w:color="auto" w:fill="auto"/>
            <w:vAlign w:val="center"/>
          </w:tcPr>
          <w:p w14:paraId="49BAAB0A"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9406E96"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7DF1CB3" w14:textId="77777777"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3060" w:type="dxa"/>
            <w:shd w:val="clear" w:color="auto" w:fill="auto"/>
            <w:vAlign w:val="center"/>
          </w:tcPr>
          <w:p w14:paraId="255CDF50" w14:textId="77777777"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790" w:type="dxa"/>
            <w:shd w:val="clear" w:color="auto" w:fill="auto"/>
            <w:vAlign w:val="center"/>
          </w:tcPr>
          <w:p w14:paraId="76EFC332" w14:textId="77777777"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c>
          <w:tcPr>
            <w:tcW w:w="2520" w:type="dxa"/>
            <w:shd w:val="clear" w:color="auto" w:fill="auto"/>
            <w:vAlign w:val="center"/>
          </w:tcPr>
          <w:p w14:paraId="67204BC6" w14:textId="77777777"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საბაზო მაჩვენებლის შენარჩუნება</w:t>
            </w:r>
          </w:p>
        </w:tc>
      </w:tr>
      <w:tr w:rsidR="00AC76C0" w:rsidRPr="006A0C00" w14:paraId="3DB28B58" w14:textId="77777777" w:rsidTr="00B217ED">
        <w:tc>
          <w:tcPr>
            <w:tcW w:w="413" w:type="dxa"/>
            <w:shd w:val="clear" w:color="auto" w:fill="auto"/>
            <w:vAlign w:val="center"/>
          </w:tcPr>
          <w:p w14:paraId="112DE78C"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918A660"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31B3736A" w14:textId="57A7FE7C"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4C5F685F" w14:textId="178EADA3"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0333ED91" w14:textId="75D8C1C6"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7A2D7A1C" w14:textId="260A57D8"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r>
      <w:tr w:rsidR="00AC76C0" w:rsidRPr="006A0C00" w14:paraId="6A1A8A92" w14:textId="77777777" w:rsidTr="00B217ED">
        <w:tc>
          <w:tcPr>
            <w:tcW w:w="413" w:type="dxa"/>
            <w:shd w:val="clear" w:color="auto" w:fill="auto"/>
            <w:vAlign w:val="center"/>
          </w:tcPr>
          <w:p w14:paraId="0598939A"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9632C3F" w14:textId="77777777" w:rsidR="00AC76C0" w:rsidRPr="006A0C00" w:rsidRDefault="00AC76C0"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7CA55AA7" w14:textId="14C336D2"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6E93BCD7" w14:textId="337E7109"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34C06DD5" w14:textId="7DB8BED8"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5542433E" w14:textId="62DAC4B2" w:rsidR="00AC76C0" w:rsidRPr="006A0C00" w:rsidRDefault="00AC76C0" w:rsidP="00D275A7">
            <w:pPr>
              <w:widowControl w:val="0"/>
              <w:autoSpaceDE w:val="0"/>
              <w:autoSpaceDN w:val="0"/>
              <w:adjustRightInd w:val="0"/>
              <w:spacing w:after="0" w:line="240" w:lineRule="auto"/>
              <w:rPr>
                <w:rFonts w:ascii="Sylfaen" w:hAnsi="Sylfaen" w:cs="Sylfaen"/>
                <w:sz w:val="20"/>
                <w:szCs w:val="20"/>
                <w:lang w:val="ka-GE"/>
              </w:rPr>
            </w:pPr>
          </w:p>
        </w:tc>
      </w:tr>
    </w:tbl>
    <w:p w14:paraId="1742F635" w14:textId="77777777" w:rsidR="00AC76C0" w:rsidRPr="006A0C00" w:rsidRDefault="00AC76C0" w:rsidP="00AC76C0">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21CDD2D" w14:textId="77777777" w:rsidR="00AC01F5" w:rsidRPr="006A0C00" w:rsidRDefault="00AC01F5" w:rsidP="00357CBA">
      <w:pPr>
        <w:widowControl w:val="0"/>
        <w:autoSpaceDE w:val="0"/>
        <w:autoSpaceDN w:val="0"/>
        <w:adjustRightInd w:val="0"/>
        <w:spacing w:after="0" w:line="240" w:lineRule="auto"/>
        <w:rPr>
          <w:rFonts w:ascii="Sylfaen" w:hAnsi="Sylfaen" w:cs="Sylfaen"/>
          <w:sz w:val="20"/>
          <w:szCs w:val="20"/>
          <w:lang w:val="ka-GE"/>
        </w:rPr>
      </w:pPr>
    </w:p>
    <w:p w14:paraId="4F951018" w14:textId="77777777" w:rsidR="00AC01F5" w:rsidRPr="006A0C00" w:rsidRDefault="00AC01F5" w:rsidP="00AC01F5">
      <w:pPr>
        <w:widowControl w:val="0"/>
        <w:autoSpaceDE w:val="0"/>
        <w:autoSpaceDN w:val="0"/>
        <w:adjustRightInd w:val="0"/>
        <w:spacing w:after="0" w:line="240" w:lineRule="auto"/>
        <w:jc w:val="both"/>
        <w:rPr>
          <w:rFonts w:ascii="Sylfaen" w:hAnsi="Sylfaen"/>
          <w:sz w:val="20"/>
          <w:szCs w:val="20"/>
          <w:lang w:val="ka-GE"/>
        </w:rPr>
      </w:pPr>
    </w:p>
    <w:p w14:paraId="023BC2BC" w14:textId="783A492A" w:rsidR="00D275A7" w:rsidRPr="006A0C00" w:rsidRDefault="00D275A7" w:rsidP="004B510F">
      <w:pPr>
        <w:pStyle w:val="Heading2"/>
        <w:ind w:left="480"/>
        <w:rPr>
          <w:rFonts w:ascii="Sylfaen" w:hAnsi="Sylfaen" w:cs="Sylfaen"/>
          <w:b/>
          <w:color w:val="auto"/>
          <w:sz w:val="20"/>
          <w:szCs w:val="20"/>
          <w:lang w:val="ka-GE"/>
        </w:rPr>
      </w:pPr>
      <w:bookmarkStart w:id="38" w:name="_Toc502257913"/>
      <w:r w:rsidRPr="006A0C00">
        <w:rPr>
          <w:rFonts w:ascii="Sylfaen" w:hAnsi="Sylfaen" w:cs="Sylfaen"/>
          <w:b/>
          <w:color w:val="auto"/>
          <w:sz w:val="20"/>
          <w:szCs w:val="20"/>
          <w:lang w:val="ka-GE"/>
        </w:rPr>
        <w:t xml:space="preserve">2.14 ქვეპროგრამის დასახელება - ელექტრონული სწავლება (e </w:t>
      </w:r>
      <w:r w:rsidR="00415FE4" w:rsidRPr="006A0C00">
        <w:rPr>
          <w:rFonts w:ascii="Sylfaen" w:hAnsi="Sylfaen" w:cs="Sylfaen"/>
          <w:b/>
          <w:color w:val="auto"/>
          <w:sz w:val="20"/>
          <w:szCs w:val="20"/>
          <w:lang w:val="ka-GE"/>
        </w:rPr>
        <w:t xml:space="preserve">- </w:t>
      </w:r>
      <w:r w:rsidRPr="006A0C00">
        <w:rPr>
          <w:rFonts w:ascii="Sylfaen" w:hAnsi="Sylfaen" w:cs="Sylfaen"/>
          <w:b/>
          <w:color w:val="auto"/>
          <w:sz w:val="20"/>
          <w:szCs w:val="20"/>
          <w:lang w:val="ka-GE"/>
        </w:rPr>
        <w:t>Learning) - 32 02 14</w:t>
      </w:r>
      <w:bookmarkEnd w:id="38"/>
    </w:p>
    <w:p w14:paraId="27233407"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C8FC18B"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ს აპარატი;</w:t>
      </w:r>
    </w:p>
    <w:p w14:paraId="0200B28A"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sz w:val="20"/>
          <w:szCs w:val="20"/>
          <w:lang w:val="ka-GE"/>
        </w:rPr>
      </w:pPr>
    </w:p>
    <w:p w14:paraId="6FCDFEB8"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bCs/>
          <w:iCs/>
          <w:sz w:val="20"/>
          <w:szCs w:val="20"/>
          <w:lang w:val="ka-GE"/>
        </w:rPr>
        <w:t>ქვეპროგრამის აღწერა და მიზანი</w:t>
      </w:r>
    </w:p>
    <w:p w14:paraId="4CB1C797" w14:textId="77777777" w:rsidR="00D275A7" w:rsidRPr="006A0C00" w:rsidRDefault="00D275A7" w:rsidP="00D275A7">
      <w:pPr>
        <w:widowControl w:val="0"/>
        <w:autoSpaceDE w:val="0"/>
        <w:autoSpaceDN w:val="0"/>
        <w:adjustRightInd w:val="0"/>
        <w:spacing w:after="0" w:line="240" w:lineRule="auto"/>
        <w:jc w:val="both"/>
        <w:rPr>
          <w:rFonts w:ascii="Sylfaen" w:eastAsia="Arial Unicode MS" w:hAnsi="Sylfaen" w:cs="Arial Unicode MS"/>
          <w:sz w:val="20"/>
          <w:szCs w:val="20"/>
        </w:rPr>
      </w:pPr>
    </w:p>
    <w:p w14:paraId="09E41F4F" w14:textId="163D8DC4" w:rsidR="00D275A7" w:rsidRPr="006A0C00" w:rsidRDefault="00D275A7" w:rsidP="00E35555">
      <w:pPr>
        <w:pStyle w:val="Normal0"/>
        <w:numPr>
          <w:ilvl w:val="0"/>
          <w:numId w:val="28"/>
        </w:numPr>
        <w:jc w:val="both"/>
        <w:rPr>
          <w:rFonts w:ascii="Sylfaen" w:eastAsia="Sylfaen" w:hAnsi="Sylfaen"/>
          <w:color w:val="000000"/>
        </w:rPr>
      </w:pPr>
      <w:r w:rsidRPr="006A0C00">
        <w:rPr>
          <w:rFonts w:ascii="Sylfaen" w:eastAsia="Sylfaen" w:hAnsi="Sylfaen"/>
          <w:color w:val="000000"/>
        </w:rPr>
        <w:t>კონკურსების ჩატარების გზით ელექტრონული საგანმანათლებლო რესურსების შერჩევა;</w:t>
      </w:r>
    </w:p>
    <w:p w14:paraId="768BB249" w14:textId="52744815" w:rsidR="00AA73CE" w:rsidRPr="006A0C00" w:rsidRDefault="00D275A7" w:rsidP="00E35555">
      <w:pPr>
        <w:pStyle w:val="ListParagraph"/>
        <w:widowControl w:val="0"/>
        <w:numPr>
          <w:ilvl w:val="0"/>
          <w:numId w:val="28"/>
        </w:numPr>
        <w:autoSpaceDE w:val="0"/>
        <w:autoSpaceDN w:val="0"/>
        <w:adjustRightInd w:val="0"/>
        <w:spacing w:after="0" w:line="240" w:lineRule="auto"/>
        <w:jc w:val="both"/>
        <w:rPr>
          <w:rFonts w:ascii="Sylfaen" w:eastAsia="Sylfaen" w:hAnsi="Sylfaen"/>
          <w:color w:val="000000"/>
          <w:sz w:val="20"/>
          <w:szCs w:val="20"/>
        </w:rPr>
      </w:pPr>
      <w:r w:rsidRPr="006A0C00">
        <w:rPr>
          <w:rFonts w:ascii="Sylfaen" w:eastAsia="Sylfaen" w:hAnsi="Sylfaen"/>
          <w:color w:val="000000"/>
          <w:sz w:val="20"/>
          <w:szCs w:val="20"/>
        </w:rPr>
        <w:t>ელექტრონული სწავლების ხელშეწყობა</w:t>
      </w:r>
      <w:r w:rsidR="00427160" w:rsidRPr="006A0C00">
        <w:rPr>
          <w:rFonts w:ascii="Sylfaen" w:eastAsia="Sylfaen" w:hAnsi="Sylfaen"/>
          <w:color w:val="000000"/>
          <w:sz w:val="20"/>
          <w:szCs w:val="20"/>
          <w:lang w:val="ka-GE"/>
        </w:rPr>
        <w:t>;</w:t>
      </w:r>
    </w:p>
    <w:p w14:paraId="4DB1BEC8" w14:textId="51FE2A17" w:rsidR="005C1BD9" w:rsidRPr="006A0C00" w:rsidRDefault="00AA73CE">
      <w:pPr>
        <w:pStyle w:val="ListParagraph"/>
        <w:rPr>
          <w:rFonts w:ascii="Sylfaen" w:hAnsi="Sylfaen"/>
          <w:bCs/>
          <w:iCs/>
          <w:sz w:val="20"/>
          <w:szCs w:val="20"/>
          <w:lang w:val="ka-GE"/>
        </w:rPr>
      </w:pPr>
      <w:r w:rsidRPr="006A0C00">
        <w:rPr>
          <w:rFonts w:ascii="Sylfaen" w:eastAsia="Sylfaen" w:hAnsi="Sylfaen"/>
          <w:color w:val="000000"/>
          <w:sz w:val="20"/>
          <w:szCs w:val="20"/>
        </w:rPr>
        <w:t>საზღვარგარეთ მცხოვრებ ქართველ ბავშვებში ქართული ენისა და კულტურის პოპულარიზაცია</w:t>
      </w:r>
      <w:r w:rsidR="00427160" w:rsidRPr="006A0C00">
        <w:rPr>
          <w:rFonts w:ascii="Sylfaen" w:eastAsia="Sylfaen" w:hAnsi="Sylfaen"/>
          <w:color w:val="000000"/>
          <w:sz w:val="20"/>
          <w:szCs w:val="20"/>
          <w:lang w:val="ka-GE"/>
        </w:rPr>
        <w:t xml:space="preserve">, </w:t>
      </w:r>
      <w:r w:rsidRPr="006A0C00">
        <w:rPr>
          <w:rFonts w:ascii="Sylfaen" w:eastAsia="Sylfaen" w:hAnsi="Sylfaen" w:cs="Sylfaen"/>
          <w:color w:val="000000"/>
          <w:sz w:val="20"/>
          <w:szCs w:val="20"/>
        </w:rPr>
        <w:t>საქართველოსთან</w:t>
      </w:r>
      <w:r w:rsidRPr="006A0C00">
        <w:rPr>
          <w:rFonts w:ascii="Sylfaen" w:eastAsia="Sylfaen" w:hAnsi="Sylfaen"/>
          <w:color w:val="000000"/>
          <w:sz w:val="20"/>
          <w:szCs w:val="20"/>
        </w:rPr>
        <w:t xml:space="preserve"> დაახლოების ხელშეწყობა</w:t>
      </w:r>
      <w:r w:rsidR="00427160" w:rsidRPr="006A0C00">
        <w:rPr>
          <w:rFonts w:ascii="Sylfaen" w:eastAsia="Sylfaen" w:hAnsi="Sylfaen"/>
          <w:color w:val="000000"/>
          <w:sz w:val="20"/>
          <w:szCs w:val="20"/>
          <w:lang w:val="ka-GE"/>
        </w:rPr>
        <w:t>;</w:t>
      </w:r>
    </w:p>
    <w:p w14:paraId="1B94333C" w14:textId="31C52C3E" w:rsidR="00D275A7" w:rsidRPr="006A0C00" w:rsidRDefault="005C1BD9" w:rsidP="00E35555">
      <w:pPr>
        <w:pStyle w:val="ListParagraph"/>
        <w:widowControl w:val="0"/>
        <w:numPr>
          <w:ilvl w:val="0"/>
          <w:numId w:val="28"/>
        </w:numPr>
        <w:autoSpaceDE w:val="0"/>
        <w:autoSpaceDN w:val="0"/>
        <w:adjustRightInd w:val="0"/>
        <w:spacing w:after="0" w:line="240" w:lineRule="auto"/>
        <w:jc w:val="both"/>
        <w:rPr>
          <w:rFonts w:ascii="Sylfaen" w:eastAsia="Sylfaen" w:hAnsi="Sylfaen"/>
          <w:color w:val="000000"/>
          <w:sz w:val="20"/>
          <w:szCs w:val="20"/>
        </w:rPr>
      </w:pPr>
      <w:r w:rsidRPr="006A0C00">
        <w:rPr>
          <w:rFonts w:ascii="Sylfaen" w:hAnsi="Sylfaen" w:cs="Sylfaen"/>
          <w:bCs/>
          <w:iCs/>
          <w:sz w:val="20"/>
          <w:szCs w:val="20"/>
          <w:lang w:val="ka-GE"/>
        </w:rPr>
        <w:t xml:space="preserve">დიასპორის წარმომადგენლებისათვის დისტანციური სწავლების </w:t>
      </w:r>
      <w:r w:rsidR="00A306B6" w:rsidRPr="006A0C00">
        <w:rPr>
          <w:rFonts w:ascii="Sylfaen" w:hAnsi="Sylfaen" w:cs="Sylfaen"/>
          <w:bCs/>
          <w:iCs/>
          <w:sz w:val="20"/>
          <w:szCs w:val="20"/>
          <w:lang w:val="ka-GE"/>
        </w:rPr>
        <w:t>ხელშეწყობა</w:t>
      </w:r>
    </w:p>
    <w:p w14:paraId="057E77D6" w14:textId="77777777" w:rsidR="005C1BD9" w:rsidRPr="006A0C00" w:rsidRDefault="005C1BD9" w:rsidP="005C1BD9">
      <w:pPr>
        <w:widowControl w:val="0"/>
        <w:autoSpaceDE w:val="0"/>
        <w:autoSpaceDN w:val="0"/>
        <w:adjustRightInd w:val="0"/>
        <w:spacing w:after="0" w:line="240" w:lineRule="auto"/>
        <w:ind w:left="360"/>
        <w:jc w:val="both"/>
        <w:rPr>
          <w:rFonts w:ascii="Sylfaen" w:eastAsia="Sylfaen" w:hAnsi="Sylfaen"/>
          <w:color w:val="000000"/>
          <w:sz w:val="20"/>
          <w:szCs w:val="20"/>
        </w:rPr>
      </w:pPr>
    </w:p>
    <w:p w14:paraId="685E3FE9" w14:textId="3A1ED643" w:rsidR="00D275A7" w:rsidRPr="006A0C00" w:rsidRDefault="00D275A7" w:rsidP="00D275A7">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C0E9EBB" w14:textId="67EC5654" w:rsidR="005C1BD9" w:rsidRPr="006A0C00" w:rsidRDefault="005C1BD9" w:rsidP="00D275A7">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40A7EBFA" w14:textId="77777777" w:rsidR="005C1BD9" w:rsidRPr="006A0C00" w:rsidRDefault="005C1BD9" w:rsidP="00E35555">
      <w:pPr>
        <w:pStyle w:val="ListParagraph"/>
        <w:widowControl w:val="0"/>
        <w:numPr>
          <w:ilvl w:val="0"/>
          <w:numId w:val="5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სწავლა-სწავლების პროცესში გაძლიერდება თანამედროვე ტექნოლოგიების, აგრეთვე დისტანციური სწავლების როლი;</w:t>
      </w:r>
    </w:p>
    <w:p w14:paraId="70B8D205" w14:textId="1B0F4108" w:rsidR="005C1BD9" w:rsidRPr="006A0C00" w:rsidRDefault="005C1BD9" w:rsidP="00E35555">
      <w:pPr>
        <w:pStyle w:val="ListParagraph"/>
        <w:widowControl w:val="0"/>
        <w:numPr>
          <w:ilvl w:val="0"/>
          <w:numId w:val="5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მნიშვნელოვნად გაიზრდება სკოლების საინფორმაციო-ტექნოლოგიური შესაძლებლობები. მომზადდება მრავალფეროვანი ელექტრონული რესურსები დამხმარე სასწავლო მასალისა და განმავითარებელი თამაშების სახით, შეიქმნება ელექტრონული სწავლების პლატფორმა, რომლის საშუალებითაც დიასპორის წარმომადგენლებისათვის დაინერგება დისტანციური სწავლების გაკვეთილები ქართულ ენაში, საქართველოს გეოგრაფიასა და ისტორიაში.</w:t>
      </w:r>
    </w:p>
    <w:p w14:paraId="701BEB6A"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sz w:val="20"/>
          <w:szCs w:val="20"/>
          <w:lang w:val="ka-GE"/>
        </w:rPr>
      </w:pPr>
    </w:p>
    <w:p w14:paraId="47F3C2B1"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6D80CAED" w14:textId="77777777" w:rsidR="00D275A7" w:rsidRPr="006A0C00" w:rsidRDefault="00D275A7" w:rsidP="00D275A7">
      <w:pPr>
        <w:widowControl w:val="0"/>
        <w:autoSpaceDE w:val="0"/>
        <w:autoSpaceDN w:val="0"/>
        <w:adjustRightInd w:val="0"/>
        <w:spacing w:after="0" w:line="240" w:lineRule="auto"/>
        <w:jc w:val="both"/>
        <w:rPr>
          <w:rFonts w:ascii="Sylfaen" w:hAnsi="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835"/>
        <w:gridCol w:w="2835"/>
        <w:gridCol w:w="2835"/>
        <w:gridCol w:w="2835"/>
      </w:tblGrid>
      <w:tr w:rsidR="00D275A7" w:rsidRPr="006A0C00" w14:paraId="31260966" w14:textId="77777777" w:rsidTr="00B217ED">
        <w:tc>
          <w:tcPr>
            <w:tcW w:w="413" w:type="dxa"/>
            <w:shd w:val="clear" w:color="auto" w:fill="auto"/>
          </w:tcPr>
          <w:p w14:paraId="00F5E302" w14:textId="77777777" w:rsidR="00D275A7" w:rsidRPr="006A0C00" w:rsidRDefault="00D275A7" w:rsidP="006705C1">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74126F68" w14:textId="77777777" w:rsidR="00D275A7" w:rsidRPr="006A0C00" w:rsidRDefault="00D275A7" w:rsidP="00357CBA">
            <w:pPr>
              <w:widowControl w:val="0"/>
              <w:autoSpaceDE w:val="0"/>
              <w:autoSpaceDN w:val="0"/>
              <w:adjustRightInd w:val="0"/>
              <w:spacing w:after="0" w:line="240" w:lineRule="auto"/>
              <w:rPr>
                <w:rFonts w:ascii="Sylfaen" w:hAnsi="Sylfaen" w:cs="Sylfaen"/>
                <w:b/>
                <w:bCs/>
                <w:iCs/>
                <w:sz w:val="20"/>
                <w:szCs w:val="20"/>
                <w:lang w:val="ka-GE"/>
              </w:rPr>
            </w:pPr>
          </w:p>
        </w:tc>
        <w:tc>
          <w:tcPr>
            <w:tcW w:w="2835" w:type="dxa"/>
            <w:shd w:val="clear" w:color="auto" w:fill="auto"/>
          </w:tcPr>
          <w:p w14:paraId="0248E505" w14:textId="77777777" w:rsidR="00D275A7" w:rsidRPr="006A0C00" w:rsidRDefault="00D275A7"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835" w:type="dxa"/>
            <w:shd w:val="clear" w:color="auto" w:fill="auto"/>
          </w:tcPr>
          <w:p w14:paraId="41868F9D" w14:textId="77777777" w:rsidR="00D275A7" w:rsidRPr="006A0C00" w:rsidRDefault="00D275A7"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35" w:type="dxa"/>
            <w:shd w:val="clear" w:color="auto" w:fill="auto"/>
          </w:tcPr>
          <w:p w14:paraId="6240469D" w14:textId="77777777" w:rsidR="00D275A7" w:rsidRPr="006A0C00" w:rsidRDefault="00D275A7"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835" w:type="dxa"/>
            <w:shd w:val="clear" w:color="auto" w:fill="auto"/>
          </w:tcPr>
          <w:p w14:paraId="56E1D7F0" w14:textId="77777777" w:rsidR="00D275A7" w:rsidRPr="006A0C00" w:rsidRDefault="00D275A7" w:rsidP="006705C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D275A7" w:rsidRPr="006A0C00" w14:paraId="54EA9A0F" w14:textId="77777777" w:rsidTr="00B217ED">
        <w:tc>
          <w:tcPr>
            <w:tcW w:w="413" w:type="dxa"/>
            <w:shd w:val="clear" w:color="auto" w:fill="auto"/>
            <w:vAlign w:val="center"/>
          </w:tcPr>
          <w:p w14:paraId="1B436786" w14:textId="77777777" w:rsidR="00D275A7" w:rsidRPr="006A0C00" w:rsidRDefault="00D275A7"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03E72E84" w14:textId="77777777" w:rsidR="00D275A7" w:rsidRPr="006A0C00" w:rsidRDefault="00D275A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56F01F38" w14:textId="6A242825" w:rsidR="00D275A7" w:rsidRPr="006A0C00" w:rsidRDefault="00427160" w:rsidP="006705C1">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საპილოტე რეჟიმის ფარგლებში, დიდ ბრიტანეთში მცხოვრებ მოსწავლეებს უკვე ჩაუტარდათ 15 გაკვეთილი. გამოითქვა კმაყოფილება დისტანციური სწავლების სინქრონული მეთოდისა და შერჩეული პედაგოგიური მიდგომების, ვირტუალური სასწავლო მასალების მიმართ.</w:t>
            </w:r>
          </w:p>
        </w:tc>
      </w:tr>
      <w:tr w:rsidR="00427160" w:rsidRPr="006A0C00" w14:paraId="25DE89BC" w14:textId="77777777" w:rsidTr="00B217ED">
        <w:tc>
          <w:tcPr>
            <w:tcW w:w="413" w:type="dxa"/>
            <w:shd w:val="clear" w:color="auto" w:fill="auto"/>
          </w:tcPr>
          <w:p w14:paraId="47250ECF" w14:textId="77777777" w:rsidR="00427160" w:rsidRPr="006A0C00" w:rsidRDefault="00427160" w:rsidP="00427160">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vAlign w:val="center"/>
          </w:tcPr>
          <w:p w14:paraId="73B60179" w14:textId="77777777" w:rsidR="00427160" w:rsidRPr="006A0C00" w:rsidRDefault="00427160"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835" w:type="dxa"/>
            <w:shd w:val="clear" w:color="auto" w:fill="auto"/>
          </w:tcPr>
          <w:p w14:paraId="28637CD7" w14:textId="1CEA21ED" w:rsidR="00427160" w:rsidRPr="006A0C00" w:rsidRDefault="00427160" w:rsidP="00AE2DA7">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ელექტრონული საგანმანათლებლო რესურსების ხელმისაწვდომობა</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პროგრამაში ჩართული ქვეყნების გაზრდილი რაოდენობა.</w:t>
            </w:r>
          </w:p>
        </w:tc>
        <w:tc>
          <w:tcPr>
            <w:tcW w:w="2835" w:type="dxa"/>
            <w:shd w:val="clear" w:color="auto" w:fill="auto"/>
          </w:tcPr>
          <w:p w14:paraId="0BB8FD94" w14:textId="391C168F" w:rsidR="00427160" w:rsidRPr="006A0C00" w:rsidRDefault="00427160" w:rsidP="0042716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ელექტრონული საგანმანათლებლო რესურსების ხელმისაწვდომობა</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პროგრამაში ჩართული ქვეყნების გაზრდილი რაოდენობა.</w:t>
            </w:r>
          </w:p>
        </w:tc>
        <w:tc>
          <w:tcPr>
            <w:tcW w:w="2835" w:type="dxa"/>
            <w:shd w:val="clear" w:color="auto" w:fill="auto"/>
          </w:tcPr>
          <w:p w14:paraId="52E4D674" w14:textId="4F3E30DC" w:rsidR="00427160" w:rsidRPr="006A0C00" w:rsidRDefault="00427160" w:rsidP="0042716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ელექტრონული საგანმანათლებლო რესურსების ხელმისაწვდომობა</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პროგრამაში ჩართული ქვეყნების გაზრდილი რაოდენობა.</w:t>
            </w:r>
          </w:p>
        </w:tc>
        <w:tc>
          <w:tcPr>
            <w:tcW w:w="2835" w:type="dxa"/>
            <w:shd w:val="clear" w:color="auto" w:fill="auto"/>
          </w:tcPr>
          <w:p w14:paraId="3004091E" w14:textId="4168BA12" w:rsidR="00427160" w:rsidRPr="006A0C00" w:rsidRDefault="00427160" w:rsidP="0042716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color w:val="000000"/>
                <w:sz w:val="20"/>
                <w:szCs w:val="20"/>
              </w:rPr>
              <w:t>ელექტრონული საგანმანათლებლო რესურსების ხელმისაწვდომობა</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პროგრამაში ჩართული ქვეყნების გაზრდილი რაოდენობა.</w:t>
            </w:r>
          </w:p>
        </w:tc>
      </w:tr>
      <w:tr w:rsidR="00D275A7" w:rsidRPr="006A0C00" w14:paraId="020721F2" w14:textId="77777777" w:rsidTr="00B217ED">
        <w:tc>
          <w:tcPr>
            <w:tcW w:w="413" w:type="dxa"/>
            <w:shd w:val="clear" w:color="auto" w:fill="auto"/>
          </w:tcPr>
          <w:p w14:paraId="6556AFDC" w14:textId="77777777" w:rsidR="00D275A7" w:rsidRPr="006A0C00" w:rsidRDefault="00D275A7"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vAlign w:val="center"/>
          </w:tcPr>
          <w:p w14:paraId="49A57E76" w14:textId="77777777" w:rsidR="00D275A7" w:rsidRPr="006A0C00" w:rsidRDefault="00D275A7"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835" w:type="dxa"/>
            <w:shd w:val="clear" w:color="auto" w:fill="auto"/>
            <w:vAlign w:val="center"/>
          </w:tcPr>
          <w:p w14:paraId="6CF15227" w14:textId="6D6B3C01" w:rsidR="00D275A7" w:rsidRPr="006A0C00" w:rsidRDefault="00D275A7" w:rsidP="006705C1">
            <w:pPr>
              <w:widowControl w:val="0"/>
              <w:autoSpaceDE w:val="0"/>
              <w:autoSpaceDN w:val="0"/>
              <w:adjustRightInd w:val="0"/>
              <w:spacing w:after="0" w:line="240" w:lineRule="auto"/>
              <w:jc w:val="center"/>
              <w:rPr>
                <w:rFonts w:ascii="Sylfaen" w:hAnsi="Sylfaen" w:cs="Sylfaen"/>
                <w:sz w:val="20"/>
                <w:szCs w:val="20"/>
                <w:lang w:val="ka-GE"/>
              </w:rPr>
            </w:pPr>
          </w:p>
        </w:tc>
        <w:tc>
          <w:tcPr>
            <w:tcW w:w="2835" w:type="dxa"/>
            <w:shd w:val="clear" w:color="auto" w:fill="auto"/>
            <w:vAlign w:val="center"/>
          </w:tcPr>
          <w:p w14:paraId="00E9817B" w14:textId="42E52FE5" w:rsidR="00D275A7" w:rsidRPr="006A0C00" w:rsidRDefault="00D275A7" w:rsidP="006705C1">
            <w:pPr>
              <w:widowControl w:val="0"/>
              <w:autoSpaceDE w:val="0"/>
              <w:autoSpaceDN w:val="0"/>
              <w:adjustRightInd w:val="0"/>
              <w:spacing w:after="0" w:line="240" w:lineRule="auto"/>
              <w:jc w:val="center"/>
              <w:rPr>
                <w:rFonts w:ascii="Sylfaen" w:hAnsi="Sylfaen" w:cs="Sylfaen"/>
                <w:sz w:val="20"/>
                <w:szCs w:val="20"/>
                <w:lang w:val="ka-GE"/>
              </w:rPr>
            </w:pPr>
          </w:p>
        </w:tc>
        <w:tc>
          <w:tcPr>
            <w:tcW w:w="2835" w:type="dxa"/>
            <w:shd w:val="clear" w:color="auto" w:fill="auto"/>
            <w:vAlign w:val="center"/>
          </w:tcPr>
          <w:p w14:paraId="191900F6" w14:textId="54119DF2" w:rsidR="00D275A7" w:rsidRPr="006A0C00" w:rsidRDefault="00D275A7" w:rsidP="006705C1">
            <w:pPr>
              <w:widowControl w:val="0"/>
              <w:autoSpaceDE w:val="0"/>
              <w:autoSpaceDN w:val="0"/>
              <w:adjustRightInd w:val="0"/>
              <w:spacing w:after="0" w:line="240" w:lineRule="auto"/>
              <w:jc w:val="center"/>
              <w:rPr>
                <w:rFonts w:ascii="Sylfaen" w:hAnsi="Sylfaen" w:cs="Sylfaen"/>
                <w:sz w:val="20"/>
                <w:szCs w:val="20"/>
                <w:lang w:val="ka-GE"/>
              </w:rPr>
            </w:pPr>
          </w:p>
        </w:tc>
        <w:tc>
          <w:tcPr>
            <w:tcW w:w="2835" w:type="dxa"/>
            <w:shd w:val="clear" w:color="auto" w:fill="auto"/>
            <w:vAlign w:val="center"/>
          </w:tcPr>
          <w:p w14:paraId="6F469676" w14:textId="066E647C" w:rsidR="00D275A7" w:rsidRPr="006A0C00" w:rsidRDefault="00D275A7" w:rsidP="006705C1">
            <w:pPr>
              <w:widowControl w:val="0"/>
              <w:autoSpaceDE w:val="0"/>
              <w:autoSpaceDN w:val="0"/>
              <w:adjustRightInd w:val="0"/>
              <w:spacing w:after="0" w:line="240" w:lineRule="auto"/>
              <w:jc w:val="center"/>
              <w:rPr>
                <w:rFonts w:ascii="Sylfaen" w:hAnsi="Sylfaen" w:cs="Sylfaen"/>
                <w:sz w:val="20"/>
                <w:szCs w:val="20"/>
                <w:lang w:val="ka-GE"/>
              </w:rPr>
            </w:pPr>
          </w:p>
        </w:tc>
      </w:tr>
      <w:tr w:rsidR="00D275A7" w:rsidRPr="006A0C00" w14:paraId="75A24F13" w14:textId="77777777" w:rsidTr="00B217ED">
        <w:tc>
          <w:tcPr>
            <w:tcW w:w="413" w:type="dxa"/>
            <w:shd w:val="clear" w:color="auto" w:fill="auto"/>
          </w:tcPr>
          <w:p w14:paraId="66AE0087" w14:textId="77777777" w:rsidR="00D275A7" w:rsidRPr="006A0C00" w:rsidRDefault="00D275A7" w:rsidP="006705C1">
            <w:pPr>
              <w:widowControl w:val="0"/>
              <w:autoSpaceDE w:val="0"/>
              <w:autoSpaceDN w:val="0"/>
              <w:adjustRightInd w:val="0"/>
              <w:spacing w:after="0" w:line="240" w:lineRule="auto"/>
              <w:jc w:val="both"/>
              <w:rPr>
                <w:rFonts w:ascii="Sylfaen" w:hAnsi="Sylfaen" w:cs="Sylfaen"/>
                <w:bCs/>
                <w:iCs/>
                <w:sz w:val="20"/>
                <w:szCs w:val="20"/>
                <w:lang w:val="ka-GE"/>
              </w:rPr>
            </w:pPr>
          </w:p>
        </w:tc>
        <w:tc>
          <w:tcPr>
            <w:tcW w:w="2647" w:type="dxa"/>
            <w:shd w:val="clear" w:color="auto" w:fill="auto"/>
            <w:vAlign w:val="center"/>
          </w:tcPr>
          <w:p w14:paraId="3C571D0D" w14:textId="77777777" w:rsidR="00D275A7" w:rsidRPr="006A0C00" w:rsidRDefault="00D275A7" w:rsidP="00AE2D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835" w:type="dxa"/>
            <w:shd w:val="clear" w:color="auto" w:fill="auto"/>
          </w:tcPr>
          <w:p w14:paraId="75025CAD" w14:textId="5B26DE28" w:rsidR="00D275A7" w:rsidRPr="006A0C00" w:rsidRDefault="00D275A7" w:rsidP="006705C1">
            <w:pPr>
              <w:widowControl w:val="0"/>
              <w:autoSpaceDE w:val="0"/>
              <w:autoSpaceDN w:val="0"/>
              <w:adjustRightInd w:val="0"/>
              <w:spacing w:after="0" w:line="240" w:lineRule="auto"/>
              <w:jc w:val="both"/>
              <w:rPr>
                <w:rFonts w:ascii="Sylfaen" w:hAnsi="Sylfaen" w:cs="Sylfaen"/>
                <w:sz w:val="20"/>
                <w:szCs w:val="20"/>
                <w:lang w:val="ka-GE"/>
              </w:rPr>
            </w:pPr>
          </w:p>
        </w:tc>
        <w:tc>
          <w:tcPr>
            <w:tcW w:w="2835" w:type="dxa"/>
            <w:shd w:val="clear" w:color="auto" w:fill="auto"/>
          </w:tcPr>
          <w:p w14:paraId="76AA5AB2" w14:textId="694A1C26" w:rsidR="00D275A7" w:rsidRPr="006A0C00" w:rsidRDefault="00D275A7" w:rsidP="006705C1">
            <w:pPr>
              <w:widowControl w:val="0"/>
              <w:autoSpaceDE w:val="0"/>
              <w:autoSpaceDN w:val="0"/>
              <w:adjustRightInd w:val="0"/>
              <w:spacing w:after="0" w:line="240" w:lineRule="auto"/>
              <w:jc w:val="both"/>
              <w:rPr>
                <w:rFonts w:ascii="Sylfaen" w:hAnsi="Sylfaen" w:cs="Sylfaen"/>
                <w:sz w:val="20"/>
                <w:szCs w:val="20"/>
                <w:lang w:val="ka-GE"/>
              </w:rPr>
            </w:pPr>
          </w:p>
        </w:tc>
        <w:tc>
          <w:tcPr>
            <w:tcW w:w="2835" w:type="dxa"/>
            <w:shd w:val="clear" w:color="auto" w:fill="auto"/>
          </w:tcPr>
          <w:p w14:paraId="006656A1" w14:textId="3A5EFE2F" w:rsidR="00D275A7" w:rsidRPr="006A0C00" w:rsidRDefault="00D275A7" w:rsidP="006705C1">
            <w:pPr>
              <w:widowControl w:val="0"/>
              <w:autoSpaceDE w:val="0"/>
              <w:autoSpaceDN w:val="0"/>
              <w:adjustRightInd w:val="0"/>
              <w:spacing w:after="0" w:line="240" w:lineRule="auto"/>
              <w:jc w:val="both"/>
              <w:rPr>
                <w:rFonts w:ascii="Sylfaen" w:hAnsi="Sylfaen" w:cs="Sylfaen"/>
                <w:sz w:val="20"/>
                <w:szCs w:val="20"/>
                <w:lang w:val="ka-GE"/>
              </w:rPr>
            </w:pPr>
          </w:p>
        </w:tc>
        <w:tc>
          <w:tcPr>
            <w:tcW w:w="2835" w:type="dxa"/>
            <w:shd w:val="clear" w:color="auto" w:fill="auto"/>
          </w:tcPr>
          <w:p w14:paraId="71160A9E" w14:textId="45E9EE12" w:rsidR="00D275A7" w:rsidRPr="006A0C00" w:rsidRDefault="00D275A7" w:rsidP="006705C1">
            <w:pPr>
              <w:widowControl w:val="0"/>
              <w:autoSpaceDE w:val="0"/>
              <w:autoSpaceDN w:val="0"/>
              <w:adjustRightInd w:val="0"/>
              <w:spacing w:after="0" w:line="240" w:lineRule="auto"/>
              <w:jc w:val="both"/>
              <w:rPr>
                <w:rFonts w:ascii="Sylfaen" w:hAnsi="Sylfaen" w:cs="Sylfaen"/>
                <w:sz w:val="20"/>
                <w:szCs w:val="20"/>
                <w:lang w:val="ka-GE"/>
              </w:rPr>
            </w:pPr>
          </w:p>
        </w:tc>
      </w:tr>
    </w:tbl>
    <w:p w14:paraId="6EC087E8" w14:textId="77777777" w:rsidR="00D275A7" w:rsidRPr="006A0C00" w:rsidRDefault="00D275A7" w:rsidP="00D275A7">
      <w:pPr>
        <w:widowControl w:val="0"/>
        <w:autoSpaceDE w:val="0"/>
        <w:autoSpaceDN w:val="0"/>
        <w:adjustRightInd w:val="0"/>
        <w:spacing w:after="0" w:line="240" w:lineRule="auto"/>
        <w:jc w:val="both"/>
        <w:rPr>
          <w:rFonts w:ascii="Sylfaen" w:hAnsi="Sylfaen"/>
          <w:sz w:val="20"/>
          <w:szCs w:val="20"/>
          <w:lang w:val="ka-GE"/>
        </w:rPr>
      </w:pPr>
    </w:p>
    <w:p w14:paraId="6B2AC0CC"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385DEEAD" w14:textId="77777777" w:rsidR="00AC01F5" w:rsidRPr="006A0C00" w:rsidRDefault="00AC01F5" w:rsidP="004D45A9">
      <w:pPr>
        <w:widowControl w:val="0"/>
        <w:autoSpaceDE w:val="0"/>
        <w:autoSpaceDN w:val="0"/>
        <w:adjustRightInd w:val="0"/>
        <w:spacing w:after="0" w:line="240" w:lineRule="auto"/>
        <w:ind w:left="480"/>
        <w:rPr>
          <w:rFonts w:ascii="Sylfaen" w:hAnsi="Sylfaen" w:cs="Sylfaen"/>
          <w:sz w:val="20"/>
          <w:szCs w:val="20"/>
          <w:lang w:val="ka-GE"/>
        </w:rPr>
      </w:pPr>
    </w:p>
    <w:p w14:paraId="7179F863" w14:textId="1E07D2B1" w:rsidR="00D275A7" w:rsidRPr="006A0C00" w:rsidRDefault="00D275A7" w:rsidP="004B510F">
      <w:pPr>
        <w:pStyle w:val="Heading2"/>
        <w:ind w:left="480"/>
        <w:rPr>
          <w:rFonts w:ascii="Sylfaen" w:hAnsi="Sylfaen" w:cs="Sylfaen"/>
          <w:b/>
          <w:color w:val="auto"/>
          <w:sz w:val="20"/>
          <w:szCs w:val="20"/>
          <w:lang w:val="ka-GE"/>
        </w:rPr>
      </w:pPr>
      <w:bookmarkStart w:id="39" w:name="_Toc502257914"/>
      <w:r w:rsidRPr="006A0C00">
        <w:rPr>
          <w:rFonts w:ascii="Sylfaen" w:hAnsi="Sylfaen" w:cs="Sylfaen"/>
          <w:b/>
          <w:color w:val="auto"/>
          <w:sz w:val="20"/>
          <w:szCs w:val="20"/>
          <w:lang w:val="ka-GE"/>
        </w:rPr>
        <w:t>2.1</w:t>
      </w:r>
      <w:r w:rsidR="004B510F" w:rsidRPr="006A0C00">
        <w:rPr>
          <w:rFonts w:ascii="Sylfaen" w:hAnsi="Sylfaen" w:cs="Sylfaen"/>
          <w:b/>
          <w:color w:val="auto"/>
          <w:sz w:val="20"/>
          <w:szCs w:val="20"/>
        </w:rPr>
        <w:t>5</w:t>
      </w:r>
      <w:r w:rsidRPr="006A0C00">
        <w:rPr>
          <w:rFonts w:ascii="Sylfaen" w:hAnsi="Sylfaen" w:cs="Sylfaen"/>
          <w:b/>
          <w:color w:val="auto"/>
          <w:sz w:val="20"/>
          <w:szCs w:val="20"/>
          <w:lang w:val="ka-GE"/>
        </w:rPr>
        <w:t xml:space="preserve"> ქვეპროგრამის დასახელება - </w:t>
      </w:r>
      <w:r w:rsidR="00272425" w:rsidRPr="006A0C00">
        <w:rPr>
          <w:rFonts w:ascii="Sylfaen" w:hAnsi="Sylfaen" w:cs="Sylfaen"/>
          <w:b/>
          <w:color w:val="auto"/>
          <w:sz w:val="20"/>
          <w:szCs w:val="20"/>
          <w:lang w:val="ka-GE"/>
        </w:rPr>
        <w:t xml:space="preserve">სკოლამდელი განათლების ხელშეწყობა </w:t>
      </w:r>
      <w:r w:rsidRPr="006A0C00">
        <w:rPr>
          <w:rFonts w:ascii="Sylfaen" w:hAnsi="Sylfaen" w:cs="Sylfaen"/>
          <w:b/>
          <w:color w:val="auto"/>
          <w:sz w:val="20"/>
          <w:szCs w:val="20"/>
          <w:lang w:val="ka-GE"/>
        </w:rPr>
        <w:t>- 32 02 15</w:t>
      </w:r>
      <w:bookmarkEnd w:id="39"/>
    </w:p>
    <w:p w14:paraId="6F3AE16D"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2E0B6272" w14:textId="7D89AAA5" w:rsidR="008413A2" w:rsidRPr="006A0C00" w:rsidRDefault="00D275A7" w:rsidP="008413A2">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 </w:t>
      </w:r>
      <w:r w:rsidR="00272425" w:rsidRPr="006A0C00">
        <w:rPr>
          <w:rFonts w:ascii="Sylfaen" w:eastAsia="Sylfaen" w:hAnsi="Sylfaen"/>
          <w:color w:val="000000"/>
          <w:sz w:val="20"/>
          <w:szCs w:val="20"/>
          <w:lang w:val="ka-GE"/>
        </w:rPr>
        <w:t>საქართველოს განათლებისა და მეცნიერების სამინისტროს აპარატი</w:t>
      </w:r>
      <w:r w:rsidR="008413A2" w:rsidRPr="006A0C00">
        <w:rPr>
          <w:rFonts w:ascii="Sylfaen" w:eastAsia="Sylfaen" w:hAnsi="Sylfaen"/>
          <w:color w:val="000000"/>
          <w:sz w:val="20"/>
          <w:szCs w:val="20"/>
          <w:lang w:val="ka-GE"/>
        </w:rPr>
        <w:t>.</w:t>
      </w:r>
    </w:p>
    <w:p w14:paraId="7B44DA2A"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sz w:val="20"/>
          <w:szCs w:val="20"/>
          <w:lang w:val="ka-GE"/>
        </w:rPr>
      </w:pPr>
    </w:p>
    <w:p w14:paraId="1B7281BC"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bCs/>
          <w:iCs/>
          <w:sz w:val="20"/>
          <w:szCs w:val="20"/>
          <w:lang w:val="ka-GE"/>
        </w:rPr>
        <w:t>ქვეპროგრამის აღწერა და მიზანი</w:t>
      </w:r>
    </w:p>
    <w:p w14:paraId="12E7C22C" w14:textId="77777777" w:rsidR="00D275A7" w:rsidRPr="006A0C00" w:rsidRDefault="00D275A7" w:rsidP="00D275A7">
      <w:pPr>
        <w:widowControl w:val="0"/>
        <w:autoSpaceDE w:val="0"/>
        <w:autoSpaceDN w:val="0"/>
        <w:adjustRightInd w:val="0"/>
        <w:spacing w:after="0" w:line="240" w:lineRule="auto"/>
        <w:jc w:val="both"/>
        <w:rPr>
          <w:rFonts w:ascii="Sylfaen" w:eastAsia="Arial Unicode MS" w:hAnsi="Sylfaen" w:cs="Arial Unicode MS"/>
          <w:sz w:val="20"/>
          <w:szCs w:val="20"/>
        </w:rPr>
      </w:pPr>
    </w:p>
    <w:p w14:paraId="67B6F392" w14:textId="331C4532" w:rsidR="0065718D" w:rsidRPr="006A0C00" w:rsidRDefault="0065718D" w:rsidP="00E35555">
      <w:pPr>
        <w:pStyle w:val="Normal0"/>
        <w:numPr>
          <w:ilvl w:val="0"/>
          <w:numId w:val="28"/>
        </w:numPr>
        <w:jc w:val="both"/>
        <w:rPr>
          <w:rFonts w:ascii="Sylfaen" w:eastAsia="Sylfaen" w:hAnsi="Sylfaen"/>
          <w:color w:val="000000"/>
        </w:rPr>
      </w:pPr>
      <w:r w:rsidRPr="006A0C00">
        <w:rPr>
          <w:rFonts w:ascii="Sylfaen" w:eastAsia="Sylfaen" w:hAnsi="Sylfaen"/>
          <w:color w:val="000000"/>
        </w:rPr>
        <w:t>სკოლამდელი აღზრდისა და განათლების სახელმწიფო სტანდარტების გაცნობა და დანერგვის ხელშეწყობა, სკოლამდელი განათლების მეთოდოლოგიური მხარდაჭერა;</w:t>
      </w:r>
    </w:p>
    <w:p w14:paraId="715BE262" w14:textId="6A43F266" w:rsidR="0065718D" w:rsidRPr="006A0C00" w:rsidRDefault="0065718D" w:rsidP="00E35555">
      <w:pPr>
        <w:pStyle w:val="Normal0"/>
        <w:numPr>
          <w:ilvl w:val="0"/>
          <w:numId w:val="28"/>
        </w:numPr>
        <w:jc w:val="both"/>
        <w:rPr>
          <w:rFonts w:ascii="Sylfaen" w:eastAsia="Sylfaen" w:hAnsi="Sylfaen"/>
          <w:color w:val="000000"/>
        </w:rPr>
      </w:pPr>
      <w:r w:rsidRPr="006A0C00">
        <w:rPr>
          <w:rFonts w:ascii="Sylfaen" w:eastAsia="Sylfaen" w:hAnsi="Sylfaen"/>
          <w:color w:val="000000"/>
        </w:rPr>
        <w:t>სკოლამდელი აღზრდისა და განათლების სახელმწიფო სტანდარტების დანერგვის, განვითარებისა და გაუმჯობესების მიზნით სკოლამდელი დაწესებულების მონიტორინგი;</w:t>
      </w:r>
    </w:p>
    <w:p w14:paraId="4F353E64" w14:textId="6D08B605" w:rsidR="00D275A7" w:rsidRPr="006A0C00" w:rsidRDefault="0065718D" w:rsidP="00E35555">
      <w:pPr>
        <w:pStyle w:val="Normal0"/>
        <w:numPr>
          <w:ilvl w:val="0"/>
          <w:numId w:val="28"/>
        </w:numPr>
        <w:jc w:val="both"/>
        <w:rPr>
          <w:rFonts w:ascii="Sylfaen" w:eastAsia="Sylfaen" w:hAnsi="Sylfaen"/>
          <w:color w:val="000000"/>
        </w:rPr>
      </w:pPr>
      <w:r w:rsidRPr="006A0C00">
        <w:rPr>
          <w:rFonts w:ascii="Sylfaen" w:eastAsia="Sylfaen" w:hAnsi="Sylfaen"/>
          <w:color w:val="000000"/>
        </w:rPr>
        <w:t>სკოლამდელი განათლების პერსონალის  მომზადება/გადამზადების პროგრამების განვითარების მხარდაჭერა და განხორციელება.</w:t>
      </w:r>
    </w:p>
    <w:p w14:paraId="023BD7BB" w14:textId="77777777" w:rsidR="0065718D" w:rsidRPr="006A0C00" w:rsidRDefault="0065718D" w:rsidP="0065718D">
      <w:pPr>
        <w:widowControl w:val="0"/>
        <w:autoSpaceDE w:val="0"/>
        <w:autoSpaceDN w:val="0"/>
        <w:adjustRightInd w:val="0"/>
        <w:spacing w:after="0" w:line="240" w:lineRule="auto"/>
        <w:ind w:firstLine="480"/>
        <w:jc w:val="both"/>
        <w:rPr>
          <w:rFonts w:ascii="Sylfaen" w:eastAsia="Sylfaen" w:hAnsi="Sylfaen"/>
          <w:color w:val="000000"/>
        </w:rPr>
      </w:pPr>
    </w:p>
    <w:p w14:paraId="4CCFC26D" w14:textId="77777777" w:rsidR="0065718D" w:rsidRPr="006A0C00" w:rsidRDefault="0065718D" w:rsidP="0065718D">
      <w:pPr>
        <w:widowControl w:val="0"/>
        <w:autoSpaceDE w:val="0"/>
        <w:autoSpaceDN w:val="0"/>
        <w:adjustRightInd w:val="0"/>
        <w:spacing w:after="0" w:line="240" w:lineRule="auto"/>
        <w:ind w:firstLine="480"/>
        <w:jc w:val="both"/>
        <w:rPr>
          <w:rFonts w:ascii="Sylfaen" w:eastAsia="Sylfaen" w:hAnsi="Sylfaen"/>
          <w:color w:val="000000"/>
          <w:sz w:val="20"/>
          <w:szCs w:val="20"/>
        </w:rPr>
      </w:pPr>
    </w:p>
    <w:p w14:paraId="4F76FC68" w14:textId="1355920E" w:rsidR="0065718D" w:rsidRPr="006A0C00" w:rsidRDefault="00D275A7" w:rsidP="0065718D">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54D0EDA3" w14:textId="77777777" w:rsidR="0065718D" w:rsidRPr="006A0C00" w:rsidRDefault="0065718D" w:rsidP="0065718D">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79678745" w14:textId="77777777" w:rsidR="007977C0" w:rsidRDefault="007977C0" w:rsidP="00E35555">
      <w:pPr>
        <w:widowControl w:val="0"/>
        <w:numPr>
          <w:ilvl w:val="0"/>
          <w:numId w:val="122"/>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2-5 წლამდე ბავშვებისათვის სკოლამდელი განათლების კურიკულუმის შემუშავება, რაც ხელს შეუწყობს სტანდარტების დანერგვასა და სასწავლო-სააღმზრდელო პროცესის უკეთ წარმართვას;</w:t>
      </w:r>
    </w:p>
    <w:p w14:paraId="13BD6378" w14:textId="77777777" w:rsidR="007977C0" w:rsidRPr="008E3967" w:rsidRDefault="007977C0" w:rsidP="00E35555">
      <w:pPr>
        <w:widowControl w:val="0"/>
        <w:numPr>
          <w:ilvl w:val="0"/>
          <w:numId w:val="122"/>
        </w:numPr>
        <w:pBdr>
          <w:top w:val="nil"/>
          <w:left w:val="nil"/>
          <w:bottom w:val="nil"/>
          <w:right w:val="nil"/>
          <w:between w:val="nil"/>
        </w:pBdr>
        <w:spacing w:after="0" w:line="240" w:lineRule="auto"/>
        <w:contextualSpacing/>
        <w:jc w:val="both"/>
        <w:rPr>
          <w:rFonts w:ascii="Calibri" w:eastAsia="Calibri" w:hAnsi="Calibri" w:cs="Calibri"/>
          <w:sz w:val="20"/>
          <w:szCs w:val="20"/>
        </w:rPr>
      </w:pPr>
      <w:r>
        <w:rPr>
          <w:rFonts w:ascii="Arial Unicode MS" w:eastAsia="Arial Unicode MS" w:hAnsi="Arial Unicode MS" w:cs="Arial Unicode MS"/>
          <w:sz w:val="20"/>
          <w:szCs w:val="20"/>
        </w:rPr>
        <w:t>სკოლამდელი განათლების, მათ შორის სასკოლო მზაობის პროგრამის  ძირითადი და დამხმარე საგანმანათლებლო  მასალის განსაზღვრა და ჩამონათვალის შემუშავება;</w:t>
      </w:r>
    </w:p>
    <w:p w14:paraId="639DC0BE" w14:textId="77777777" w:rsidR="007977C0" w:rsidRPr="008E3967" w:rsidRDefault="007977C0" w:rsidP="00E35555">
      <w:pPr>
        <w:widowControl w:val="0"/>
        <w:numPr>
          <w:ilvl w:val="0"/>
          <w:numId w:val="122"/>
        </w:numPr>
        <w:pBdr>
          <w:top w:val="nil"/>
          <w:left w:val="nil"/>
          <w:bottom w:val="nil"/>
          <w:right w:val="nil"/>
          <w:between w:val="nil"/>
        </w:pBdr>
        <w:spacing w:after="0" w:line="240" w:lineRule="auto"/>
        <w:contextualSpacing/>
        <w:jc w:val="both"/>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აღმზრდელ-პედაგოგთა ცნობიერების ამაღლების მიზნით საინფორმაციო მასალების მომზადება "ბავშვთა დაცვის რეფერირების პროცედურებთან" დაკავშირებით;</w:t>
      </w:r>
    </w:p>
    <w:p w14:paraId="35F8242C" w14:textId="77777777" w:rsidR="007977C0" w:rsidRPr="008E3967" w:rsidRDefault="007977C0" w:rsidP="00E35555">
      <w:pPr>
        <w:widowControl w:val="0"/>
        <w:numPr>
          <w:ilvl w:val="0"/>
          <w:numId w:val="122"/>
        </w:numPr>
        <w:pBdr>
          <w:top w:val="nil"/>
          <w:left w:val="nil"/>
          <w:bottom w:val="nil"/>
          <w:right w:val="nil"/>
          <w:between w:val="nil"/>
        </w:pBdr>
        <w:spacing w:after="0" w:line="240" w:lineRule="auto"/>
        <w:contextualSpacing/>
        <w:jc w:val="both"/>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 xml:space="preserve"> სკოლამდელი დაწესებულების პერსონალისთვის ძალადობის პრევენციისა და ტოლერანტული კულტურის განვითარების ხელმშემწყობი ტრენინგ-მოდულის</w:t>
      </w:r>
      <w:r w:rsidRPr="008E3967">
        <w:rPr>
          <w:rFonts w:ascii="Arial Unicode MS" w:eastAsia="Arial Unicode MS" w:hAnsi="Arial Unicode MS" w:cs="Arial Unicode MS"/>
          <w:sz w:val="20"/>
          <w:szCs w:val="20"/>
          <w:lang w:val="ka-GE"/>
        </w:rPr>
        <w:t>ა და საკითხავი მასალის</w:t>
      </w:r>
      <w:r w:rsidRPr="008E3967">
        <w:rPr>
          <w:rFonts w:ascii="Arial Unicode MS" w:eastAsia="Arial Unicode MS" w:hAnsi="Arial Unicode MS" w:cs="Arial Unicode MS"/>
          <w:sz w:val="20"/>
          <w:szCs w:val="20"/>
        </w:rPr>
        <w:t xml:space="preserve"> შემუშავება და საპილოტე ტრენინგების ჩატარება;</w:t>
      </w:r>
    </w:p>
    <w:p w14:paraId="0B907C16" w14:textId="77777777" w:rsidR="007977C0" w:rsidRPr="008E3967" w:rsidRDefault="007977C0" w:rsidP="00E35555">
      <w:pPr>
        <w:widowControl w:val="0"/>
        <w:numPr>
          <w:ilvl w:val="0"/>
          <w:numId w:val="122"/>
        </w:numPr>
        <w:pBdr>
          <w:top w:val="nil"/>
          <w:left w:val="nil"/>
          <w:bottom w:val="nil"/>
          <w:right w:val="nil"/>
          <w:between w:val="nil"/>
        </w:pBdr>
        <w:spacing w:after="0" w:line="240" w:lineRule="auto"/>
        <w:contextualSpacing/>
        <w:jc w:val="both"/>
        <w:rPr>
          <w:rFonts w:ascii="Arial Unicode MS" w:eastAsia="Arial Unicode MS" w:hAnsi="Arial Unicode MS" w:cs="Arial Unicode MS"/>
          <w:sz w:val="20"/>
          <w:szCs w:val="20"/>
          <w:lang w:val="ka-GE"/>
        </w:rPr>
      </w:pPr>
      <w:r w:rsidRPr="008E3967">
        <w:rPr>
          <w:rFonts w:ascii="Arial Unicode MS" w:eastAsia="Arial Unicode MS" w:hAnsi="Arial Unicode MS" w:cs="Arial Unicode MS"/>
          <w:sz w:val="20"/>
          <w:szCs w:val="20"/>
          <w:lang w:val="ka-GE"/>
        </w:rPr>
        <w:t>მშობელთა ინფორმირებულობის ხელშეწყობის მიზნით, მშობლებისთვის და სკოლამდელი დაწესებულების საგანმანათლებლო პერსონალისთვის საინფორმაციო მასალის მომზადება;</w:t>
      </w:r>
    </w:p>
    <w:p w14:paraId="40F51223" w14:textId="455C16FD" w:rsidR="007977C0" w:rsidRPr="008E3967" w:rsidRDefault="007977C0" w:rsidP="00E35555">
      <w:pPr>
        <w:widowControl w:val="0"/>
        <w:numPr>
          <w:ilvl w:val="0"/>
          <w:numId w:val="122"/>
        </w:numPr>
        <w:pBdr>
          <w:top w:val="nil"/>
          <w:left w:val="nil"/>
          <w:bottom w:val="nil"/>
          <w:right w:val="nil"/>
          <w:between w:val="nil"/>
        </w:pBdr>
        <w:spacing w:after="0" w:line="240" w:lineRule="auto"/>
        <w:contextualSpacing/>
        <w:jc w:val="both"/>
        <w:rPr>
          <w:rFonts w:ascii="Arial Unicode MS" w:eastAsia="Arial Unicode MS" w:hAnsi="Arial Unicode MS" w:cs="Arial Unicode MS"/>
          <w:sz w:val="20"/>
          <w:szCs w:val="20"/>
          <w:lang w:val="ka-GE"/>
        </w:rPr>
      </w:pPr>
      <w:r w:rsidRPr="008E3967">
        <w:rPr>
          <w:rFonts w:ascii="Arial Unicode MS" w:eastAsia="Arial Unicode MS" w:hAnsi="Arial Unicode MS" w:cs="Arial Unicode MS"/>
          <w:sz w:val="20"/>
          <w:szCs w:val="20"/>
          <w:lang w:val="ka-GE"/>
        </w:rPr>
        <w:t>მშობელთა ინფორმირებულობისა ხელშეწყობის მიზნით, ბავშვის აღზრდისა და განათლების პრინციპებზე ტრენინგ- მოდულის შემუშავება და მშობლებისთვის საპილოტე ტრენინგების ჩატარება</w:t>
      </w:r>
      <w:r>
        <w:rPr>
          <w:rFonts w:ascii="Arial Unicode MS" w:eastAsia="Arial Unicode MS" w:hAnsi="Arial Unicode MS" w:cs="Arial Unicode MS"/>
          <w:sz w:val="20"/>
          <w:szCs w:val="20"/>
          <w:lang w:val="ka-GE"/>
        </w:rPr>
        <w:t>.</w:t>
      </w:r>
    </w:p>
    <w:p w14:paraId="22BE1253" w14:textId="77777777" w:rsidR="0065718D" w:rsidRPr="006A0C00" w:rsidRDefault="0065718D" w:rsidP="0065718D">
      <w:pPr>
        <w:widowControl w:val="0"/>
        <w:autoSpaceDE w:val="0"/>
        <w:autoSpaceDN w:val="0"/>
        <w:adjustRightInd w:val="0"/>
        <w:spacing w:after="0" w:line="240" w:lineRule="auto"/>
        <w:ind w:left="480"/>
        <w:jc w:val="both"/>
        <w:rPr>
          <w:rFonts w:ascii="Sylfaen" w:eastAsia="Sylfaen" w:hAnsi="Sylfaen"/>
          <w:color w:val="000000"/>
          <w:sz w:val="20"/>
          <w:szCs w:val="20"/>
        </w:rPr>
      </w:pPr>
    </w:p>
    <w:p w14:paraId="4E090E43" w14:textId="77777777" w:rsidR="00D275A7" w:rsidRPr="006A0C00" w:rsidRDefault="00D275A7" w:rsidP="00D275A7">
      <w:pPr>
        <w:widowControl w:val="0"/>
        <w:autoSpaceDE w:val="0"/>
        <w:autoSpaceDN w:val="0"/>
        <w:adjustRightInd w:val="0"/>
        <w:spacing w:after="0" w:line="240" w:lineRule="auto"/>
        <w:ind w:left="480"/>
        <w:jc w:val="both"/>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6712080" w14:textId="77777777" w:rsidR="00D275A7" w:rsidRPr="006A0C00" w:rsidRDefault="00D275A7" w:rsidP="004D45A9">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281"/>
        <w:gridCol w:w="3074"/>
        <w:gridCol w:w="2984"/>
        <w:gridCol w:w="2877"/>
        <w:gridCol w:w="2773"/>
      </w:tblGrid>
      <w:tr w:rsidR="007977C0" w:rsidRPr="006A0C00" w14:paraId="32C8FD79" w14:textId="77777777" w:rsidTr="00B217ED">
        <w:tc>
          <w:tcPr>
            <w:tcW w:w="411" w:type="dxa"/>
            <w:shd w:val="clear" w:color="auto" w:fill="auto"/>
            <w:vAlign w:val="center"/>
          </w:tcPr>
          <w:p w14:paraId="49D5CFB3" w14:textId="77777777" w:rsidR="00D275A7" w:rsidRPr="006A0C00" w:rsidRDefault="00D275A7" w:rsidP="00D275A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81" w:type="dxa"/>
            <w:shd w:val="clear" w:color="auto" w:fill="auto"/>
            <w:vAlign w:val="center"/>
          </w:tcPr>
          <w:p w14:paraId="2A8DE184" w14:textId="77777777" w:rsidR="00D275A7" w:rsidRPr="006A0C00" w:rsidRDefault="00D275A7" w:rsidP="00D275A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074" w:type="dxa"/>
            <w:shd w:val="clear" w:color="auto" w:fill="auto"/>
            <w:vAlign w:val="center"/>
          </w:tcPr>
          <w:p w14:paraId="2011567A" w14:textId="77777777" w:rsidR="00D275A7" w:rsidRPr="006A0C00" w:rsidRDefault="00D275A7"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84" w:type="dxa"/>
            <w:shd w:val="clear" w:color="auto" w:fill="auto"/>
            <w:vAlign w:val="center"/>
          </w:tcPr>
          <w:p w14:paraId="542F51C6" w14:textId="77777777" w:rsidR="00D275A7" w:rsidRPr="006A0C00" w:rsidRDefault="00D275A7"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77" w:type="dxa"/>
            <w:shd w:val="clear" w:color="auto" w:fill="auto"/>
            <w:vAlign w:val="center"/>
          </w:tcPr>
          <w:p w14:paraId="3660EF66" w14:textId="77777777" w:rsidR="00D275A7" w:rsidRPr="006A0C00" w:rsidRDefault="00D275A7"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773" w:type="dxa"/>
            <w:shd w:val="clear" w:color="auto" w:fill="auto"/>
            <w:vAlign w:val="center"/>
          </w:tcPr>
          <w:p w14:paraId="3FCCE70F" w14:textId="77777777" w:rsidR="00D275A7" w:rsidRPr="006A0C00" w:rsidRDefault="00D275A7" w:rsidP="00D275A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B217ED" w:rsidRPr="006A0C00" w14:paraId="6702456A" w14:textId="77777777" w:rsidTr="00B217ED">
        <w:trPr>
          <w:trHeight w:val="548"/>
        </w:trPr>
        <w:tc>
          <w:tcPr>
            <w:tcW w:w="411" w:type="dxa"/>
            <w:shd w:val="clear" w:color="auto" w:fill="auto"/>
            <w:vAlign w:val="center"/>
          </w:tcPr>
          <w:p w14:paraId="63B0C852" w14:textId="77777777" w:rsidR="00D275A7" w:rsidRPr="006A0C00" w:rsidRDefault="00D275A7"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281" w:type="dxa"/>
            <w:shd w:val="clear" w:color="auto" w:fill="auto"/>
            <w:vAlign w:val="center"/>
          </w:tcPr>
          <w:p w14:paraId="1001E8EE" w14:textId="4D8DCF9C" w:rsidR="00D275A7" w:rsidRPr="006A0C00" w:rsidRDefault="00D275A7" w:rsidP="00D275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8" w:type="dxa"/>
            <w:gridSpan w:val="4"/>
            <w:shd w:val="clear" w:color="auto" w:fill="auto"/>
            <w:vAlign w:val="center"/>
          </w:tcPr>
          <w:p w14:paraId="788D7D06" w14:textId="69A440A2" w:rsidR="00D275A7" w:rsidRPr="006A0C00" w:rsidRDefault="00D275A7" w:rsidP="00CE4E27">
            <w:pPr>
              <w:spacing w:after="0" w:line="240" w:lineRule="auto"/>
              <w:contextualSpacing/>
              <w:rPr>
                <w:rFonts w:ascii="Sylfaen" w:eastAsia="Times New Roman" w:hAnsi="Sylfaen" w:cs="Calibri"/>
                <w:sz w:val="20"/>
                <w:szCs w:val="20"/>
                <w:lang w:val="ka-GE"/>
              </w:rPr>
            </w:pPr>
          </w:p>
        </w:tc>
      </w:tr>
      <w:tr w:rsidR="007977C0" w:rsidRPr="006A0C00" w14:paraId="5DA497FB" w14:textId="77777777" w:rsidTr="00B217ED">
        <w:tc>
          <w:tcPr>
            <w:tcW w:w="411" w:type="dxa"/>
            <w:shd w:val="clear" w:color="auto" w:fill="auto"/>
            <w:vAlign w:val="center"/>
          </w:tcPr>
          <w:p w14:paraId="5D2DE59F"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p>
        </w:tc>
        <w:tc>
          <w:tcPr>
            <w:tcW w:w="2281" w:type="dxa"/>
            <w:shd w:val="clear" w:color="auto" w:fill="auto"/>
            <w:vAlign w:val="center"/>
          </w:tcPr>
          <w:p w14:paraId="44CEF71A"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074" w:type="dxa"/>
            <w:shd w:val="clear" w:color="auto" w:fill="auto"/>
            <w:vAlign w:val="center"/>
          </w:tcPr>
          <w:p w14:paraId="4FAF4264" w14:textId="79746342" w:rsidR="007977C0" w:rsidRDefault="007977C0" w:rsidP="007977C0">
            <w:pPr>
              <w:widowControl w:val="0"/>
              <w:spacing w:after="0" w:line="240" w:lineRule="auto"/>
              <w:rPr>
                <w:rFonts w:ascii="Arial Unicode MS" w:eastAsia="Arial Unicode MS" w:hAnsi="Arial Unicode MS" w:cs="Arial Unicode MS"/>
                <w:sz w:val="20"/>
                <w:szCs w:val="20"/>
              </w:rPr>
            </w:pPr>
            <w:r w:rsidRPr="008E3967">
              <w:rPr>
                <w:rFonts w:ascii="Arial Unicode MS" w:eastAsia="Arial Unicode MS" w:hAnsi="Arial Unicode MS" w:cs="Arial Unicode MS"/>
                <w:color w:val="000000"/>
                <w:sz w:val="20"/>
                <w:szCs w:val="20"/>
                <w:lang w:val="ka-GE"/>
              </w:rPr>
              <w:t xml:space="preserve"> სკოლამდელი აღზრდისა და განათლების სახელმწიფო სტანდარტების გაცნობისა და დანერგვის ხელშეწყობის მიზნით პრეზენტაციის მომზადება და </w:t>
            </w:r>
            <w:r>
              <w:rPr>
                <w:rFonts w:ascii="Arial Unicode MS" w:eastAsia="Arial Unicode MS" w:hAnsi="Arial Unicode MS" w:cs="Arial Unicode MS"/>
                <w:sz w:val="20"/>
                <w:szCs w:val="20"/>
              </w:rPr>
              <w:t xml:space="preserve">5 </w:t>
            </w:r>
            <w:r w:rsidRPr="00740A76">
              <w:rPr>
                <w:rFonts w:ascii="Arial Unicode MS" w:eastAsia="Arial Unicode MS" w:hAnsi="Arial Unicode MS" w:cs="Arial Unicode MS"/>
                <w:sz w:val="20"/>
                <w:szCs w:val="20"/>
              </w:rPr>
              <w:t>პრეზენტაცი</w:t>
            </w:r>
            <w:r w:rsidRPr="008E3967">
              <w:rPr>
                <w:rFonts w:ascii="Arial Unicode MS" w:eastAsia="Arial Unicode MS" w:hAnsi="Arial Unicode MS" w:cs="Arial Unicode MS"/>
                <w:color w:val="000000"/>
                <w:sz w:val="20"/>
                <w:szCs w:val="20"/>
                <w:lang w:val="ka-GE"/>
              </w:rPr>
              <w:t>ის ჩატარება</w:t>
            </w:r>
            <w:r>
              <w:rPr>
                <w:rFonts w:ascii="Arial Unicode MS" w:eastAsia="Arial Unicode MS" w:hAnsi="Arial Unicode MS" w:cs="Arial Unicode MS"/>
                <w:sz w:val="20"/>
                <w:szCs w:val="20"/>
              </w:rPr>
              <w:t xml:space="preserve"> მუნიციპალიტეტების წარმომადგენლებისთვის;</w:t>
            </w:r>
          </w:p>
          <w:p w14:paraId="0110E333" w14:textId="77777777" w:rsidR="007977C0" w:rsidRPr="007977C0" w:rsidRDefault="007977C0" w:rsidP="007977C0">
            <w:pPr>
              <w:widowControl w:val="0"/>
              <w:spacing w:after="0" w:line="240" w:lineRule="auto"/>
              <w:rPr>
                <w:rFonts w:ascii="Arial Unicode MS" w:eastAsia="Arial Unicode MS" w:hAnsi="Arial Unicode MS" w:cs="Arial Unicode MS"/>
                <w:sz w:val="20"/>
                <w:szCs w:val="20"/>
              </w:rPr>
            </w:pPr>
          </w:p>
          <w:p w14:paraId="1192C934" w14:textId="77777777" w:rsidR="007977C0" w:rsidRPr="008E3967" w:rsidRDefault="007977C0" w:rsidP="007977C0">
            <w:pPr>
              <w:spacing w:after="0" w:line="240" w:lineRule="auto"/>
              <w:ind w:right="105"/>
              <w:rPr>
                <w:rFonts w:ascii="Arial Unicode MS" w:eastAsia="Arial Unicode MS" w:hAnsi="Arial Unicode MS" w:cs="Arial Unicode MS"/>
                <w:color w:val="000000"/>
                <w:sz w:val="20"/>
                <w:szCs w:val="20"/>
              </w:rPr>
            </w:pPr>
            <w:r w:rsidRPr="008E3967">
              <w:rPr>
                <w:rFonts w:ascii="Arial Unicode MS" w:eastAsia="Arial Unicode MS" w:hAnsi="Arial Unicode MS" w:cs="Arial Unicode MS"/>
                <w:color w:val="000000"/>
                <w:sz w:val="20"/>
                <w:szCs w:val="20"/>
              </w:rPr>
              <w:t xml:space="preserve"> 2-5 წლამდე ბავშვებისათვის სკოლამდელი განათლების კურიკულუმის შემუშავება;</w:t>
            </w:r>
          </w:p>
          <w:p w14:paraId="473D7F52" w14:textId="77777777" w:rsidR="007977C0" w:rsidRDefault="007977C0" w:rsidP="007977C0">
            <w:pPr>
              <w:spacing w:after="0" w:line="240" w:lineRule="auto"/>
              <w:ind w:right="105"/>
              <w:rPr>
                <w:rFonts w:ascii="Arial Unicode MS" w:eastAsia="Arial Unicode MS" w:hAnsi="Arial Unicode MS" w:cs="Arial Unicode MS"/>
                <w:color w:val="000000"/>
                <w:sz w:val="20"/>
                <w:szCs w:val="20"/>
              </w:rPr>
            </w:pPr>
            <w:r w:rsidRPr="008E3967">
              <w:rPr>
                <w:rFonts w:ascii="Arial Unicode MS" w:eastAsia="Arial Unicode MS" w:hAnsi="Arial Unicode MS" w:cs="Arial Unicode MS"/>
                <w:color w:val="000000"/>
                <w:sz w:val="20"/>
                <w:szCs w:val="20"/>
              </w:rPr>
              <w:t>კურიკულუმის   40 საპილოტე ბაღში დანერგვა;</w:t>
            </w:r>
          </w:p>
          <w:p w14:paraId="22A79C09" w14:textId="77777777" w:rsidR="007977C0" w:rsidRPr="008E3967" w:rsidRDefault="007977C0" w:rsidP="007977C0">
            <w:pPr>
              <w:spacing w:after="0" w:line="240" w:lineRule="auto"/>
              <w:ind w:right="105"/>
              <w:rPr>
                <w:rFonts w:ascii="Arial Unicode MS" w:eastAsia="Arial Unicode MS" w:hAnsi="Arial Unicode MS" w:cs="Arial Unicode MS"/>
                <w:color w:val="000000"/>
                <w:sz w:val="20"/>
                <w:szCs w:val="20"/>
              </w:rPr>
            </w:pPr>
          </w:p>
          <w:p w14:paraId="4563517D" w14:textId="57962008" w:rsidR="007977C0" w:rsidRDefault="007977C0" w:rsidP="007977C0">
            <w:pPr>
              <w:widowControl w:val="0"/>
              <w:spacing w:after="0" w:line="240" w:lineRule="auto"/>
              <w:contextualSpacing/>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 xml:space="preserve"> სკოლამდელი განათლების, მათ შორის სასკოლო მზაობის პროგრამის  ძირითადი და დამხმარე საგანმანათლებლო მასალისა და ინვენტარის  ჩამონათვალის შემუშავება. </w:t>
            </w:r>
          </w:p>
          <w:p w14:paraId="3557C759" w14:textId="77777777" w:rsidR="007977C0" w:rsidRPr="008E3967" w:rsidRDefault="007977C0" w:rsidP="007977C0">
            <w:pPr>
              <w:widowControl w:val="0"/>
              <w:spacing w:after="0" w:line="240" w:lineRule="auto"/>
              <w:contextualSpacing/>
              <w:rPr>
                <w:rFonts w:ascii="Arial Unicode MS" w:eastAsia="Arial Unicode MS" w:hAnsi="Arial Unicode MS" w:cs="Arial Unicode MS"/>
                <w:sz w:val="20"/>
                <w:szCs w:val="20"/>
              </w:rPr>
            </w:pPr>
          </w:p>
          <w:p w14:paraId="52EA8154" w14:textId="3BD182D3" w:rsidR="007977C0" w:rsidRPr="007977C0" w:rsidRDefault="007977C0" w:rsidP="007977C0">
            <w:pPr>
              <w:widowControl w:val="0"/>
              <w:spacing w:after="0" w:line="240" w:lineRule="auto"/>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აღმზრდელ-პედაგოგთა</w:t>
            </w:r>
            <w:r>
              <w:rPr>
                <w:rFonts w:ascii="Arial Unicode MS" w:eastAsia="Arial Unicode MS" w:hAnsi="Arial Unicode MS" w:cs="Arial Unicode MS"/>
                <w:sz w:val="20"/>
                <w:szCs w:val="20"/>
              </w:rPr>
              <w:t xml:space="preserve"> და </w:t>
            </w:r>
            <w:r w:rsidRPr="008E3967">
              <w:rPr>
                <w:rFonts w:ascii="Arial Unicode MS" w:eastAsia="Arial Unicode MS" w:hAnsi="Arial Unicode MS" w:cs="Arial Unicode MS"/>
                <w:sz w:val="20"/>
                <w:szCs w:val="20"/>
              </w:rPr>
              <w:t xml:space="preserve">სკოლამდელი დაწესებულების </w:t>
            </w:r>
            <w:r>
              <w:rPr>
                <w:rFonts w:ascii="Arial Unicode MS" w:eastAsia="Arial Unicode MS" w:hAnsi="Arial Unicode MS" w:cs="Arial Unicode MS"/>
                <w:sz w:val="20"/>
                <w:szCs w:val="20"/>
              </w:rPr>
              <w:t xml:space="preserve">პერსონალის </w:t>
            </w:r>
            <w:r w:rsidRPr="008E3967">
              <w:rPr>
                <w:rFonts w:ascii="Arial Unicode MS" w:eastAsia="Arial Unicode MS" w:hAnsi="Arial Unicode MS" w:cs="Arial Unicode MS"/>
                <w:sz w:val="20"/>
                <w:szCs w:val="20"/>
              </w:rPr>
              <w:t>ცნობიერების ამაღლების</w:t>
            </w:r>
            <w:r>
              <w:rPr>
                <w:rFonts w:ascii="Arial Unicode MS" w:eastAsia="Arial Unicode MS" w:hAnsi="Arial Unicode MS" w:cs="Arial Unicode MS"/>
                <w:sz w:val="20"/>
                <w:szCs w:val="20"/>
                <w:lang w:val="ka-GE"/>
              </w:rPr>
              <w:t xml:space="preserve">, ასევე </w:t>
            </w:r>
            <w:r w:rsidRPr="008E3967">
              <w:rPr>
                <w:rFonts w:ascii="Arial Unicode MS" w:eastAsia="Arial Unicode MS" w:hAnsi="Arial Unicode MS" w:cs="Arial Unicode MS"/>
                <w:sz w:val="20"/>
                <w:szCs w:val="20"/>
              </w:rPr>
              <w:t xml:space="preserve">მშობელთა ინფორმირებულობის ხელშეწყობის მიზნით,  მიზნით  შექმნილი </w:t>
            </w:r>
            <w:r>
              <w:rPr>
                <w:rFonts w:ascii="Arial Unicode MS" w:eastAsia="Arial Unicode MS" w:hAnsi="Arial Unicode MS" w:cs="Arial Unicode MS"/>
                <w:sz w:val="20"/>
                <w:szCs w:val="20"/>
                <w:lang w:val="ka-GE"/>
              </w:rPr>
              <w:t>სხვადასხვა საგანმანათლებლოს რესურსებ</w:t>
            </w:r>
            <w:r w:rsidRPr="008E3967">
              <w:rPr>
                <w:rFonts w:ascii="Arial Unicode MS" w:eastAsia="Arial Unicode MS" w:hAnsi="Arial Unicode MS" w:cs="Arial Unicode MS"/>
                <w:sz w:val="20"/>
                <w:szCs w:val="20"/>
              </w:rPr>
              <w:t>რესურსების მუნიციპალიტეტებისთვის გადაცემა;</w:t>
            </w:r>
          </w:p>
        </w:tc>
        <w:tc>
          <w:tcPr>
            <w:tcW w:w="2984" w:type="dxa"/>
            <w:shd w:val="clear" w:color="auto" w:fill="auto"/>
            <w:vAlign w:val="center"/>
          </w:tcPr>
          <w:p w14:paraId="3039B217" w14:textId="77777777" w:rsidR="007977C0" w:rsidRDefault="007977C0" w:rsidP="007977C0">
            <w:pPr>
              <w:widowControl w:val="0"/>
              <w:spacing w:after="0" w:line="240" w:lineRule="auto"/>
              <w:rPr>
                <w:rFonts w:ascii="Arial Unicode MS" w:eastAsia="Arial Unicode MS" w:hAnsi="Arial Unicode MS" w:cs="Arial Unicode MS"/>
                <w:sz w:val="20"/>
                <w:szCs w:val="20"/>
              </w:rPr>
            </w:pPr>
            <w:r w:rsidRPr="009831BD">
              <w:rPr>
                <w:rFonts w:ascii="Arial Unicode MS" w:eastAsia="Arial Unicode MS" w:hAnsi="Arial Unicode MS" w:cs="Arial Unicode MS"/>
                <w:sz w:val="20"/>
                <w:szCs w:val="20"/>
              </w:rPr>
              <w:t xml:space="preserve">სკოლამდელი აღზრდისა და განათლების სახელმწიფო სტანდარტების </w:t>
            </w:r>
            <w:r>
              <w:rPr>
                <w:rFonts w:ascii="Arial Unicode MS" w:eastAsia="Arial Unicode MS" w:hAnsi="Arial Unicode MS" w:cs="Arial Unicode MS"/>
                <w:sz w:val="20"/>
                <w:szCs w:val="20"/>
              </w:rPr>
              <w:t xml:space="preserve">ყველა საბავშვო ბაღში დანერგვა. </w:t>
            </w:r>
          </w:p>
          <w:p w14:paraId="3071F3CC" w14:textId="77777777" w:rsidR="007977C0" w:rsidRDefault="007977C0" w:rsidP="007977C0">
            <w:pPr>
              <w:widowControl w:val="0"/>
              <w:spacing w:after="0" w:line="240" w:lineRule="auto"/>
              <w:rPr>
                <w:rFonts w:ascii="Arial Unicode MS" w:eastAsia="Arial Unicode MS" w:hAnsi="Arial Unicode MS" w:cs="Arial Unicode MS"/>
                <w:sz w:val="20"/>
                <w:szCs w:val="20"/>
              </w:rPr>
            </w:pPr>
          </w:p>
          <w:p w14:paraId="1EA2B1FA"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r w:rsidRPr="008E3967">
              <w:rPr>
                <w:rFonts w:ascii="Arial Unicode MS" w:eastAsia="Arial Unicode MS" w:hAnsi="Arial Unicode MS" w:cs="Arial Unicode MS"/>
                <w:color w:val="000000"/>
                <w:sz w:val="20"/>
                <w:szCs w:val="20"/>
              </w:rPr>
              <w:t xml:space="preserve">2-5 წლამდე ბავშვებისათვის სკოლამდელი განათლების კურიკულუმის ყველა სკოლამდელ დაწესებულებაში დანერგვა. </w:t>
            </w:r>
          </w:p>
          <w:p w14:paraId="629287A1"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p>
          <w:p w14:paraId="2A6A1417"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p>
          <w:p w14:paraId="42917FB6" w14:textId="373715F2" w:rsidR="007977C0" w:rsidRPr="008E3967" w:rsidRDefault="007977C0" w:rsidP="007977C0">
            <w:pPr>
              <w:widowControl w:val="0"/>
              <w:spacing w:after="0" w:line="240" w:lineRule="auto"/>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აღმზრდელ-პედაგოგთა</w:t>
            </w:r>
            <w:r>
              <w:rPr>
                <w:rFonts w:ascii="Arial Unicode MS" w:eastAsia="Arial Unicode MS" w:hAnsi="Arial Unicode MS" w:cs="Arial Unicode MS"/>
                <w:sz w:val="20"/>
                <w:szCs w:val="20"/>
              </w:rPr>
              <w:t xml:space="preserve"> და </w:t>
            </w:r>
            <w:r w:rsidRPr="008E3967">
              <w:rPr>
                <w:rFonts w:ascii="Arial Unicode MS" w:eastAsia="Arial Unicode MS" w:hAnsi="Arial Unicode MS" w:cs="Arial Unicode MS"/>
                <w:sz w:val="20"/>
                <w:szCs w:val="20"/>
              </w:rPr>
              <w:t xml:space="preserve">სკოლამდელი დაწესებულების </w:t>
            </w:r>
            <w:r>
              <w:rPr>
                <w:rFonts w:ascii="Arial Unicode MS" w:eastAsia="Arial Unicode MS" w:hAnsi="Arial Unicode MS" w:cs="Arial Unicode MS"/>
                <w:sz w:val="20"/>
                <w:szCs w:val="20"/>
              </w:rPr>
              <w:t xml:space="preserve">პერსონალის </w:t>
            </w:r>
            <w:r w:rsidRPr="008E3967">
              <w:rPr>
                <w:rFonts w:ascii="Arial Unicode MS" w:eastAsia="Arial Unicode MS" w:hAnsi="Arial Unicode MS" w:cs="Arial Unicode MS"/>
                <w:sz w:val="20"/>
                <w:szCs w:val="20"/>
              </w:rPr>
              <w:t>ცნობიერების ამაღლების</w:t>
            </w:r>
            <w:r>
              <w:rPr>
                <w:rFonts w:ascii="Arial Unicode MS" w:eastAsia="Arial Unicode MS" w:hAnsi="Arial Unicode MS" w:cs="Arial Unicode MS"/>
                <w:sz w:val="20"/>
                <w:szCs w:val="20"/>
                <w:lang w:val="ka-GE"/>
              </w:rPr>
              <w:t xml:space="preserve">, ასევე </w:t>
            </w:r>
            <w:r w:rsidRPr="008E3967">
              <w:rPr>
                <w:rFonts w:ascii="Arial Unicode MS" w:eastAsia="Arial Unicode MS" w:hAnsi="Arial Unicode MS" w:cs="Arial Unicode MS"/>
                <w:sz w:val="20"/>
                <w:szCs w:val="20"/>
              </w:rPr>
              <w:t xml:space="preserve">მშობელთა ინფორმირებულობის ხელშეწყობის მიზნით,  მიზნით  შექმნილი </w:t>
            </w:r>
            <w:r>
              <w:rPr>
                <w:rFonts w:ascii="Arial Unicode MS" w:eastAsia="Arial Unicode MS" w:hAnsi="Arial Unicode MS" w:cs="Arial Unicode MS"/>
                <w:sz w:val="20"/>
                <w:szCs w:val="20"/>
                <w:lang w:val="ka-GE"/>
              </w:rPr>
              <w:t>სხვადასხვა საგანმანათლებლოს რესურსებ</w:t>
            </w:r>
            <w:r w:rsidRPr="008E3967">
              <w:rPr>
                <w:rFonts w:ascii="Arial Unicode MS" w:eastAsia="Arial Unicode MS" w:hAnsi="Arial Unicode MS" w:cs="Arial Unicode MS"/>
                <w:sz w:val="20"/>
                <w:szCs w:val="20"/>
              </w:rPr>
              <w:t>რესურსების მუნიციპალიტეტებისთვის გადაცემა;</w:t>
            </w:r>
          </w:p>
          <w:p w14:paraId="3C0E3A96" w14:textId="77777777" w:rsidR="007977C0" w:rsidRDefault="007977C0" w:rsidP="007977C0">
            <w:pPr>
              <w:spacing w:after="0" w:line="240" w:lineRule="auto"/>
              <w:rPr>
                <w:rFonts w:ascii="Arial Unicode MS" w:eastAsia="Arial Unicode MS" w:hAnsi="Arial Unicode MS" w:cs="Arial Unicode MS"/>
                <w:sz w:val="20"/>
                <w:szCs w:val="20"/>
              </w:rPr>
            </w:pPr>
          </w:p>
          <w:p w14:paraId="601DABE0" w14:textId="77777777" w:rsidR="007977C0" w:rsidRPr="008E3967" w:rsidRDefault="007977C0" w:rsidP="007977C0">
            <w:pPr>
              <w:spacing w:after="0" w:line="240" w:lineRule="auto"/>
              <w:rPr>
                <w:rFonts w:ascii="Arial Unicode MS" w:eastAsia="Arial Unicode MS" w:hAnsi="Arial Unicode MS" w:cs="Arial Unicode MS"/>
                <w:sz w:val="20"/>
                <w:szCs w:val="20"/>
                <w:lang w:val="ka-GE"/>
              </w:rPr>
            </w:pPr>
          </w:p>
          <w:p w14:paraId="6D579B25" w14:textId="77777777" w:rsidR="007977C0" w:rsidRPr="008E3967" w:rsidRDefault="007977C0" w:rsidP="007977C0">
            <w:pPr>
              <w:spacing w:after="0" w:line="240" w:lineRule="auto"/>
              <w:rPr>
                <w:rFonts w:ascii="Arial Unicode MS" w:eastAsia="Arial Unicode MS" w:hAnsi="Arial Unicode MS" w:cs="Arial Unicode MS"/>
                <w:sz w:val="20"/>
                <w:szCs w:val="20"/>
              </w:rPr>
            </w:pPr>
          </w:p>
          <w:p w14:paraId="0970480A" w14:textId="6CCB42BB"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p>
        </w:tc>
        <w:tc>
          <w:tcPr>
            <w:tcW w:w="2877" w:type="dxa"/>
            <w:shd w:val="clear" w:color="auto" w:fill="auto"/>
            <w:vAlign w:val="center"/>
          </w:tcPr>
          <w:p w14:paraId="76FD9565" w14:textId="77777777" w:rsidR="007977C0" w:rsidRDefault="007977C0" w:rsidP="007977C0">
            <w:pPr>
              <w:widowControl w:val="0"/>
              <w:spacing w:after="0" w:line="240" w:lineRule="auto"/>
              <w:rPr>
                <w:rFonts w:ascii="Arial Unicode MS" w:eastAsia="Arial Unicode MS" w:hAnsi="Arial Unicode MS" w:cs="Arial Unicode MS"/>
                <w:sz w:val="20"/>
                <w:szCs w:val="20"/>
              </w:rPr>
            </w:pPr>
            <w:r w:rsidRPr="009831BD">
              <w:rPr>
                <w:rFonts w:ascii="Arial Unicode MS" w:eastAsia="Arial Unicode MS" w:hAnsi="Arial Unicode MS" w:cs="Arial Unicode MS"/>
                <w:sz w:val="20"/>
                <w:szCs w:val="20"/>
              </w:rPr>
              <w:t xml:space="preserve">სკოლამდელი აღზრდისა და განათლების სახელმწიფო სტანდარტების </w:t>
            </w:r>
            <w:r>
              <w:rPr>
                <w:rFonts w:ascii="Arial Unicode MS" w:eastAsia="Arial Unicode MS" w:hAnsi="Arial Unicode MS" w:cs="Arial Unicode MS"/>
                <w:sz w:val="20"/>
                <w:szCs w:val="20"/>
              </w:rPr>
              <w:t xml:space="preserve">ყველა საბავშვო ბაღში დანერგვა. </w:t>
            </w:r>
          </w:p>
          <w:p w14:paraId="795948FC" w14:textId="77777777" w:rsidR="007977C0" w:rsidRDefault="007977C0" w:rsidP="007977C0">
            <w:pPr>
              <w:widowControl w:val="0"/>
              <w:spacing w:after="0" w:line="240" w:lineRule="auto"/>
              <w:rPr>
                <w:rFonts w:ascii="Arial Unicode MS" w:eastAsia="Arial Unicode MS" w:hAnsi="Arial Unicode MS" w:cs="Arial Unicode MS"/>
                <w:sz w:val="20"/>
                <w:szCs w:val="20"/>
              </w:rPr>
            </w:pPr>
          </w:p>
          <w:p w14:paraId="7151F124"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r w:rsidRPr="008E3967">
              <w:rPr>
                <w:rFonts w:ascii="Arial Unicode MS" w:eastAsia="Arial Unicode MS" w:hAnsi="Arial Unicode MS" w:cs="Arial Unicode MS"/>
                <w:color w:val="000000"/>
                <w:sz w:val="20"/>
                <w:szCs w:val="20"/>
              </w:rPr>
              <w:t xml:space="preserve">2-5 წლამდე ბავშვებისათვის სკოლამდელი განათლების კურიკულუმის ყველა სკოლამდელ დაწესებულებაში დანერგვა. </w:t>
            </w:r>
          </w:p>
          <w:p w14:paraId="6F9CED2F"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p>
          <w:p w14:paraId="72440EB2"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p>
          <w:p w14:paraId="37F4AEC9" w14:textId="74AB53D2" w:rsidR="007977C0" w:rsidRPr="008E3967" w:rsidRDefault="007977C0" w:rsidP="007977C0">
            <w:pPr>
              <w:widowControl w:val="0"/>
              <w:spacing w:after="0" w:line="240" w:lineRule="auto"/>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აღმზრდელ-პედაგოგთა</w:t>
            </w:r>
            <w:r>
              <w:rPr>
                <w:rFonts w:ascii="Arial Unicode MS" w:eastAsia="Arial Unicode MS" w:hAnsi="Arial Unicode MS" w:cs="Arial Unicode MS"/>
                <w:sz w:val="20"/>
                <w:szCs w:val="20"/>
              </w:rPr>
              <w:t xml:space="preserve"> და </w:t>
            </w:r>
            <w:r w:rsidRPr="008E3967">
              <w:rPr>
                <w:rFonts w:ascii="Arial Unicode MS" w:eastAsia="Arial Unicode MS" w:hAnsi="Arial Unicode MS" w:cs="Arial Unicode MS"/>
                <w:sz w:val="20"/>
                <w:szCs w:val="20"/>
              </w:rPr>
              <w:t xml:space="preserve">სკოლამდელი დაწესებულების </w:t>
            </w:r>
            <w:r>
              <w:rPr>
                <w:rFonts w:ascii="Arial Unicode MS" w:eastAsia="Arial Unicode MS" w:hAnsi="Arial Unicode MS" w:cs="Arial Unicode MS"/>
                <w:sz w:val="20"/>
                <w:szCs w:val="20"/>
              </w:rPr>
              <w:t xml:space="preserve">პერსონალის </w:t>
            </w:r>
            <w:r w:rsidRPr="008E3967">
              <w:rPr>
                <w:rFonts w:ascii="Arial Unicode MS" w:eastAsia="Arial Unicode MS" w:hAnsi="Arial Unicode MS" w:cs="Arial Unicode MS"/>
                <w:sz w:val="20"/>
                <w:szCs w:val="20"/>
              </w:rPr>
              <w:t>ცნობიერების ამაღლების</w:t>
            </w:r>
            <w:r>
              <w:rPr>
                <w:rFonts w:ascii="Arial Unicode MS" w:eastAsia="Arial Unicode MS" w:hAnsi="Arial Unicode MS" w:cs="Arial Unicode MS"/>
                <w:sz w:val="20"/>
                <w:szCs w:val="20"/>
                <w:lang w:val="ka-GE"/>
              </w:rPr>
              <w:t xml:space="preserve">, ასევე </w:t>
            </w:r>
            <w:r w:rsidRPr="008E3967">
              <w:rPr>
                <w:rFonts w:ascii="Arial Unicode MS" w:eastAsia="Arial Unicode MS" w:hAnsi="Arial Unicode MS" w:cs="Arial Unicode MS"/>
                <w:sz w:val="20"/>
                <w:szCs w:val="20"/>
              </w:rPr>
              <w:t xml:space="preserve">მშობელთა ინფორმირებულობის ხელშეწყობის მიზნით,  მიზნით  შექმნილი </w:t>
            </w:r>
            <w:r>
              <w:rPr>
                <w:rFonts w:ascii="Arial Unicode MS" w:eastAsia="Arial Unicode MS" w:hAnsi="Arial Unicode MS" w:cs="Arial Unicode MS"/>
                <w:sz w:val="20"/>
                <w:szCs w:val="20"/>
                <w:lang w:val="ka-GE"/>
              </w:rPr>
              <w:t>სხვადასხვა საგანმანათლებლოს რესურსებ</w:t>
            </w:r>
            <w:r w:rsidRPr="008E3967">
              <w:rPr>
                <w:rFonts w:ascii="Arial Unicode MS" w:eastAsia="Arial Unicode MS" w:hAnsi="Arial Unicode MS" w:cs="Arial Unicode MS"/>
                <w:sz w:val="20"/>
                <w:szCs w:val="20"/>
              </w:rPr>
              <w:t>რესურსების მუნიციპალიტეტებისთვის გადაცემა;</w:t>
            </w:r>
          </w:p>
          <w:p w14:paraId="338856EA" w14:textId="7DF2F5C3"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p>
        </w:tc>
        <w:tc>
          <w:tcPr>
            <w:tcW w:w="2773" w:type="dxa"/>
            <w:shd w:val="clear" w:color="auto" w:fill="auto"/>
            <w:vAlign w:val="center"/>
          </w:tcPr>
          <w:p w14:paraId="40E2330E" w14:textId="77777777" w:rsidR="007977C0" w:rsidRDefault="007977C0" w:rsidP="007977C0">
            <w:pPr>
              <w:widowControl w:val="0"/>
              <w:spacing w:after="0" w:line="240" w:lineRule="auto"/>
              <w:rPr>
                <w:rFonts w:ascii="Arial Unicode MS" w:eastAsia="Arial Unicode MS" w:hAnsi="Arial Unicode MS" w:cs="Arial Unicode MS"/>
                <w:sz w:val="20"/>
                <w:szCs w:val="20"/>
              </w:rPr>
            </w:pPr>
            <w:r w:rsidRPr="009831BD">
              <w:rPr>
                <w:rFonts w:ascii="Arial Unicode MS" w:eastAsia="Arial Unicode MS" w:hAnsi="Arial Unicode MS" w:cs="Arial Unicode MS"/>
                <w:sz w:val="20"/>
                <w:szCs w:val="20"/>
              </w:rPr>
              <w:t xml:space="preserve">სკოლამდელი აღზრდისა და განათლების სახელმწიფო სტანდარტების </w:t>
            </w:r>
            <w:r>
              <w:rPr>
                <w:rFonts w:ascii="Arial Unicode MS" w:eastAsia="Arial Unicode MS" w:hAnsi="Arial Unicode MS" w:cs="Arial Unicode MS"/>
                <w:sz w:val="20"/>
                <w:szCs w:val="20"/>
              </w:rPr>
              <w:t xml:space="preserve">ყველა საბავშვო ბაღში დანერგვა. </w:t>
            </w:r>
          </w:p>
          <w:p w14:paraId="40CD785A" w14:textId="77777777" w:rsidR="007977C0" w:rsidRDefault="007977C0" w:rsidP="007977C0">
            <w:pPr>
              <w:widowControl w:val="0"/>
              <w:spacing w:after="0" w:line="240" w:lineRule="auto"/>
              <w:rPr>
                <w:rFonts w:ascii="Arial Unicode MS" w:eastAsia="Arial Unicode MS" w:hAnsi="Arial Unicode MS" w:cs="Arial Unicode MS"/>
                <w:sz w:val="20"/>
                <w:szCs w:val="20"/>
              </w:rPr>
            </w:pPr>
          </w:p>
          <w:p w14:paraId="258EED7D"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r w:rsidRPr="008E3967">
              <w:rPr>
                <w:rFonts w:ascii="Arial Unicode MS" w:eastAsia="Arial Unicode MS" w:hAnsi="Arial Unicode MS" w:cs="Arial Unicode MS"/>
                <w:color w:val="000000"/>
                <w:sz w:val="20"/>
                <w:szCs w:val="20"/>
              </w:rPr>
              <w:t xml:space="preserve">2-5 წლამდე ბავშვებისათვის სკოლამდელი განათლების კურიკულუმის ყველა სკოლამდელ დაწესებულებაში დანერგვა. </w:t>
            </w:r>
          </w:p>
          <w:p w14:paraId="77399140"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p>
          <w:p w14:paraId="768630F8" w14:textId="77777777" w:rsidR="007977C0" w:rsidRPr="008E3967" w:rsidRDefault="007977C0" w:rsidP="007977C0">
            <w:pPr>
              <w:widowControl w:val="0"/>
              <w:spacing w:after="0" w:line="240" w:lineRule="auto"/>
              <w:rPr>
                <w:rFonts w:ascii="Arial Unicode MS" w:eastAsia="Arial Unicode MS" w:hAnsi="Arial Unicode MS" w:cs="Arial Unicode MS"/>
                <w:color w:val="000000"/>
                <w:sz w:val="20"/>
                <w:szCs w:val="20"/>
              </w:rPr>
            </w:pPr>
          </w:p>
          <w:p w14:paraId="107B1A17" w14:textId="688B3F74" w:rsidR="007977C0" w:rsidRPr="007977C0" w:rsidRDefault="007977C0" w:rsidP="007977C0">
            <w:pPr>
              <w:widowControl w:val="0"/>
              <w:spacing w:after="0" w:line="240" w:lineRule="auto"/>
              <w:rPr>
                <w:rFonts w:ascii="Arial Unicode MS" w:eastAsia="Arial Unicode MS" w:hAnsi="Arial Unicode MS" w:cs="Arial Unicode MS"/>
                <w:sz w:val="20"/>
                <w:szCs w:val="20"/>
              </w:rPr>
            </w:pPr>
            <w:r w:rsidRPr="008E3967">
              <w:rPr>
                <w:rFonts w:ascii="Arial Unicode MS" w:eastAsia="Arial Unicode MS" w:hAnsi="Arial Unicode MS" w:cs="Arial Unicode MS"/>
                <w:sz w:val="20"/>
                <w:szCs w:val="20"/>
              </w:rPr>
              <w:t>აღმზრდელ-პედაგოგთა</w:t>
            </w:r>
            <w:r>
              <w:rPr>
                <w:rFonts w:ascii="Arial Unicode MS" w:eastAsia="Arial Unicode MS" w:hAnsi="Arial Unicode MS" w:cs="Arial Unicode MS"/>
                <w:sz w:val="20"/>
                <w:szCs w:val="20"/>
              </w:rPr>
              <w:t xml:space="preserve"> და </w:t>
            </w:r>
            <w:r w:rsidRPr="008E3967">
              <w:rPr>
                <w:rFonts w:ascii="Arial Unicode MS" w:eastAsia="Arial Unicode MS" w:hAnsi="Arial Unicode MS" w:cs="Arial Unicode MS"/>
                <w:sz w:val="20"/>
                <w:szCs w:val="20"/>
              </w:rPr>
              <w:t xml:space="preserve">სკოლამდელი დაწესებულების </w:t>
            </w:r>
            <w:r>
              <w:rPr>
                <w:rFonts w:ascii="Arial Unicode MS" w:eastAsia="Arial Unicode MS" w:hAnsi="Arial Unicode MS" w:cs="Arial Unicode MS"/>
                <w:sz w:val="20"/>
                <w:szCs w:val="20"/>
              </w:rPr>
              <w:t xml:space="preserve">პერსონალის </w:t>
            </w:r>
            <w:r w:rsidRPr="008E3967">
              <w:rPr>
                <w:rFonts w:ascii="Arial Unicode MS" w:eastAsia="Arial Unicode MS" w:hAnsi="Arial Unicode MS" w:cs="Arial Unicode MS"/>
                <w:sz w:val="20"/>
                <w:szCs w:val="20"/>
              </w:rPr>
              <w:t>ცნობიერების ამაღლების</w:t>
            </w:r>
            <w:r>
              <w:rPr>
                <w:rFonts w:ascii="Arial Unicode MS" w:eastAsia="Arial Unicode MS" w:hAnsi="Arial Unicode MS" w:cs="Arial Unicode MS"/>
                <w:sz w:val="20"/>
                <w:szCs w:val="20"/>
                <w:lang w:val="ka-GE"/>
              </w:rPr>
              <w:t xml:space="preserve">, ასევე </w:t>
            </w:r>
            <w:r w:rsidRPr="008E3967">
              <w:rPr>
                <w:rFonts w:ascii="Arial Unicode MS" w:eastAsia="Arial Unicode MS" w:hAnsi="Arial Unicode MS" w:cs="Arial Unicode MS"/>
                <w:sz w:val="20"/>
                <w:szCs w:val="20"/>
              </w:rPr>
              <w:t xml:space="preserve">მშობელთა ინფორმირებულობის ხელშეწყობის მიზნით,  მიზნით  შექმნილი </w:t>
            </w:r>
            <w:r>
              <w:rPr>
                <w:rFonts w:ascii="Arial Unicode MS" w:eastAsia="Arial Unicode MS" w:hAnsi="Arial Unicode MS" w:cs="Arial Unicode MS"/>
                <w:sz w:val="20"/>
                <w:szCs w:val="20"/>
                <w:lang w:val="ka-GE"/>
              </w:rPr>
              <w:t>სხვადასხვა საგანმანათლებლოს რესურსებ</w:t>
            </w:r>
            <w:r w:rsidRPr="008E3967">
              <w:rPr>
                <w:rFonts w:ascii="Arial Unicode MS" w:eastAsia="Arial Unicode MS" w:hAnsi="Arial Unicode MS" w:cs="Arial Unicode MS"/>
                <w:sz w:val="20"/>
                <w:szCs w:val="20"/>
              </w:rPr>
              <w:t>რესურსების მუნიციპალიტეტებისთვის გადაცემა;</w:t>
            </w:r>
          </w:p>
        </w:tc>
      </w:tr>
      <w:tr w:rsidR="007977C0" w:rsidRPr="006A0C00" w14:paraId="70EAB6B9" w14:textId="77777777" w:rsidTr="00B217ED">
        <w:tc>
          <w:tcPr>
            <w:tcW w:w="411" w:type="dxa"/>
            <w:shd w:val="clear" w:color="auto" w:fill="auto"/>
            <w:vAlign w:val="center"/>
          </w:tcPr>
          <w:p w14:paraId="0E6757CC" w14:textId="7FE8D7B1"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p>
        </w:tc>
        <w:tc>
          <w:tcPr>
            <w:tcW w:w="2281" w:type="dxa"/>
            <w:shd w:val="clear" w:color="auto" w:fill="auto"/>
            <w:vAlign w:val="center"/>
          </w:tcPr>
          <w:p w14:paraId="2D9FD7E5"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074" w:type="dxa"/>
            <w:shd w:val="clear" w:color="auto" w:fill="auto"/>
            <w:vAlign w:val="center"/>
          </w:tcPr>
          <w:p w14:paraId="682A3B2A" w14:textId="53136345" w:rsidR="007977C0" w:rsidRPr="006A0C00" w:rsidRDefault="007977C0" w:rsidP="007977C0">
            <w:pPr>
              <w:widowControl w:val="0"/>
              <w:autoSpaceDE w:val="0"/>
              <w:autoSpaceDN w:val="0"/>
              <w:adjustRightInd w:val="0"/>
              <w:spacing w:after="0" w:line="360" w:lineRule="auto"/>
              <w:jc w:val="center"/>
              <w:rPr>
                <w:rFonts w:ascii="Sylfaen" w:hAnsi="Sylfaen" w:cs="Sylfaen"/>
                <w:sz w:val="20"/>
                <w:szCs w:val="20"/>
                <w:lang w:val="ka-GE"/>
              </w:rPr>
            </w:pPr>
          </w:p>
        </w:tc>
        <w:tc>
          <w:tcPr>
            <w:tcW w:w="2984" w:type="dxa"/>
            <w:shd w:val="clear" w:color="auto" w:fill="auto"/>
            <w:vAlign w:val="center"/>
          </w:tcPr>
          <w:p w14:paraId="372CA555" w14:textId="53DCA784" w:rsidR="007977C0" w:rsidRPr="006A0C00" w:rsidRDefault="007977C0" w:rsidP="007977C0">
            <w:pPr>
              <w:widowControl w:val="0"/>
              <w:autoSpaceDE w:val="0"/>
              <w:autoSpaceDN w:val="0"/>
              <w:adjustRightInd w:val="0"/>
              <w:spacing w:after="0" w:line="360" w:lineRule="auto"/>
              <w:jc w:val="center"/>
              <w:rPr>
                <w:rFonts w:ascii="Sylfaen" w:hAnsi="Sylfaen" w:cs="Sylfaen"/>
                <w:sz w:val="20"/>
                <w:szCs w:val="20"/>
                <w:lang w:val="ka-GE"/>
              </w:rPr>
            </w:pPr>
          </w:p>
        </w:tc>
        <w:tc>
          <w:tcPr>
            <w:tcW w:w="2877" w:type="dxa"/>
            <w:shd w:val="clear" w:color="auto" w:fill="auto"/>
            <w:vAlign w:val="center"/>
          </w:tcPr>
          <w:p w14:paraId="46CF7702" w14:textId="496C1E8B" w:rsidR="007977C0" w:rsidRPr="006A0C00" w:rsidRDefault="007977C0" w:rsidP="007977C0">
            <w:pPr>
              <w:widowControl w:val="0"/>
              <w:autoSpaceDE w:val="0"/>
              <w:autoSpaceDN w:val="0"/>
              <w:adjustRightInd w:val="0"/>
              <w:spacing w:after="0" w:line="360" w:lineRule="auto"/>
              <w:jc w:val="center"/>
              <w:rPr>
                <w:rFonts w:ascii="Sylfaen" w:hAnsi="Sylfaen" w:cs="Sylfaen"/>
                <w:sz w:val="20"/>
                <w:szCs w:val="20"/>
                <w:lang w:val="ka-GE"/>
              </w:rPr>
            </w:pPr>
          </w:p>
        </w:tc>
        <w:tc>
          <w:tcPr>
            <w:tcW w:w="2773" w:type="dxa"/>
            <w:shd w:val="clear" w:color="auto" w:fill="auto"/>
            <w:vAlign w:val="center"/>
          </w:tcPr>
          <w:p w14:paraId="20156C5C" w14:textId="007CA900" w:rsidR="007977C0" w:rsidRPr="006A0C00" w:rsidRDefault="007977C0" w:rsidP="007977C0">
            <w:pPr>
              <w:widowControl w:val="0"/>
              <w:autoSpaceDE w:val="0"/>
              <w:autoSpaceDN w:val="0"/>
              <w:adjustRightInd w:val="0"/>
              <w:spacing w:after="0" w:line="360" w:lineRule="auto"/>
              <w:jc w:val="center"/>
              <w:rPr>
                <w:rFonts w:ascii="Sylfaen" w:hAnsi="Sylfaen" w:cs="Sylfaen"/>
                <w:sz w:val="20"/>
                <w:szCs w:val="20"/>
                <w:lang w:val="ka-GE"/>
              </w:rPr>
            </w:pPr>
          </w:p>
        </w:tc>
      </w:tr>
      <w:tr w:rsidR="00B217ED" w:rsidRPr="006A0C00" w14:paraId="0E2AB089" w14:textId="77777777" w:rsidTr="00B217ED">
        <w:trPr>
          <w:trHeight w:val="700"/>
        </w:trPr>
        <w:tc>
          <w:tcPr>
            <w:tcW w:w="411" w:type="dxa"/>
            <w:shd w:val="clear" w:color="auto" w:fill="auto"/>
            <w:vAlign w:val="center"/>
          </w:tcPr>
          <w:p w14:paraId="7770C4F9"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p>
        </w:tc>
        <w:tc>
          <w:tcPr>
            <w:tcW w:w="2281" w:type="dxa"/>
            <w:shd w:val="clear" w:color="auto" w:fill="auto"/>
            <w:vAlign w:val="center"/>
          </w:tcPr>
          <w:p w14:paraId="3C4188B5"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708" w:type="dxa"/>
            <w:gridSpan w:val="4"/>
            <w:shd w:val="clear" w:color="auto" w:fill="auto"/>
            <w:vAlign w:val="center"/>
          </w:tcPr>
          <w:p w14:paraId="39265229" w14:textId="29D4329F"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p>
        </w:tc>
      </w:tr>
      <w:tr w:rsidR="00B217ED" w:rsidRPr="006A0C00" w14:paraId="20961800" w14:textId="77777777" w:rsidTr="00B217ED">
        <w:tc>
          <w:tcPr>
            <w:tcW w:w="411" w:type="dxa"/>
            <w:shd w:val="clear" w:color="auto" w:fill="auto"/>
            <w:vAlign w:val="center"/>
          </w:tcPr>
          <w:p w14:paraId="16C32FBE"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2281" w:type="dxa"/>
            <w:shd w:val="clear" w:color="auto" w:fill="auto"/>
            <w:vAlign w:val="center"/>
          </w:tcPr>
          <w:p w14:paraId="590B59CC" w14:textId="54626EEF"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8" w:type="dxa"/>
            <w:gridSpan w:val="4"/>
            <w:shd w:val="clear" w:color="auto" w:fill="auto"/>
            <w:vAlign w:val="center"/>
          </w:tcPr>
          <w:p w14:paraId="2380D5C8" w14:textId="6426A762"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p>
        </w:tc>
      </w:tr>
      <w:tr w:rsidR="007977C0" w:rsidRPr="006A0C00" w14:paraId="5B2DB10B" w14:textId="77777777" w:rsidTr="00B217ED">
        <w:tc>
          <w:tcPr>
            <w:tcW w:w="411" w:type="dxa"/>
            <w:shd w:val="clear" w:color="auto" w:fill="auto"/>
            <w:vAlign w:val="center"/>
          </w:tcPr>
          <w:p w14:paraId="39237046"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p>
        </w:tc>
        <w:tc>
          <w:tcPr>
            <w:tcW w:w="2281" w:type="dxa"/>
            <w:shd w:val="clear" w:color="auto" w:fill="auto"/>
            <w:vAlign w:val="center"/>
          </w:tcPr>
          <w:p w14:paraId="1F96F0B8"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074" w:type="dxa"/>
            <w:shd w:val="clear" w:color="auto" w:fill="auto"/>
            <w:vAlign w:val="center"/>
          </w:tcPr>
          <w:p w14:paraId="7C9D7AA9" w14:textId="472A7166"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15 სკოლამდელ დაწესებულებაში მონიტორინგის განხორციელება; მონიტორინგის შედეგების ანალიზი და რეკომენდაციების მომზადება.</w:t>
            </w:r>
          </w:p>
        </w:tc>
        <w:tc>
          <w:tcPr>
            <w:tcW w:w="2984" w:type="dxa"/>
            <w:shd w:val="clear" w:color="auto" w:fill="auto"/>
            <w:vAlign w:val="center"/>
          </w:tcPr>
          <w:p w14:paraId="4077B1F6" w14:textId="424D1F09"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r>
              <w:rPr>
                <w:rFonts w:ascii="Sylfaen" w:eastAsia="Merriweather" w:hAnsi="Sylfaen" w:cs="Merriweather"/>
                <w:sz w:val="20"/>
                <w:szCs w:val="20"/>
              </w:rPr>
              <w:t>30 სკოლამდელ დაწესებულებში მონიტორინგის განხორციელბა. მონიტორინგის შედეგების ანალიზი და რეკომენდაციების მომზადება.</w:t>
            </w:r>
          </w:p>
        </w:tc>
        <w:tc>
          <w:tcPr>
            <w:tcW w:w="2877" w:type="dxa"/>
            <w:shd w:val="clear" w:color="auto" w:fill="auto"/>
            <w:vAlign w:val="center"/>
          </w:tcPr>
          <w:p w14:paraId="4AF2FAEA" w14:textId="23AC72F7"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r>
              <w:rPr>
                <w:rFonts w:ascii="Sylfaen" w:eastAsia="Merriweather" w:hAnsi="Sylfaen" w:cs="Merriweather"/>
                <w:sz w:val="20"/>
                <w:szCs w:val="20"/>
              </w:rPr>
              <w:t>45 სკოლამდელ დაწესებულებაში მონიტორინგის განხორციელება. მონიტორინგის შედეგების ანალიზი და რეკომენდაციების მომზადება.</w:t>
            </w:r>
          </w:p>
        </w:tc>
        <w:tc>
          <w:tcPr>
            <w:tcW w:w="2773" w:type="dxa"/>
            <w:shd w:val="clear" w:color="auto" w:fill="auto"/>
            <w:vAlign w:val="center"/>
          </w:tcPr>
          <w:p w14:paraId="6690C6F6" w14:textId="29C32747"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r>
              <w:rPr>
                <w:rFonts w:ascii="Sylfaen" w:eastAsia="Merriweather" w:hAnsi="Sylfaen" w:cs="Merriweather"/>
                <w:sz w:val="20"/>
                <w:szCs w:val="20"/>
              </w:rPr>
              <w:t>მონიტორინგის შედეგებისა და რეკომენდაციების გათვალისწინებით ადრეული და სკოლამდელი აღზრდისა და განათლების სდანდარტებში ცვლილებების შეტანა.</w:t>
            </w:r>
          </w:p>
        </w:tc>
      </w:tr>
      <w:tr w:rsidR="00B217ED" w:rsidRPr="006A0C00" w14:paraId="3E758559" w14:textId="77777777" w:rsidTr="00B217ED">
        <w:tc>
          <w:tcPr>
            <w:tcW w:w="411" w:type="dxa"/>
            <w:shd w:val="clear" w:color="auto" w:fill="auto"/>
            <w:vAlign w:val="center"/>
          </w:tcPr>
          <w:p w14:paraId="02EDDF7F" w14:textId="3868D69C"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p>
        </w:tc>
        <w:tc>
          <w:tcPr>
            <w:tcW w:w="2281" w:type="dxa"/>
            <w:shd w:val="clear" w:color="auto" w:fill="auto"/>
            <w:vAlign w:val="center"/>
          </w:tcPr>
          <w:p w14:paraId="7AA3BF35"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1708" w:type="dxa"/>
            <w:gridSpan w:val="4"/>
            <w:shd w:val="clear" w:color="auto" w:fill="auto"/>
            <w:vAlign w:val="center"/>
          </w:tcPr>
          <w:p w14:paraId="76EB5DAC" w14:textId="780F0588" w:rsidR="007977C0" w:rsidRPr="006A0C00" w:rsidRDefault="007977C0" w:rsidP="007977C0">
            <w:pPr>
              <w:widowControl w:val="0"/>
              <w:autoSpaceDE w:val="0"/>
              <w:autoSpaceDN w:val="0"/>
              <w:adjustRightInd w:val="0"/>
              <w:spacing w:after="0" w:line="240" w:lineRule="auto"/>
              <w:jc w:val="center"/>
              <w:rPr>
                <w:rFonts w:ascii="Sylfaen" w:hAnsi="Sylfaen" w:cs="Sylfaen"/>
                <w:sz w:val="20"/>
                <w:szCs w:val="20"/>
                <w:lang w:val="ka-GE"/>
              </w:rPr>
            </w:pPr>
          </w:p>
        </w:tc>
      </w:tr>
      <w:tr w:rsidR="00B217ED" w:rsidRPr="006A0C00" w14:paraId="29B6A4AB" w14:textId="77777777" w:rsidTr="00B217ED">
        <w:tc>
          <w:tcPr>
            <w:tcW w:w="411" w:type="dxa"/>
            <w:shd w:val="clear" w:color="auto" w:fill="auto"/>
            <w:vAlign w:val="center"/>
          </w:tcPr>
          <w:p w14:paraId="3D897688"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p>
        </w:tc>
        <w:tc>
          <w:tcPr>
            <w:tcW w:w="2281" w:type="dxa"/>
            <w:shd w:val="clear" w:color="auto" w:fill="auto"/>
            <w:vAlign w:val="center"/>
          </w:tcPr>
          <w:p w14:paraId="5D951905" w14:textId="77777777" w:rsidR="007977C0" w:rsidRPr="006A0C00" w:rsidRDefault="007977C0" w:rsidP="007977C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708" w:type="dxa"/>
            <w:gridSpan w:val="4"/>
            <w:shd w:val="clear" w:color="auto" w:fill="auto"/>
            <w:vAlign w:val="center"/>
          </w:tcPr>
          <w:p w14:paraId="3BEDB7F2" w14:textId="735423EB" w:rsidR="007977C0" w:rsidRPr="006A0C00" w:rsidRDefault="007977C0" w:rsidP="007977C0">
            <w:pPr>
              <w:widowControl w:val="0"/>
              <w:autoSpaceDE w:val="0"/>
              <w:autoSpaceDN w:val="0"/>
              <w:adjustRightInd w:val="0"/>
              <w:spacing w:after="0" w:line="240" w:lineRule="auto"/>
              <w:rPr>
                <w:rFonts w:ascii="Sylfaen" w:hAnsi="Sylfaen" w:cs="Sylfaen"/>
                <w:sz w:val="20"/>
                <w:szCs w:val="20"/>
                <w:lang w:val="ka-GE"/>
              </w:rPr>
            </w:pPr>
          </w:p>
        </w:tc>
      </w:tr>
    </w:tbl>
    <w:p w14:paraId="55A57EB4" w14:textId="77777777" w:rsidR="00D465EC" w:rsidRPr="006A0C00" w:rsidRDefault="00D465EC" w:rsidP="004D45A9">
      <w:pPr>
        <w:widowControl w:val="0"/>
        <w:autoSpaceDE w:val="0"/>
        <w:autoSpaceDN w:val="0"/>
        <w:adjustRightInd w:val="0"/>
        <w:spacing w:after="0" w:line="240" w:lineRule="auto"/>
        <w:ind w:left="480"/>
        <w:rPr>
          <w:rFonts w:ascii="Sylfaen" w:hAnsi="Sylfaen" w:cs="Sylfaen"/>
          <w:sz w:val="20"/>
          <w:szCs w:val="20"/>
          <w:lang w:val="ka-GE"/>
        </w:rPr>
      </w:pPr>
    </w:p>
    <w:p w14:paraId="7FD8CCE4" w14:textId="77777777" w:rsidR="00D465EC" w:rsidRPr="006A0C00" w:rsidRDefault="00D465EC" w:rsidP="004D45A9">
      <w:pPr>
        <w:widowControl w:val="0"/>
        <w:autoSpaceDE w:val="0"/>
        <w:autoSpaceDN w:val="0"/>
        <w:adjustRightInd w:val="0"/>
        <w:spacing w:after="0" w:line="240" w:lineRule="auto"/>
        <w:ind w:left="480"/>
        <w:rPr>
          <w:rFonts w:ascii="Sylfaen" w:hAnsi="Sylfaen" w:cs="Sylfaen"/>
          <w:sz w:val="20"/>
          <w:szCs w:val="20"/>
          <w:lang w:val="ka-GE"/>
        </w:rPr>
      </w:pPr>
    </w:p>
    <w:p w14:paraId="2FAC15FE" w14:textId="77777777" w:rsidR="00B9404C" w:rsidRPr="006A0C00" w:rsidRDefault="00B9404C" w:rsidP="00B9404C">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3B393B1E" w14:textId="77777777" w:rsidR="00D465EC" w:rsidRPr="006A0C00" w:rsidRDefault="00D465EC" w:rsidP="004D45A9">
      <w:pPr>
        <w:widowControl w:val="0"/>
        <w:autoSpaceDE w:val="0"/>
        <w:autoSpaceDN w:val="0"/>
        <w:adjustRightInd w:val="0"/>
        <w:spacing w:after="0" w:line="240" w:lineRule="auto"/>
        <w:ind w:left="480"/>
        <w:rPr>
          <w:rFonts w:ascii="Sylfaen" w:hAnsi="Sylfaen" w:cs="Sylfaen"/>
          <w:sz w:val="20"/>
          <w:szCs w:val="20"/>
          <w:lang w:val="ka-GE"/>
        </w:rPr>
      </w:pPr>
    </w:p>
    <w:p w14:paraId="53661F78" w14:textId="2089EE37" w:rsidR="00D465EC" w:rsidRPr="006A0C00" w:rsidRDefault="00D465EC" w:rsidP="00D465EC">
      <w:pPr>
        <w:pStyle w:val="Heading1"/>
        <w:widowControl w:val="0"/>
        <w:numPr>
          <w:ilvl w:val="0"/>
          <w:numId w:val="1"/>
        </w:numPr>
        <w:autoSpaceDE w:val="0"/>
        <w:autoSpaceDN w:val="0"/>
        <w:adjustRightInd w:val="0"/>
        <w:spacing w:line="240" w:lineRule="auto"/>
        <w:jc w:val="both"/>
        <w:rPr>
          <w:rFonts w:ascii="Sylfaen" w:hAnsi="Sylfaen" w:cs="Sylfaen"/>
          <w:b/>
          <w:sz w:val="20"/>
          <w:szCs w:val="20"/>
          <w:lang w:val="ka-GE"/>
        </w:rPr>
      </w:pPr>
      <w:bookmarkStart w:id="40" w:name="_Toc502257915"/>
      <w:r w:rsidRPr="006A0C00">
        <w:rPr>
          <w:rFonts w:ascii="Sylfaen" w:hAnsi="Sylfaen" w:cs="Sylfaen"/>
          <w:b/>
          <w:sz w:val="20"/>
          <w:szCs w:val="20"/>
          <w:lang w:val="ka-GE"/>
        </w:rPr>
        <w:t>პროგრამა</w:t>
      </w:r>
      <w:r w:rsidRPr="006A0C00">
        <w:rPr>
          <w:rFonts w:ascii="Sylfaen" w:hAnsi="Sylfaen"/>
          <w:b/>
          <w:sz w:val="20"/>
          <w:szCs w:val="20"/>
          <w:lang w:val="ka-GE"/>
        </w:rPr>
        <w:t xml:space="preserve"> - </w:t>
      </w:r>
      <w:r w:rsidRPr="006A0C00">
        <w:rPr>
          <w:rFonts w:ascii="Sylfaen" w:hAnsi="Sylfaen" w:cs="Sylfaen"/>
          <w:b/>
          <w:sz w:val="20"/>
          <w:szCs w:val="20"/>
          <w:lang w:val="ka-GE"/>
        </w:rPr>
        <w:t>პროფესიული განათლება - 32 03</w:t>
      </w:r>
      <w:bookmarkEnd w:id="40"/>
    </w:p>
    <w:p w14:paraId="066A41DE" w14:textId="77777777" w:rsidR="00B9404C" w:rsidRPr="006A0C00" w:rsidRDefault="00B9404C" w:rsidP="00B9404C">
      <w:pPr>
        <w:rPr>
          <w:rFonts w:ascii="Sylfaen" w:hAnsi="Sylfaen"/>
          <w:sz w:val="20"/>
          <w:szCs w:val="20"/>
          <w:lang w:val="ka-GE"/>
        </w:rPr>
      </w:pPr>
    </w:p>
    <w:p w14:paraId="356DA72F" w14:textId="44D99499" w:rsidR="00B9404C" w:rsidRPr="006A0C00" w:rsidRDefault="00B9404C" w:rsidP="00B9404C">
      <w:pPr>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 xml:space="preserve">საქართველოს განათლებისა და მეცნიერების სამინისტროს აპარატი; სსიპ – ზურაბ ჟვანიას სახელობის სახელმწიფო ადმინისტრირების სკოლა; </w:t>
      </w:r>
    </w:p>
    <w:p w14:paraId="6A268BDE" w14:textId="77777777" w:rsidR="00B9404C" w:rsidRPr="006A0C00" w:rsidRDefault="00B9404C" w:rsidP="00B9404C">
      <w:pPr>
        <w:rPr>
          <w:rFonts w:ascii="Sylfaen" w:eastAsia="Sylfaen" w:hAnsi="Sylfaen"/>
          <w:color w:val="000000"/>
          <w:sz w:val="20"/>
          <w:szCs w:val="20"/>
        </w:rPr>
      </w:pPr>
    </w:p>
    <w:p w14:paraId="3729A216" w14:textId="77777777" w:rsidR="00B9404C" w:rsidRDefault="00B9404C" w:rsidP="00B9404C">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6A966E3D" w14:textId="77777777" w:rsidR="00C82FFD" w:rsidRPr="006A0C00" w:rsidRDefault="00C82FFD" w:rsidP="00B9404C">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081750F2" w14:textId="77777777" w:rsidR="00C82FFD" w:rsidRPr="00C82FFD" w:rsidRDefault="00C82FFD" w:rsidP="00E35555">
      <w:pPr>
        <w:pStyle w:val="Normal0"/>
        <w:numPr>
          <w:ilvl w:val="0"/>
          <w:numId w:val="29"/>
        </w:numPr>
        <w:jc w:val="both"/>
        <w:rPr>
          <w:rFonts w:ascii="Sylfaen" w:eastAsia="Sylfaen" w:hAnsi="Sylfaen"/>
          <w:color w:val="000000"/>
        </w:rPr>
      </w:pPr>
      <w:r w:rsidRPr="00C82FFD">
        <w:rPr>
          <w:rFonts w:ascii="Sylfaen" w:eastAsia="Sylfaen" w:hAnsi="Sylfaen"/>
          <w:color w:val="000000"/>
        </w:rPr>
        <w:t>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14:paraId="0188FEA1" w14:textId="77777777" w:rsidR="00C82FFD" w:rsidRPr="00C82FFD" w:rsidRDefault="00C82FFD" w:rsidP="00E35555">
      <w:pPr>
        <w:pStyle w:val="Normal0"/>
        <w:numPr>
          <w:ilvl w:val="0"/>
          <w:numId w:val="29"/>
        </w:numPr>
        <w:jc w:val="both"/>
        <w:rPr>
          <w:rFonts w:ascii="Sylfaen" w:eastAsia="Sylfaen" w:hAnsi="Sylfaen"/>
          <w:color w:val="000000"/>
        </w:rPr>
      </w:pPr>
      <w:r w:rsidRPr="00C82FFD">
        <w:rPr>
          <w:rFonts w:ascii="Sylfaen" w:eastAsia="Sylfaen" w:hAnsi="Sylfaen"/>
          <w:color w:val="000000"/>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რომელიცხელს შეუწყობს </w:t>
      </w:r>
    </w:p>
    <w:p w14:paraId="7F9D0821" w14:textId="77777777" w:rsidR="00C82FFD" w:rsidRPr="00C82FFD" w:rsidRDefault="00C82FFD" w:rsidP="00E35555">
      <w:pPr>
        <w:pStyle w:val="Normal0"/>
        <w:numPr>
          <w:ilvl w:val="0"/>
          <w:numId w:val="29"/>
        </w:numPr>
        <w:jc w:val="both"/>
        <w:rPr>
          <w:rFonts w:ascii="Sylfaen" w:eastAsia="Sylfaen" w:hAnsi="Sylfaen"/>
          <w:color w:val="000000"/>
        </w:rPr>
      </w:pPr>
      <w:r w:rsidRPr="00C82FFD">
        <w:rPr>
          <w:rFonts w:ascii="Sylfaen" w:eastAsia="Sylfaen" w:hAnsi="Sylfaen"/>
          <w:color w:val="000000"/>
        </w:rPr>
        <w:t xml:space="preserve">მთელი ცხოვრების მანძილზე სწავლასა და შრომის ბაზრის მოთხოვნების შესაბამის, ხარისხიან პროფესიულ განათლებაზე თანაბარ ხელმისაწვდომობას; </w:t>
      </w:r>
    </w:p>
    <w:p w14:paraId="464DC92F" w14:textId="77777777" w:rsidR="00C82FFD" w:rsidRPr="00C82FFD" w:rsidRDefault="00C82FFD" w:rsidP="00E35555">
      <w:pPr>
        <w:pStyle w:val="Normal0"/>
        <w:numPr>
          <w:ilvl w:val="0"/>
          <w:numId w:val="29"/>
        </w:numPr>
        <w:jc w:val="both"/>
        <w:rPr>
          <w:rFonts w:ascii="Sylfaen" w:eastAsia="Sylfaen" w:hAnsi="Sylfaen"/>
          <w:color w:val="000000"/>
        </w:rPr>
      </w:pPr>
      <w:r w:rsidRPr="00C82FFD">
        <w:rPr>
          <w:rFonts w:ascii="Sylfaen" w:eastAsia="Sylfaen" w:hAnsi="Sylfaen"/>
          <w:color w:val="000000"/>
        </w:rPr>
        <w:t>განათლებისა და მეცნიერების სტრატეგიისა და სამოქმედო გეგმის (2017-2021წწ) განხორციელების ხელშეწყობა;</w:t>
      </w:r>
    </w:p>
    <w:p w14:paraId="312BE45F" w14:textId="77777777" w:rsidR="00C82FFD" w:rsidRPr="00C82FFD" w:rsidRDefault="00C82FFD" w:rsidP="00E35555">
      <w:pPr>
        <w:pStyle w:val="Normal0"/>
        <w:numPr>
          <w:ilvl w:val="0"/>
          <w:numId w:val="29"/>
        </w:numPr>
        <w:jc w:val="both"/>
        <w:rPr>
          <w:rFonts w:ascii="Sylfaen" w:eastAsia="Sylfaen" w:hAnsi="Sylfaen"/>
          <w:color w:val="000000"/>
        </w:rPr>
      </w:pPr>
      <w:r w:rsidRPr="00C82FFD">
        <w:rPr>
          <w:rFonts w:ascii="Sylfaen" w:eastAsia="Sylfaen" w:hAnsi="Sylfaen"/>
          <w:color w:val="000000"/>
        </w:rPr>
        <w:t>პროფესიული განათლების რეფორმის  2013–2020 წლების  სტრატეგიისა და სამოქმედო გეგმის განხორციელება;</w:t>
      </w:r>
    </w:p>
    <w:p w14:paraId="1D6D6191" w14:textId="77777777" w:rsidR="00B9404C" w:rsidRPr="006A0C00" w:rsidRDefault="00B9404C" w:rsidP="00B9404C">
      <w:pPr>
        <w:widowControl w:val="0"/>
        <w:autoSpaceDE w:val="0"/>
        <w:autoSpaceDN w:val="0"/>
        <w:adjustRightInd w:val="0"/>
        <w:spacing w:after="0" w:line="240" w:lineRule="auto"/>
        <w:jc w:val="both"/>
        <w:rPr>
          <w:rFonts w:ascii="Sylfaen" w:hAnsi="Sylfaen" w:cs="Sylfaen"/>
          <w:b/>
          <w:bCs/>
          <w:iCs/>
          <w:sz w:val="20"/>
          <w:szCs w:val="20"/>
          <w:lang w:val="ka-GE"/>
        </w:rPr>
      </w:pPr>
    </w:p>
    <w:p w14:paraId="26A00E30" w14:textId="77777777" w:rsidR="00B9404C" w:rsidRPr="006A0C00" w:rsidRDefault="00B9404C" w:rsidP="00B9404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 xml:space="preserve">მოსალოდნელი საბოლოო შედეგები </w:t>
      </w:r>
    </w:p>
    <w:p w14:paraId="52AF60BD" w14:textId="77777777" w:rsidR="00C82FFD" w:rsidRPr="00C82FFD"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Sylfaen" w:hAnsi="Sylfaen" w:cs="Sylfaen"/>
          <w:sz w:val="20"/>
          <w:szCs w:val="20"/>
        </w:rPr>
      </w:pPr>
      <w:r w:rsidRPr="007A3840">
        <w:rPr>
          <w:rFonts w:ascii="Sylfaen" w:hAnsi="Sylfaen" w:cs="Sylfaen"/>
          <w:sz w:val="20"/>
          <w:szCs w:val="20"/>
        </w:rPr>
        <w:t>პროფესიული</w:t>
      </w:r>
      <w:r w:rsidRPr="00C82FFD">
        <w:rPr>
          <w:rFonts w:ascii="Sylfaen" w:hAnsi="Sylfaen" w:cs="Sylfaen"/>
          <w:sz w:val="20"/>
          <w:szCs w:val="20"/>
        </w:rPr>
        <w:t xml:space="preserve"> </w:t>
      </w:r>
      <w:r w:rsidRPr="007A3840">
        <w:rPr>
          <w:rFonts w:ascii="Sylfaen" w:hAnsi="Sylfaen" w:cs="Sylfaen"/>
          <w:sz w:val="20"/>
          <w:szCs w:val="20"/>
        </w:rPr>
        <w:t>განათლების</w:t>
      </w:r>
      <w:r w:rsidRPr="00C82FFD">
        <w:rPr>
          <w:rFonts w:ascii="Sylfaen" w:hAnsi="Sylfaen" w:cs="Sylfaen"/>
          <w:sz w:val="20"/>
          <w:szCs w:val="20"/>
        </w:rPr>
        <w:t xml:space="preserve"> სისტემის </w:t>
      </w:r>
      <w:r>
        <w:rPr>
          <w:rFonts w:ascii="Sylfaen" w:hAnsi="Sylfaen" w:cs="Sylfaen"/>
          <w:sz w:val="20"/>
          <w:szCs w:val="20"/>
        </w:rPr>
        <w:t xml:space="preserve">მართვა ხორციელდება </w:t>
      </w:r>
      <w:r w:rsidRPr="00C82FFD">
        <w:rPr>
          <w:rFonts w:ascii="Sylfaen" w:hAnsi="Sylfaen" w:cs="Sylfaen"/>
          <w:sz w:val="20"/>
          <w:szCs w:val="20"/>
        </w:rPr>
        <w:t xml:space="preserve"> </w:t>
      </w:r>
      <w:r w:rsidRPr="007A3840">
        <w:rPr>
          <w:rFonts w:ascii="Sylfaen" w:hAnsi="Sylfaen" w:cs="Sylfaen"/>
          <w:sz w:val="20"/>
          <w:szCs w:val="20"/>
        </w:rPr>
        <w:t>სოციალური</w:t>
      </w:r>
      <w:r w:rsidRPr="00C82FFD">
        <w:rPr>
          <w:rFonts w:ascii="Sylfaen" w:hAnsi="Sylfaen" w:cs="Sylfaen"/>
          <w:sz w:val="20"/>
          <w:szCs w:val="20"/>
        </w:rPr>
        <w:t xml:space="preserve"> </w:t>
      </w:r>
      <w:r w:rsidRPr="007A3840">
        <w:rPr>
          <w:rFonts w:ascii="Sylfaen" w:hAnsi="Sylfaen" w:cs="Sylfaen"/>
          <w:sz w:val="20"/>
          <w:szCs w:val="20"/>
        </w:rPr>
        <w:t>პარტნიორებისა</w:t>
      </w:r>
      <w:r w:rsidRPr="00C82FFD">
        <w:rPr>
          <w:rFonts w:ascii="Sylfaen" w:hAnsi="Sylfaen" w:cs="Sylfaen"/>
          <w:sz w:val="20"/>
          <w:szCs w:val="20"/>
        </w:rPr>
        <w:t xml:space="preserve"> </w:t>
      </w:r>
      <w:r w:rsidRPr="007A3840">
        <w:rPr>
          <w:rFonts w:ascii="Sylfaen" w:hAnsi="Sylfaen" w:cs="Sylfaen"/>
          <w:sz w:val="20"/>
          <w:szCs w:val="20"/>
        </w:rPr>
        <w:t>და</w:t>
      </w:r>
      <w:r w:rsidRPr="00C82FFD">
        <w:rPr>
          <w:rFonts w:ascii="Sylfaen" w:hAnsi="Sylfaen" w:cs="Sylfaen"/>
          <w:sz w:val="20"/>
          <w:szCs w:val="20"/>
        </w:rPr>
        <w:t xml:space="preserve"> </w:t>
      </w:r>
      <w:r w:rsidRPr="007A3840">
        <w:rPr>
          <w:rFonts w:ascii="Sylfaen" w:hAnsi="Sylfaen" w:cs="Sylfaen"/>
          <w:sz w:val="20"/>
          <w:szCs w:val="20"/>
        </w:rPr>
        <w:t>სამოქალაქო</w:t>
      </w:r>
      <w:r w:rsidRPr="00C82FFD">
        <w:rPr>
          <w:rFonts w:ascii="Sylfaen" w:hAnsi="Sylfaen" w:cs="Sylfaen"/>
          <w:sz w:val="20"/>
          <w:szCs w:val="20"/>
        </w:rPr>
        <w:t xml:space="preserve"> </w:t>
      </w:r>
      <w:r w:rsidRPr="007A3840">
        <w:rPr>
          <w:rFonts w:ascii="Sylfaen" w:hAnsi="Sylfaen" w:cs="Sylfaen"/>
          <w:sz w:val="20"/>
          <w:szCs w:val="20"/>
        </w:rPr>
        <w:t>საზოგადოების</w:t>
      </w:r>
      <w:r w:rsidRPr="00C82FFD">
        <w:rPr>
          <w:rFonts w:ascii="Sylfaen" w:hAnsi="Sylfaen" w:cs="Sylfaen"/>
          <w:sz w:val="20"/>
          <w:szCs w:val="20"/>
        </w:rPr>
        <w:t xml:space="preserve"> </w:t>
      </w:r>
      <w:r w:rsidRPr="007A3840">
        <w:rPr>
          <w:rFonts w:ascii="Sylfaen" w:hAnsi="Sylfaen" w:cs="Sylfaen"/>
          <w:sz w:val="20"/>
          <w:szCs w:val="20"/>
        </w:rPr>
        <w:t>მონაწილეობ</w:t>
      </w:r>
      <w:r>
        <w:rPr>
          <w:rFonts w:ascii="Sylfaen" w:hAnsi="Sylfaen" w:cs="Sylfaen"/>
          <w:sz w:val="20"/>
          <w:szCs w:val="20"/>
        </w:rPr>
        <w:t>ით</w:t>
      </w:r>
    </w:p>
    <w:p w14:paraId="2D1F16B1" w14:textId="77777777" w:rsidR="00C82FFD" w:rsidRPr="00C82FFD"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Sylfaen" w:hAnsi="Sylfaen" w:cs="Sylfaen"/>
          <w:sz w:val="20"/>
          <w:szCs w:val="20"/>
        </w:rPr>
      </w:pPr>
      <w:r w:rsidRPr="00C82FFD">
        <w:rPr>
          <w:rFonts w:ascii="Sylfaen" w:hAnsi="Sylfaen" w:cs="Sylfaen"/>
          <w:sz w:val="20"/>
          <w:szCs w:val="20"/>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p>
    <w:p w14:paraId="1CB64A96" w14:textId="77777777" w:rsidR="00C82FFD" w:rsidRPr="00C82FFD"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Sylfaen" w:hAnsi="Sylfaen" w:cs="Sylfaen"/>
          <w:sz w:val="20"/>
          <w:szCs w:val="20"/>
        </w:rPr>
      </w:pPr>
      <w:r w:rsidRPr="00C82FFD">
        <w:rPr>
          <w:rFonts w:ascii="Sylfaen" w:hAnsi="Sylfaen" w:cs="Sylfaen"/>
          <w:sz w:val="20"/>
          <w:szCs w:val="20"/>
        </w:rPr>
        <w:t>გაზრდილია პროფესიული სტუდენტების რაოდენობა და კურსდამთავრებულთა დასაქმების მაჩვენებელი;</w:t>
      </w:r>
    </w:p>
    <w:p w14:paraId="18581E82" w14:textId="77777777" w:rsidR="00C82FFD" w:rsidRPr="00C82FFD"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Sylfaen" w:hAnsi="Sylfaen" w:cs="Sylfaen"/>
          <w:sz w:val="20"/>
          <w:szCs w:val="20"/>
        </w:rPr>
      </w:pPr>
      <w:r w:rsidRPr="00C82FFD">
        <w:rPr>
          <w:rFonts w:ascii="Sylfaen" w:hAnsi="Sylfaen" w:cs="Sylfaen"/>
          <w:sz w:val="20"/>
          <w:szCs w:val="20"/>
        </w:rPr>
        <w:t>პროფესიული კვალიფიკაციები ფორმირებულია შრომის ბაზრის მოთხოვნების შესაბამისად;</w:t>
      </w:r>
    </w:p>
    <w:p w14:paraId="079715AE" w14:textId="77777777" w:rsidR="00C82FFD" w:rsidRPr="00C82FFD"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Sylfaen" w:hAnsi="Sylfaen" w:cs="Sylfaen"/>
          <w:sz w:val="20"/>
          <w:szCs w:val="20"/>
        </w:rPr>
      </w:pPr>
      <w:r w:rsidRPr="00C82FFD">
        <w:rPr>
          <w:rFonts w:ascii="Sylfaen" w:hAnsi="Sylfaen" w:cs="Sylfaen"/>
          <w:sz w:val="20"/>
          <w:szCs w:val="20"/>
        </w:rPr>
        <w:t>გაუმჯობესებულია სწავლა სწავლების ხარისხი;</w:t>
      </w:r>
    </w:p>
    <w:p w14:paraId="4A276D62"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hAnsi="Calibri"/>
          <w:sz w:val="20"/>
          <w:szCs w:val="20"/>
        </w:rPr>
      </w:pPr>
      <w:r>
        <w:rPr>
          <w:rFonts w:ascii="Sylfaen" w:hAnsi="Sylfaen" w:cs="Sylfaen"/>
          <w:sz w:val="20"/>
          <w:szCs w:val="20"/>
        </w:rPr>
        <w:t xml:space="preserve">უზრუნველყოფილია </w:t>
      </w:r>
      <w:r w:rsidRPr="0007499E">
        <w:rPr>
          <w:rFonts w:ascii="Sylfaen" w:hAnsi="Sylfaen" w:cs="Sylfaen"/>
          <w:sz w:val="20"/>
          <w:szCs w:val="20"/>
        </w:rPr>
        <w:t>პროფესიული</w:t>
      </w:r>
      <w:r w:rsidRPr="0007499E">
        <w:rPr>
          <w:sz w:val="20"/>
          <w:szCs w:val="20"/>
        </w:rPr>
        <w:t xml:space="preserve"> </w:t>
      </w:r>
      <w:r w:rsidRPr="0007499E">
        <w:rPr>
          <w:rFonts w:ascii="Sylfaen" w:hAnsi="Sylfaen" w:cs="Sylfaen"/>
          <w:sz w:val="20"/>
          <w:szCs w:val="20"/>
        </w:rPr>
        <w:t>განათლების</w:t>
      </w:r>
      <w:r w:rsidRPr="0007499E">
        <w:rPr>
          <w:sz w:val="20"/>
          <w:szCs w:val="20"/>
        </w:rPr>
        <w:t xml:space="preserve"> </w:t>
      </w:r>
      <w:r w:rsidRPr="0007499E">
        <w:rPr>
          <w:rFonts w:ascii="Sylfaen" w:hAnsi="Sylfaen" w:cs="Sylfaen"/>
          <w:sz w:val="20"/>
          <w:szCs w:val="20"/>
        </w:rPr>
        <w:t>მასწავლებლის</w:t>
      </w:r>
      <w:r w:rsidRPr="0007499E">
        <w:rPr>
          <w:sz w:val="20"/>
          <w:szCs w:val="20"/>
        </w:rPr>
        <w:t xml:space="preserve"> </w:t>
      </w:r>
      <w:r w:rsidRPr="0007499E">
        <w:rPr>
          <w:rFonts w:ascii="Sylfaen" w:hAnsi="Sylfaen" w:cs="Sylfaen"/>
          <w:sz w:val="20"/>
          <w:szCs w:val="20"/>
        </w:rPr>
        <w:t>უწყვეტი</w:t>
      </w:r>
      <w:r w:rsidRPr="0007499E">
        <w:rPr>
          <w:sz w:val="20"/>
          <w:szCs w:val="20"/>
        </w:rPr>
        <w:t xml:space="preserve"> </w:t>
      </w:r>
      <w:r w:rsidRPr="0007499E">
        <w:rPr>
          <w:rFonts w:ascii="Sylfaen" w:hAnsi="Sylfaen" w:cs="Sylfaen"/>
          <w:sz w:val="20"/>
          <w:szCs w:val="20"/>
        </w:rPr>
        <w:t>პროფესიული</w:t>
      </w:r>
      <w:r w:rsidRPr="0007499E">
        <w:rPr>
          <w:sz w:val="20"/>
          <w:szCs w:val="20"/>
        </w:rPr>
        <w:t xml:space="preserve"> </w:t>
      </w:r>
      <w:r w:rsidRPr="0007499E">
        <w:rPr>
          <w:rFonts w:ascii="Sylfaen" w:hAnsi="Sylfaen" w:cs="Sylfaen"/>
          <w:sz w:val="20"/>
          <w:szCs w:val="20"/>
        </w:rPr>
        <w:t>განვითარების</w:t>
      </w:r>
      <w:r w:rsidRPr="0007499E">
        <w:rPr>
          <w:sz w:val="20"/>
          <w:szCs w:val="20"/>
        </w:rPr>
        <w:t xml:space="preserve"> </w:t>
      </w:r>
      <w:r w:rsidRPr="0007499E">
        <w:rPr>
          <w:rFonts w:ascii="Sylfaen" w:hAnsi="Sylfaen" w:cs="Sylfaen"/>
          <w:sz w:val="20"/>
          <w:szCs w:val="20"/>
        </w:rPr>
        <w:t>ხელშეწყობა</w:t>
      </w:r>
      <w:r>
        <w:rPr>
          <w:rFonts w:ascii="Sylfaen" w:hAnsi="Sylfaen" w:cs="Sylfaen"/>
          <w:sz w:val="20"/>
          <w:szCs w:val="20"/>
        </w:rPr>
        <w:t>;</w:t>
      </w:r>
      <w:r w:rsidRPr="0007499E">
        <w:rPr>
          <w:sz w:val="20"/>
          <w:szCs w:val="20"/>
        </w:rPr>
        <w:t xml:space="preserve"> </w:t>
      </w:r>
    </w:p>
    <w:p w14:paraId="659C12C7"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eastAsia="Calibri" w:hAnsi="Calibri" w:cs="Calibri"/>
          <w:sz w:val="20"/>
          <w:szCs w:val="20"/>
        </w:rPr>
      </w:pPr>
      <w:r>
        <w:rPr>
          <w:rFonts w:ascii="Sylfaen" w:hAnsi="Sylfaen" w:cs="Sylfaen"/>
          <w:sz w:val="20"/>
          <w:szCs w:val="20"/>
        </w:rPr>
        <w:t xml:space="preserve">უზრუნველყოფილია </w:t>
      </w:r>
      <w:r w:rsidRPr="0007499E">
        <w:rPr>
          <w:rFonts w:ascii="Sylfaen" w:hAnsi="Sylfaen" w:cs="Sylfaen"/>
          <w:sz w:val="20"/>
          <w:szCs w:val="20"/>
        </w:rPr>
        <w:t>პროფესიული</w:t>
      </w:r>
      <w:r w:rsidRPr="0007499E">
        <w:rPr>
          <w:sz w:val="20"/>
          <w:szCs w:val="20"/>
        </w:rPr>
        <w:t xml:space="preserve"> </w:t>
      </w:r>
      <w:r w:rsidRPr="0007499E">
        <w:rPr>
          <w:rFonts w:ascii="Sylfaen" w:hAnsi="Sylfaen" w:cs="Sylfaen"/>
          <w:sz w:val="20"/>
          <w:szCs w:val="20"/>
        </w:rPr>
        <w:t>განათლების</w:t>
      </w:r>
      <w:r w:rsidRPr="0007499E">
        <w:rPr>
          <w:sz w:val="20"/>
          <w:szCs w:val="20"/>
        </w:rPr>
        <w:t xml:space="preserve"> </w:t>
      </w:r>
      <w:r>
        <w:rPr>
          <w:rFonts w:ascii="Sylfaen" w:hAnsi="Sylfaen" w:cs="Sylfaen"/>
          <w:sz w:val="20"/>
          <w:szCs w:val="20"/>
        </w:rPr>
        <w:t>კავშირი</w:t>
      </w:r>
      <w:r w:rsidRPr="0007499E">
        <w:rPr>
          <w:sz w:val="20"/>
          <w:szCs w:val="20"/>
        </w:rPr>
        <w:t xml:space="preserve"> </w:t>
      </w:r>
      <w:r w:rsidRPr="0007499E">
        <w:rPr>
          <w:rFonts w:ascii="Sylfaen" w:hAnsi="Sylfaen" w:cs="Sylfaen"/>
          <w:sz w:val="20"/>
          <w:szCs w:val="20"/>
        </w:rPr>
        <w:t>განათლების</w:t>
      </w:r>
      <w:r w:rsidRPr="0007499E">
        <w:rPr>
          <w:sz w:val="20"/>
          <w:szCs w:val="20"/>
        </w:rPr>
        <w:t xml:space="preserve"> </w:t>
      </w:r>
      <w:r w:rsidRPr="0007499E">
        <w:rPr>
          <w:rFonts w:ascii="Sylfaen" w:hAnsi="Sylfaen" w:cs="Sylfaen"/>
          <w:sz w:val="20"/>
          <w:szCs w:val="20"/>
        </w:rPr>
        <w:t>სხვა</w:t>
      </w:r>
      <w:r w:rsidRPr="0007499E">
        <w:rPr>
          <w:sz w:val="20"/>
          <w:szCs w:val="20"/>
        </w:rPr>
        <w:t xml:space="preserve"> </w:t>
      </w:r>
      <w:r w:rsidRPr="0007499E">
        <w:rPr>
          <w:rFonts w:ascii="Sylfaen" w:hAnsi="Sylfaen" w:cs="Sylfaen"/>
          <w:sz w:val="20"/>
          <w:szCs w:val="20"/>
        </w:rPr>
        <w:t>საფეხურებთან</w:t>
      </w:r>
      <w:r>
        <w:rPr>
          <w:sz w:val="20"/>
          <w:szCs w:val="20"/>
        </w:rPr>
        <w:t>;</w:t>
      </w:r>
    </w:p>
    <w:p w14:paraId="2F8955C1"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hAnsi="Calibri"/>
          <w:sz w:val="20"/>
          <w:szCs w:val="20"/>
        </w:rPr>
      </w:pPr>
      <w:r w:rsidRPr="0007499E">
        <w:rPr>
          <w:rFonts w:ascii="Sylfaen" w:hAnsi="Sylfaen" w:cs="Sylfaen"/>
          <w:sz w:val="20"/>
          <w:szCs w:val="20"/>
        </w:rPr>
        <w:t>კურსდამთავრებულთა</w:t>
      </w:r>
      <w:r w:rsidRPr="0007499E">
        <w:rPr>
          <w:sz w:val="20"/>
          <w:szCs w:val="20"/>
        </w:rPr>
        <w:t xml:space="preserve"> </w:t>
      </w:r>
      <w:r w:rsidRPr="0007499E">
        <w:rPr>
          <w:rFonts w:ascii="Sylfaen" w:hAnsi="Sylfaen" w:cs="Sylfaen"/>
          <w:sz w:val="20"/>
          <w:szCs w:val="20"/>
        </w:rPr>
        <w:t>დასაქმებისა</w:t>
      </w:r>
      <w:r w:rsidRPr="0007499E">
        <w:rPr>
          <w:sz w:val="20"/>
          <w:szCs w:val="20"/>
        </w:rPr>
        <w:t xml:space="preserve"> </w:t>
      </w:r>
      <w:r w:rsidRPr="0007499E">
        <w:rPr>
          <w:rFonts w:ascii="Sylfaen" w:hAnsi="Sylfaen" w:cs="Sylfaen"/>
          <w:sz w:val="20"/>
          <w:szCs w:val="20"/>
        </w:rPr>
        <w:t>და</w:t>
      </w:r>
      <w:r w:rsidRPr="0007499E">
        <w:rPr>
          <w:sz w:val="20"/>
          <w:szCs w:val="20"/>
        </w:rPr>
        <w:t xml:space="preserve"> </w:t>
      </w:r>
      <w:r w:rsidRPr="0007499E">
        <w:rPr>
          <w:rFonts w:ascii="Sylfaen" w:hAnsi="Sylfaen" w:cs="Sylfaen"/>
          <w:sz w:val="20"/>
          <w:szCs w:val="20"/>
        </w:rPr>
        <w:t>თვითდასაქმების</w:t>
      </w:r>
      <w:r w:rsidRPr="0007499E">
        <w:rPr>
          <w:sz w:val="20"/>
          <w:szCs w:val="20"/>
        </w:rPr>
        <w:t xml:space="preserve"> </w:t>
      </w:r>
      <w:r w:rsidRPr="0007499E">
        <w:rPr>
          <w:rFonts w:ascii="Sylfaen" w:hAnsi="Sylfaen" w:cs="Sylfaen"/>
          <w:sz w:val="20"/>
          <w:szCs w:val="20"/>
        </w:rPr>
        <w:t>ხელშეწყობის</w:t>
      </w:r>
      <w:r w:rsidRPr="0007499E">
        <w:rPr>
          <w:sz w:val="20"/>
          <w:szCs w:val="20"/>
        </w:rPr>
        <w:t xml:space="preserve"> </w:t>
      </w:r>
      <w:r w:rsidRPr="0007499E">
        <w:rPr>
          <w:rFonts w:ascii="Sylfaen" w:hAnsi="Sylfaen" w:cs="Sylfaen"/>
          <w:sz w:val="20"/>
          <w:szCs w:val="20"/>
        </w:rPr>
        <w:t>მიზნით</w:t>
      </w:r>
      <w:r>
        <w:rPr>
          <w:rFonts w:ascii="Sylfaen" w:hAnsi="Sylfaen" w:cs="Sylfaen"/>
          <w:sz w:val="20"/>
          <w:szCs w:val="20"/>
        </w:rPr>
        <w:t xml:space="preserve"> </w:t>
      </w:r>
      <w:r>
        <w:rPr>
          <w:rFonts w:ascii="Sylfaen" w:hAnsi="Sylfaen"/>
          <w:sz w:val="20"/>
          <w:szCs w:val="20"/>
        </w:rPr>
        <w:t xml:space="preserve">დანერგილია </w:t>
      </w:r>
      <w:r w:rsidRPr="0007499E">
        <w:rPr>
          <w:rFonts w:ascii="Sylfaen" w:hAnsi="Sylfaen" w:cs="Sylfaen"/>
          <w:sz w:val="20"/>
          <w:szCs w:val="20"/>
        </w:rPr>
        <w:t>სამუშაოზე</w:t>
      </w:r>
      <w:r w:rsidRPr="0007499E">
        <w:rPr>
          <w:sz w:val="20"/>
          <w:szCs w:val="20"/>
        </w:rPr>
        <w:t xml:space="preserve"> </w:t>
      </w:r>
      <w:r w:rsidRPr="0007499E">
        <w:rPr>
          <w:rFonts w:ascii="Sylfaen" w:hAnsi="Sylfaen" w:cs="Sylfaen"/>
          <w:sz w:val="20"/>
          <w:szCs w:val="20"/>
        </w:rPr>
        <w:t>დაფუძნებული</w:t>
      </w:r>
      <w:r w:rsidRPr="0007499E">
        <w:rPr>
          <w:sz w:val="20"/>
          <w:szCs w:val="20"/>
        </w:rPr>
        <w:t>/</w:t>
      </w:r>
      <w:r w:rsidRPr="0007499E">
        <w:rPr>
          <w:rFonts w:ascii="Sylfaen" w:hAnsi="Sylfaen" w:cs="Sylfaen"/>
          <w:sz w:val="20"/>
          <w:szCs w:val="20"/>
        </w:rPr>
        <w:t>დუალური</w:t>
      </w:r>
      <w:r w:rsidRPr="0007499E">
        <w:rPr>
          <w:sz w:val="20"/>
          <w:szCs w:val="20"/>
        </w:rPr>
        <w:t xml:space="preserve"> </w:t>
      </w:r>
      <w:r>
        <w:rPr>
          <w:rFonts w:ascii="Sylfaen" w:hAnsi="Sylfaen" w:cs="Sylfaen"/>
          <w:sz w:val="20"/>
          <w:szCs w:val="20"/>
        </w:rPr>
        <w:t>პროგრამები და გაუმჯობესებულია</w:t>
      </w:r>
      <w:r w:rsidRPr="0007499E">
        <w:rPr>
          <w:sz w:val="20"/>
          <w:szCs w:val="20"/>
        </w:rPr>
        <w:t xml:space="preserve"> </w:t>
      </w:r>
      <w:r w:rsidRPr="0007499E">
        <w:rPr>
          <w:rFonts w:ascii="Sylfaen" w:hAnsi="Sylfaen" w:cs="Sylfaen"/>
          <w:sz w:val="20"/>
          <w:szCs w:val="20"/>
        </w:rPr>
        <w:t>სამეწარმეო</w:t>
      </w:r>
      <w:r w:rsidRPr="0007499E">
        <w:rPr>
          <w:sz w:val="20"/>
          <w:szCs w:val="20"/>
        </w:rPr>
        <w:t xml:space="preserve"> </w:t>
      </w:r>
      <w:r>
        <w:rPr>
          <w:rFonts w:ascii="Sylfaen" w:hAnsi="Sylfaen" w:cs="Sylfaen"/>
          <w:sz w:val="20"/>
          <w:szCs w:val="20"/>
        </w:rPr>
        <w:t>სწავლება</w:t>
      </w:r>
      <w:r w:rsidRPr="0007499E">
        <w:rPr>
          <w:sz w:val="20"/>
          <w:szCs w:val="20"/>
        </w:rPr>
        <w:t>;</w:t>
      </w:r>
    </w:p>
    <w:p w14:paraId="42AB9173"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hAnsi="Calibri" w:cs="Calibri"/>
          <w:sz w:val="20"/>
          <w:szCs w:val="20"/>
        </w:rPr>
      </w:pPr>
      <w:r>
        <w:rPr>
          <w:rFonts w:ascii="Sylfaen" w:hAnsi="Sylfaen" w:cs="Sylfaen"/>
          <w:sz w:val="20"/>
          <w:szCs w:val="20"/>
        </w:rP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p>
    <w:p w14:paraId="4AF7B56E"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hAnsi="Calibri" w:cs="Calibri"/>
          <w:sz w:val="20"/>
          <w:szCs w:val="20"/>
        </w:rPr>
      </w:pPr>
      <w:r>
        <w:rPr>
          <w:rFonts w:ascii="Sylfaen" w:hAnsi="Sylfaen" w:cs="Sylfaen"/>
          <w:sz w:val="20"/>
          <w:szCs w:val="20"/>
        </w:rPr>
        <w:t xml:space="preserve">შექმნილია </w:t>
      </w:r>
      <w:r w:rsidRPr="0007499E">
        <w:rPr>
          <w:rFonts w:ascii="Sylfaen" w:hAnsi="Sylfaen" w:cs="Sylfaen"/>
          <w:sz w:val="20"/>
          <w:szCs w:val="20"/>
        </w:rPr>
        <w:t>ფორმალური</w:t>
      </w:r>
      <w:r w:rsidRPr="0007499E">
        <w:rPr>
          <w:sz w:val="20"/>
          <w:szCs w:val="20"/>
        </w:rPr>
        <w:t xml:space="preserve"> </w:t>
      </w:r>
      <w:r w:rsidRPr="0007499E">
        <w:rPr>
          <w:rFonts w:ascii="Sylfaen" w:hAnsi="Sylfaen" w:cs="Sylfaen"/>
          <w:sz w:val="20"/>
          <w:szCs w:val="20"/>
        </w:rPr>
        <w:t>და</w:t>
      </w:r>
      <w:r w:rsidRPr="0007499E">
        <w:rPr>
          <w:sz w:val="20"/>
          <w:szCs w:val="20"/>
        </w:rPr>
        <w:t xml:space="preserve"> </w:t>
      </w:r>
      <w:r w:rsidRPr="0007499E">
        <w:rPr>
          <w:rFonts w:ascii="Sylfaen" w:hAnsi="Sylfaen" w:cs="Sylfaen"/>
          <w:sz w:val="20"/>
          <w:szCs w:val="20"/>
        </w:rPr>
        <w:t>არაფორმალური</w:t>
      </w:r>
      <w:r w:rsidRPr="0007499E">
        <w:rPr>
          <w:sz w:val="20"/>
          <w:szCs w:val="20"/>
        </w:rPr>
        <w:t xml:space="preserve"> </w:t>
      </w:r>
      <w:r w:rsidRPr="0007499E">
        <w:rPr>
          <w:rFonts w:ascii="Sylfaen" w:hAnsi="Sylfaen" w:cs="Sylfaen"/>
          <w:sz w:val="20"/>
          <w:szCs w:val="20"/>
        </w:rPr>
        <w:t>განათლების</w:t>
      </w:r>
      <w:r w:rsidRPr="0007499E">
        <w:rPr>
          <w:sz w:val="20"/>
          <w:szCs w:val="20"/>
        </w:rPr>
        <w:t xml:space="preserve"> </w:t>
      </w:r>
      <w:r w:rsidRPr="0007499E">
        <w:rPr>
          <w:rFonts w:ascii="Sylfaen" w:hAnsi="Sylfaen" w:cs="Sylfaen"/>
          <w:sz w:val="20"/>
          <w:szCs w:val="20"/>
        </w:rPr>
        <w:t>აღიარების</w:t>
      </w:r>
      <w:r w:rsidRPr="0007499E">
        <w:rPr>
          <w:sz w:val="20"/>
          <w:szCs w:val="20"/>
        </w:rPr>
        <w:t xml:space="preserve"> </w:t>
      </w:r>
      <w:r w:rsidRPr="0007499E">
        <w:rPr>
          <w:rFonts w:ascii="Sylfaen" w:hAnsi="Sylfaen" w:cs="Sylfaen"/>
          <w:sz w:val="20"/>
          <w:szCs w:val="20"/>
        </w:rPr>
        <w:t>ეფექტური</w:t>
      </w:r>
      <w:r w:rsidRPr="0007499E">
        <w:rPr>
          <w:sz w:val="20"/>
          <w:szCs w:val="20"/>
        </w:rPr>
        <w:t xml:space="preserve"> </w:t>
      </w:r>
      <w:r>
        <w:rPr>
          <w:rFonts w:ascii="Sylfaen" w:hAnsi="Sylfaen" w:cs="Sylfaen"/>
          <w:sz w:val="20"/>
          <w:szCs w:val="20"/>
        </w:rPr>
        <w:t>მექანიზმები;</w:t>
      </w:r>
    </w:p>
    <w:p w14:paraId="1BF80FD6"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hAnsi="Calibri" w:cs="Calibri"/>
          <w:sz w:val="20"/>
          <w:szCs w:val="20"/>
        </w:rPr>
      </w:pPr>
      <w:r>
        <w:rPr>
          <w:rFonts w:ascii="Sylfaen" w:hAnsi="Sylfaen" w:cs="Sylfaen"/>
          <w:sz w:val="20"/>
          <w:szCs w:val="20"/>
        </w:rPr>
        <w:t xml:space="preserve">განვითარებულია </w:t>
      </w:r>
      <w:r w:rsidRPr="0007499E">
        <w:rPr>
          <w:rFonts w:ascii="Sylfaen" w:hAnsi="Sylfaen" w:cs="Sylfaen"/>
          <w:sz w:val="20"/>
          <w:szCs w:val="20"/>
        </w:rPr>
        <w:t>პროფესიული</w:t>
      </w:r>
      <w:r w:rsidRPr="0007499E">
        <w:rPr>
          <w:sz w:val="20"/>
          <w:szCs w:val="20"/>
        </w:rPr>
        <w:t xml:space="preserve"> </w:t>
      </w:r>
      <w:r w:rsidRPr="0007499E">
        <w:rPr>
          <w:rFonts w:ascii="Sylfaen" w:hAnsi="Sylfaen" w:cs="Sylfaen"/>
          <w:sz w:val="20"/>
          <w:szCs w:val="20"/>
        </w:rPr>
        <w:t>ორიენტაციისა</w:t>
      </w:r>
      <w:r w:rsidRPr="0007499E">
        <w:rPr>
          <w:sz w:val="20"/>
          <w:szCs w:val="20"/>
        </w:rPr>
        <w:t xml:space="preserve"> </w:t>
      </w:r>
      <w:r w:rsidRPr="0007499E">
        <w:rPr>
          <w:rFonts w:ascii="Sylfaen" w:hAnsi="Sylfaen" w:cs="Sylfaen"/>
          <w:sz w:val="20"/>
          <w:szCs w:val="20"/>
        </w:rPr>
        <w:t>და</w:t>
      </w:r>
      <w:r w:rsidRPr="0007499E">
        <w:rPr>
          <w:sz w:val="20"/>
          <w:szCs w:val="20"/>
        </w:rPr>
        <w:t xml:space="preserve"> </w:t>
      </w:r>
      <w:r w:rsidRPr="0007499E">
        <w:rPr>
          <w:rFonts w:ascii="Sylfaen" w:hAnsi="Sylfaen" w:cs="Sylfaen"/>
          <w:sz w:val="20"/>
          <w:szCs w:val="20"/>
        </w:rPr>
        <w:t>კარიერის</w:t>
      </w:r>
      <w:r w:rsidRPr="0007499E">
        <w:rPr>
          <w:sz w:val="20"/>
          <w:szCs w:val="20"/>
        </w:rPr>
        <w:t xml:space="preserve"> </w:t>
      </w:r>
      <w:r w:rsidRPr="0007499E">
        <w:rPr>
          <w:rFonts w:ascii="Sylfaen" w:hAnsi="Sylfaen" w:cs="Sylfaen"/>
          <w:sz w:val="20"/>
          <w:szCs w:val="20"/>
        </w:rPr>
        <w:t>დაგეგმვის</w:t>
      </w:r>
      <w:r w:rsidRPr="0007499E">
        <w:rPr>
          <w:sz w:val="20"/>
          <w:szCs w:val="20"/>
        </w:rPr>
        <w:t xml:space="preserve"> </w:t>
      </w:r>
      <w:r>
        <w:rPr>
          <w:rFonts w:ascii="Sylfaen" w:hAnsi="Sylfaen" w:cs="Sylfaen"/>
          <w:sz w:val="20"/>
          <w:szCs w:val="20"/>
        </w:rPr>
        <w:t>სერვისი;</w:t>
      </w:r>
    </w:p>
    <w:p w14:paraId="1684342D" w14:textId="77777777" w:rsidR="00C82FFD" w:rsidRPr="00193A60" w:rsidRDefault="00C82FFD" w:rsidP="00E35555">
      <w:pPr>
        <w:widowControl w:val="0"/>
        <w:numPr>
          <w:ilvl w:val="0"/>
          <w:numId w:val="123"/>
        </w:numPr>
        <w:pBdr>
          <w:top w:val="nil"/>
          <w:left w:val="nil"/>
          <w:bottom w:val="nil"/>
          <w:right w:val="nil"/>
          <w:between w:val="nil"/>
        </w:pBdr>
        <w:spacing w:after="0" w:line="240" w:lineRule="auto"/>
        <w:contextualSpacing/>
        <w:jc w:val="both"/>
        <w:rPr>
          <w:rFonts w:ascii="Calibri" w:hAnsi="Calibri"/>
          <w:sz w:val="20"/>
          <w:szCs w:val="20"/>
        </w:rPr>
      </w:pPr>
      <w:r>
        <w:rPr>
          <w:rFonts w:ascii="Sylfaen" w:hAnsi="Sylfaen" w:cs="Sylfaen"/>
          <w:sz w:val="20"/>
          <w:szCs w:val="20"/>
        </w:rPr>
        <w:t xml:space="preserve">შექმნილია </w:t>
      </w:r>
      <w:r w:rsidRPr="0007499E">
        <w:rPr>
          <w:rFonts w:ascii="Sylfaen" w:hAnsi="Sylfaen" w:cs="Sylfaen"/>
          <w:sz w:val="20"/>
          <w:szCs w:val="20"/>
        </w:rPr>
        <w:t>პროფესიული</w:t>
      </w:r>
      <w:r w:rsidRPr="0007499E">
        <w:rPr>
          <w:sz w:val="20"/>
          <w:szCs w:val="20"/>
        </w:rPr>
        <w:t xml:space="preserve"> </w:t>
      </w:r>
      <w:r w:rsidRPr="0007499E">
        <w:rPr>
          <w:rFonts w:ascii="Sylfaen" w:hAnsi="Sylfaen" w:cs="Sylfaen"/>
          <w:sz w:val="20"/>
          <w:szCs w:val="20"/>
        </w:rPr>
        <w:t>განათლების</w:t>
      </w:r>
      <w:r w:rsidRPr="0007499E">
        <w:rPr>
          <w:sz w:val="20"/>
          <w:szCs w:val="20"/>
        </w:rPr>
        <w:t xml:space="preserve"> </w:t>
      </w:r>
      <w:r w:rsidRPr="0007499E">
        <w:rPr>
          <w:rFonts w:ascii="Sylfaen" w:hAnsi="Sylfaen" w:cs="Sylfaen"/>
          <w:sz w:val="20"/>
          <w:szCs w:val="20"/>
        </w:rPr>
        <w:t>ახალი</w:t>
      </w:r>
      <w:r w:rsidRPr="0007499E">
        <w:rPr>
          <w:sz w:val="20"/>
          <w:szCs w:val="20"/>
        </w:rPr>
        <w:t xml:space="preserve"> </w:t>
      </w:r>
      <w:r>
        <w:rPr>
          <w:rFonts w:ascii="Sylfaen" w:hAnsi="Sylfaen" w:cs="Sylfaen"/>
          <w:sz w:val="20"/>
          <w:szCs w:val="20"/>
        </w:rPr>
        <w:t>ბრენდი</w:t>
      </w:r>
      <w:r w:rsidRPr="0007499E">
        <w:rPr>
          <w:sz w:val="20"/>
          <w:szCs w:val="20"/>
        </w:rPr>
        <w:t xml:space="preserve"> </w:t>
      </w:r>
      <w:r w:rsidRPr="0007499E">
        <w:rPr>
          <w:rFonts w:ascii="Sylfaen" w:hAnsi="Sylfaen" w:cs="Sylfaen"/>
          <w:sz w:val="20"/>
          <w:szCs w:val="20"/>
        </w:rPr>
        <w:t>და</w:t>
      </w:r>
      <w:r w:rsidRPr="0007499E">
        <w:rPr>
          <w:sz w:val="20"/>
          <w:szCs w:val="20"/>
        </w:rPr>
        <w:t xml:space="preserve"> </w:t>
      </w:r>
      <w:r>
        <w:rPr>
          <w:rFonts w:ascii="Sylfaen" w:hAnsi="Sylfaen"/>
          <w:sz w:val="20"/>
          <w:szCs w:val="20"/>
        </w:rPr>
        <w:t xml:space="preserve">ხორციელდება </w:t>
      </w:r>
      <w:r w:rsidRPr="0007499E">
        <w:rPr>
          <w:rFonts w:ascii="Sylfaen" w:hAnsi="Sylfaen" w:cs="Sylfaen"/>
          <w:sz w:val="20"/>
          <w:szCs w:val="20"/>
        </w:rPr>
        <w:t>საკომუნიკაციო</w:t>
      </w:r>
      <w:r w:rsidRPr="0007499E">
        <w:rPr>
          <w:sz w:val="20"/>
          <w:szCs w:val="20"/>
        </w:rPr>
        <w:t xml:space="preserve"> </w:t>
      </w:r>
      <w:r>
        <w:rPr>
          <w:rFonts w:ascii="Sylfaen" w:hAnsi="Sylfaen" w:cs="Sylfaen"/>
          <w:sz w:val="20"/>
          <w:szCs w:val="20"/>
        </w:rPr>
        <w:t>სტრატეგია</w:t>
      </w:r>
      <w:r w:rsidRPr="0007499E">
        <w:rPr>
          <w:sz w:val="20"/>
          <w:szCs w:val="20"/>
        </w:rPr>
        <w:t>;</w:t>
      </w:r>
    </w:p>
    <w:p w14:paraId="68D254FF" w14:textId="77777777" w:rsidR="00C82FFD" w:rsidRDefault="00C82FFD" w:rsidP="00E35555">
      <w:pPr>
        <w:widowControl w:val="0"/>
        <w:numPr>
          <w:ilvl w:val="0"/>
          <w:numId w:val="123"/>
        </w:numPr>
        <w:pBdr>
          <w:top w:val="nil"/>
          <w:left w:val="nil"/>
          <w:bottom w:val="nil"/>
          <w:right w:val="nil"/>
          <w:between w:val="nil"/>
        </w:pBdr>
        <w:spacing w:after="0" w:line="240" w:lineRule="auto"/>
        <w:contextualSpacing/>
        <w:jc w:val="both"/>
        <w:rPr>
          <w:sz w:val="20"/>
          <w:szCs w:val="20"/>
        </w:rPr>
      </w:pPr>
      <w:r>
        <w:rPr>
          <w:rFonts w:ascii="Sylfaen" w:hAnsi="Sylfaen" w:cs="Sylfaen"/>
          <w:sz w:val="20"/>
          <w:szCs w:val="20"/>
        </w:rPr>
        <w:t>პროფესიული განათლების ინტერნაციონალიზაციის მიზნით შექმნილია სხვადასხვა მექანიზმები</w:t>
      </w:r>
      <w:r w:rsidRPr="00193A60">
        <w:rPr>
          <w:rFonts w:ascii="Calibri" w:hAnsi="Calibri" w:cs="Calibri"/>
          <w:sz w:val="20"/>
          <w:szCs w:val="20"/>
        </w:rPr>
        <w:t>.</w:t>
      </w:r>
    </w:p>
    <w:p w14:paraId="3C76E6B8" w14:textId="77777777" w:rsidR="00B9404C" w:rsidRPr="006A0C00" w:rsidRDefault="00B9404C" w:rsidP="00B9404C">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63D0BF21" w14:textId="77777777" w:rsidR="00B9404C" w:rsidRPr="006A0C00" w:rsidRDefault="00B9404C" w:rsidP="00B9404C">
      <w:pPr>
        <w:rPr>
          <w:rFonts w:ascii="Sylfaen" w:hAnsi="Sylfaen"/>
          <w:sz w:val="20"/>
          <w:szCs w:val="20"/>
          <w:lang w:val="ka-GE"/>
        </w:rPr>
      </w:pPr>
    </w:p>
    <w:p w14:paraId="22685069" w14:textId="6DA29BE1" w:rsidR="00B9404C" w:rsidRDefault="00B9404C" w:rsidP="00B9404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7A2312EB" w14:textId="77777777" w:rsidR="00C82FFD" w:rsidRPr="006A0C00" w:rsidRDefault="00C82FFD" w:rsidP="00B9404C">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C82FFD" w14:paraId="2C84FC83" w14:textId="77777777" w:rsidTr="00C82FFD">
        <w:tc>
          <w:tcPr>
            <w:tcW w:w="401" w:type="dxa"/>
            <w:shd w:val="clear" w:color="auto" w:fill="auto"/>
            <w:vAlign w:val="center"/>
          </w:tcPr>
          <w:p w14:paraId="03EF25BB" w14:textId="77777777" w:rsidR="00C82FFD" w:rsidRDefault="00C82FFD"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3198" w:type="dxa"/>
            <w:shd w:val="clear" w:color="auto" w:fill="auto"/>
            <w:vAlign w:val="center"/>
          </w:tcPr>
          <w:p w14:paraId="08873C19" w14:textId="77777777" w:rsidR="00C82FFD" w:rsidRDefault="00C82FFD" w:rsidP="0079714A">
            <w:pPr>
              <w:widowControl w:val="0"/>
              <w:spacing w:after="0" w:line="240" w:lineRule="auto"/>
              <w:jc w:val="center"/>
              <w:rPr>
                <w:rFonts w:ascii="Merriweather" w:eastAsia="Merriweather" w:hAnsi="Merriweather" w:cs="Merriweather"/>
                <w:b/>
                <w:sz w:val="20"/>
                <w:szCs w:val="20"/>
              </w:rPr>
            </w:pPr>
          </w:p>
        </w:tc>
        <w:tc>
          <w:tcPr>
            <w:tcW w:w="9716" w:type="dxa"/>
            <w:shd w:val="clear" w:color="auto" w:fill="auto"/>
            <w:vAlign w:val="center"/>
          </w:tcPr>
          <w:p w14:paraId="4719314C" w14:textId="77777777" w:rsidR="00C82FFD" w:rsidRDefault="00C82FFD"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2018-2021 წწ.</w:t>
            </w:r>
          </w:p>
        </w:tc>
      </w:tr>
      <w:tr w:rsidR="00C82FFD" w14:paraId="7F29A119" w14:textId="77777777" w:rsidTr="00C82FFD">
        <w:tc>
          <w:tcPr>
            <w:tcW w:w="401" w:type="dxa"/>
            <w:shd w:val="clear" w:color="auto" w:fill="auto"/>
            <w:vAlign w:val="center"/>
          </w:tcPr>
          <w:p w14:paraId="04D80782"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3198" w:type="dxa"/>
            <w:shd w:val="clear" w:color="auto" w:fill="auto"/>
            <w:vAlign w:val="center"/>
          </w:tcPr>
          <w:p w14:paraId="6EA4B880"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9716" w:type="dxa"/>
            <w:shd w:val="clear" w:color="auto" w:fill="auto"/>
            <w:vAlign w:val="center"/>
          </w:tcPr>
          <w:p w14:paraId="40470222"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სახელმწიფო სასწავლებლებში, პროფესიულ პროგრამებზე ჩარიცხულ სტუდენტთა მაჩვენებელი აღწევს 12 000-ს, მ.შ </w:t>
            </w:r>
            <w:r w:rsidRPr="00775F0E">
              <w:rPr>
                <w:rFonts w:ascii="Arial Unicode MS" w:eastAsia="Arial Unicode MS" w:hAnsi="Arial Unicode MS" w:cs="Arial Unicode MS"/>
                <w:sz w:val="20"/>
                <w:szCs w:val="20"/>
              </w:rPr>
              <w:t xml:space="preserve"> 335</w:t>
            </w:r>
            <w:r>
              <w:rPr>
                <w:rFonts w:ascii="Arial Unicode MS" w:eastAsia="Arial Unicode MS" w:hAnsi="Arial Unicode MS" w:cs="Arial Unicode MS"/>
                <w:sz w:val="20"/>
                <w:szCs w:val="20"/>
              </w:rPr>
              <w:t>- შშმ/სსსმ პირი ხოლო კურსდამთავრებულთა დასაქმების მაჩვენებელი აჭარბებს 56%-ს.</w:t>
            </w:r>
          </w:p>
        </w:tc>
      </w:tr>
      <w:tr w:rsidR="00C82FFD" w14:paraId="73D4CABD" w14:textId="77777777" w:rsidTr="00C82FFD">
        <w:tc>
          <w:tcPr>
            <w:tcW w:w="401" w:type="dxa"/>
            <w:shd w:val="clear" w:color="auto" w:fill="auto"/>
            <w:vAlign w:val="center"/>
          </w:tcPr>
          <w:p w14:paraId="7B16389C"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1E86B4AE"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9716" w:type="dxa"/>
            <w:shd w:val="clear" w:color="auto" w:fill="auto"/>
            <w:vAlign w:val="center"/>
          </w:tcPr>
          <w:p w14:paraId="30CE425E"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საანგარიშო პერიოდში საბაზისო მაჩვენებელთან შედარებით პროფესიულ პროგრამებზე ჩარიცხულ სტუდენტთა მაჩვენებელი გაიზრდება 32%-ით, ხოლო კურსდამთავრებულთა დასაქმების მაჩვენებელი 4 % .</w:t>
            </w:r>
          </w:p>
        </w:tc>
      </w:tr>
      <w:tr w:rsidR="00C82FFD" w14:paraId="30004910" w14:textId="77777777" w:rsidTr="00C82FFD">
        <w:tc>
          <w:tcPr>
            <w:tcW w:w="401" w:type="dxa"/>
            <w:shd w:val="clear" w:color="auto" w:fill="auto"/>
            <w:vAlign w:val="center"/>
          </w:tcPr>
          <w:p w14:paraId="4572B683"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5CD0912F"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9716" w:type="dxa"/>
            <w:shd w:val="clear" w:color="auto" w:fill="auto"/>
            <w:vAlign w:val="center"/>
          </w:tcPr>
          <w:p w14:paraId="73B3BA44" w14:textId="77777777" w:rsidR="00C82FFD" w:rsidRPr="00C82FFD" w:rsidRDefault="00C82FFD" w:rsidP="0079714A">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ბენეფიციარების ნაკლები ინტერესი პროფესიული განათლების არსებული იმიჯის გამო;</w:t>
            </w:r>
          </w:p>
          <w:p w14:paraId="50FDB472" w14:textId="77777777" w:rsidR="00C82FFD" w:rsidRPr="00193A60" w:rsidRDefault="00C82FFD" w:rsidP="0079714A">
            <w:pPr>
              <w:widowControl w:val="0"/>
              <w:spacing w:after="0" w:line="240" w:lineRule="auto"/>
              <w:rPr>
                <w:rFonts w:ascii="Sylfaen" w:eastAsia="Merriweather" w:hAnsi="Sylfaen" w:cs="Merriweather"/>
                <w:sz w:val="20"/>
                <w:szCs w:val="20"/>
              </w:rPr>
            </w:pPr>
            <w:r w:rsidRPr="00C82FFD">
              <w:rPr>
                <w:rFonts w:ascii="Arial Unicode MS" w:eastAsia="Arial Unicode MS" w:hAnsi="Arial Unicode MS" w:cs="Arial Unicode MS"/>
                <w:sz w:val="20"/>
                <w:szCs w:val="20"/>
              </w:rPr>
              <w:t>სამუშაო ადგილების სიმცირე და კვალიფიკაციების არარელევანტურობა</w:t>
            </w:r>
            <w:r>
              <w:rPr>
                <w:rFonts w:ascii="Sylfaen" w:eastAsia="Merriweather" w:hAnsi="Sylfaen" w:cs="Merriweather"/>
                <w:sz w:val="20"/>
                <w:szCs w:val="20"/>
              </w:rPr>
              <w:t xml:space="preserve"> </w:t>
            </w:r>
          </w:p>
        </w:tc>
      </w:tr>
      <w:tr w:rsidR="00C82FFD" w14:paraId="471CCA21" w14:textId="77777777" w:rsidTr="00C82FFD">
        <w:tc>
          <w:tcPr>
            <w:tcW w:w="401" w:type="dxa"/>
            <w:shd w:val="clear" w:color="auto" w:fill="auto"/>
            <w:vAlign w:val="center"/>
          </w:tcPr>
          <w:p w14:paraId="15FFC7E0"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10A3A6C8"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9716" w:type="dxa"/>
            <w:shd w:val="clear" w:color="auto" w:fill="auto"/>
            <w:vAlign w:val="center"/>
          </w:tcPr>
          <w:p w14:paraId="7142084A" w14:textId="23C343AA"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საზოგადოების ნაკლები ინფორმირება და სტერეოტიპები;</w:t>
            </w:r>
          </w:p>
          <w:p w14:paraId="0D450396" w14:textId="1507A01C"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არსებული ქსელის გეოგრაფიული გაფართოების შეფერხება და მცირე სამოსწავლო ადგილები;</w:t>
            </w:r>
          </w:p>
          <w:p w14:paraId="47093400" w14:textId="23317AF4" w:rsidR="00C82FFD" w:rsidRPr="00C82FFD" w:rsidRDefault="00C82FFD" w:rsidP="0079714A">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ეკონომიკური ზრდის შეფერხება და სამუშაო ადგილების რაოდენობის შემცირება ქვეყნის მასშტაბით.</w:t>
            </w:r>
          </w:p>
        </w:tc>
      </w:tr>
      <w:tr w:rsidR="00C82FFD" w14:paraId="4C96C4BD" w14:textId="77777777" w:rsidTr="00C82FFD">
        <w:tc>
          <w:tcPr>
            <w:tcW w:w="401" w:type="dxa"/>
            <w:shd w:val="clear" w:color="auto" w:fill="auto"/>
            <w:vAlign w:val="center"/>
          </w:tcPr>
          <w:p w14:paraId="36831D92"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3198" w:type="dxa"/>
            <w:shd w:val="clear" w:color="auto" w:fill="auto"/>
            <w:vAlign w:val="center"/>
          </w:tcPr>
          <w:p w14:paraId="5F122BC0"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9716" w:type="dxa"/>
            <w:shd w:val="clear" w:color="auto" w:fill="auto"/>
            <w:vAlign w:val="center"/>
          </w:tcPr>
          <w:p w14:paraId="57254A0D"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პროფესიული განათლების სისტემაში დანერგილი პროფესიული საგანმანათლებლო პროგრამების 30% არის დამსაქმებლის მონაწილეობით შექმნილი მოდულური (საიდანაც მინიმუმ 7 არის დუალური) პროგრამები</w:t>
            </w:r>
          </w:p>
        </w:tc>
      </w:tr>
      <w:tr w:rsidR="00C82FFD" w14:paraId="0B8DC77D" w14:textId="77777777" w:rsidTr="00C82FFD">
        <w:tc>
          <w:tcPr>
            <w:tcW w:w="401" w:type="dxa"/>
            <w:shd w:val="clear" w:color="auto" w:fill="auto"/>
            <w:vAlign w:val="center"/>
          </w:tcPr>
          <w:p w14:paraId="4F0675B4"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45DE5B93"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9716" w:type="dxa"/>
            <w:shd w:val="clear" w:color="auto" w:fill="auto"/>
            <w:vAlign w:val="center"/>
          </w:tcPr>
          <w:p w14:paraId="7E6BE06E"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დანერგილი დუალური პროგრამების რაოდენობა გაზრდილია 100%-ით.  </w:t>
            </w:r>
          </w:p>
        </w:tc>
      </w:tr>
      <w:tr w:rsidR="00C82FFD" w14:paraId="044C5515" w14:textId="77777777" w:rsidTr="00C82FFD">
        <w:trPr>
          <w:trHeight w:val="880"/>
        </w:trPr>
        <w:tc>
          <w:tcPr>
            <w:tcW w:w="401" w:type="dxa"/>
            <w:shd w:val="clear" w:color="auto" w:fill="auto"/>
            <w:vAlign w:val="center"/>
          </w:tcPr>
          <w:p w14:paraId="592AACB3"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553021E6"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9716" w:type="dxa"/>
            <w:shd w:val="clear" w:color="auto" w:fill="auto"/>
            <w:vAlign w:val="center"/>
          </w:tcPr>
          <w:p w14:paraId="0ADE115A"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დუალური პროგრამების მიმართ, ასევე საკანონმდებლო ცვლილებების შეფერხებამ</w:t>
            </w:r>
          </w:p>
        </w:tc>
      </w:tr>
      <w:tr w:rsidR="00C82FFD" w14:paraId="1819FF01" w14:textId="77777777" w:rsidTr="00C82FFD">
        <w:tc>
          <w:tcPr>
            <w:tcW w:w="401" w:type="dxa"/>
            <w:shd w:val="clear" w:color="auto" w:fill="auto"/>
            <w:vAlign w:val="center"/>
          </w:tcPr>
          <w:p w14:paraId="7F68C09F"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70B2843A"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9716" w:type="dxa"/>
            <w:shd w:val="clear" w:color="auto" w:fill="auto"/>
            <w:vAlign w:val="center"/>
          </w:tcPr>
          <w:p w14:paraId="0B8797A4" w14:textId="77777777"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 xml:space="preserve">კერძო სექტორის ნაკლები ინტერესი სისტემაში ჩასართავად </w:t>
            </w:r>
          </w:p>
          <w:p w14:paraId="6BD117B6" w14:textId="77777777"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 xml:space="preserve">პროფესიული განათლების შესახებ ახალი კანონის და კანონქვემდებარე </w:t>
            </w:r>
          </w:p>
          <w:p w14:paraId="4F87969B" w14:textId="6BCCCE0B"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აქტების მიღების/ამოქმედების შეფერხება</w:t>
            </w:r>
            <w:r>
              <w:rPr>
                <w:rFonts w:ascii="Arial Unicode MS" w:eastAsia="Arial Unicode MS" w:hAnsi="Arial Unicode MS" w:cs="Arial Unicode MS"/>
                <w:sz w:val="20"/>
                <w:szCs w:val="20"/>
              </w:rPr>
              <w:t>;</w:t>
            </w:r>
            <w:r w:rsidRPr="00C82FFD">
              <w:rPr>
                <w:rFonts w:ascii="Arial Unicode MS" w:eastAsia="Arial Unicode MS" w:hAnsi="Arial Unicode MS" w:cs="Arial Unicode MS"/>
                <w:sz w:val="20"/>
                <w:szCs w:val="20"/>
              </w:rPr>
              <w:t xml:space="preserve"> </w:t>
            </w:r>
          </w:p>
          <w:p w14:paraId="0A27133F" w14:textId="54EDC56B"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Pr>
                <w:rFonts w:ascii="Arial Unicode MS" w:eastAsia="Arial Unicode MS" w:hAnsi="Arial Unicode MS" w:cs="Arial Unicode MS"/>
                <w:sz w:val="20"/>
                <w:szCs w:val="20"/>
              </w:rPr>
              <w:t>;</w:t>
            </w:r>
            <w:r w:rsidRPr="00C82FFD">
              <w:rPr>
                <w:rFonts w:ascii="Arial Unicode MS" w:eastAsia="Arial Unicode MS" w:hAnsi="Arial Unicode MS" w:cs="Arial Unicode MS"/>
                <w:sz w:val="20"/>
                <w:szCs w:val="20"/>
              </w:rPr>
              <w:t xml:space="preserve"> </w:t>
            </w:r>
          </w:p>
        </w:tc>
      </w:tr>
      <w:tr w:rsidR="00C82FFD" w14:paraId="549F30BD" w14:textId="77777777" w:rsidTr="00C82FFD">
        <w:tc>
          <w:tcPr>
            <w:tcW w:w="401" w:type="dxa"/>
            <w:shd w:val="clear" w:color="auto" w:fill="auto"/>
            <w:vAlign w:val="center"/>
          </w:tcPr>
          <w:p w14:paraId="385875CC"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3</w:t>
            </w:r>
          </w:p>
        </w:tc>
        <w:tc>
          <w:tcPr>
            <w:tcW w:w="3198" w:type="dxa"/>
            <w:shd w:val="clear" w:color="auto" w:fill="auto"/>
            <w:vAlign w:val="center"/>
          </w:tcPr>
          <w:p w14:paraId="34ABE1EF"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9716" w:type="dxa"/>
            <w:shd w:val="clear" w:color="auto" w:fill="auto"/>
            <w:vAlign w:val="center"/>
          </w:tcPr>
          <w:p w14:paraId="41076AF6"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სახელმწიფო პროფესიული სასწავლებლების რაოდენობა შეადგენს 38 იურიდიულ პირს (9 ფილიალით) მათ შორის საჯარო-კერძო პარტნიორობის ფარგლებში, გეოგრაფიული ხელმისაწვდომობის გაზრდის მიზნით დაფუძნებულია 4 ახალი სასწავლო დაწესებულება/ცენტრი</w:t>
            </w:r>
          </w:p>
        </w:tc>
      </w:tr>
      <w:tr w:rsidR="00C82FFD" w14:paraId="04A94EA6" w14:textId="77777777" w:rsidTr="00C82FFD">
        <w:tc>
          <w:tcPr>
            <w:tcW w:w="401" w:type="dxa"/>
            <w:shd w:val="clear" w:color="auto" w:fill="auto"/>
            <w:vAlign w:val="center"/>
          </w:tcPr>
          <w:p w14:paraId="7A1DA689" w14:textId="77777777" w:rsidR="00C82FFD" w:rsidRDefault="00C82FFD" w:rsidP="0079714A">
            <w:pPr>
              <w:widowControl w:val="0"/>
              <w:spacing w:after="0" w:line="240" w:lineRule="auto"/>
              <w:rPr>
                <w:rFonts w:ascii="Merriweather" w:eastAsia="Merriweather" w:hAnsi="Merriweather" w:cs="Merriweather"/>
                <w:sz w:val="20"/>
                <w:szCs w:val="20"/>
              </w:rPr>
            </w:pPr>
          </w:p>
          <w:p w14:paraId="5E8ADAD7"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0FFA5ABA"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9716" w:type="dxa"/>
            <w:shd w:val="clear" w:color="auto" w:fill="auto"/>
            <w:vAlign w:val="center"/>
          </w:tcPr>
          <w:p w14:paraId="12774546" w14:textId="77777777" w:rsidR="00C82FFD" w:rsidRPr="00901E54"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სახელმწიფო პროფესიული სასწავლებლების რაოდენობა გაზრდილია მინ 5 ახალი ფილიალით; საჯარო-კერძო პარტნიორობის ფარგლებში განხორციელებული პროექტების რაოდენობა გაორმაგებულია</w:t>
            </w:r>
          </w:p>
        </w:tc>
      </w:tr>
      <w:tr w:rsidR="00C82FFD" w14:paraId="305330C6" w14:textId="77777777" w:rsidTr="00C82FFD">
        <w:tc>
          <w:tcPr>
            <w:tcW w:w="401" w:type="dxa"/>
            <w:shd w:val="clear" w:color="auto" w:fill="auto"/>
            <w:vAlign w:val="center"/>
          </w:tcPr>
          <w:p w14:paraId="6E3ADCF7"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633BE571"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9716" w:type="dxa"/>
            <w:shd w:val="clear" w:color="auto" w:fill="auto"/>
            <w:vAlign w:val="center"/>
          </w:tcPr>
          <w:p w14:paraId="5FD959B4"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p>
        </w:tc>
      </w:tr>
      <w:tr w:rsidR="00C82FFD" w14:paraId="70AD4C21" w14:textId="77777777" w:rsidTr="00C82FFD">
        <w:tc>
          <w:tcPr>
            <w:tcW w:w="401" w:type="dxa"/>
            <w:shd w:val="clear" w:color="auto" w:fill="auto"/>
            <w:vAlign w:val="center"/>
          </w:tcPr>
          <w:p w14:paraId="0282E25E"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7232D9BB" w14:textId="77777777" w:rsidR="00C82FFD" w:rsidRDefault="00C82FFD"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9716" w:type="dxa"/>
            <w:shd w:val="clear" w:color="auto" w:fill="auto"/>
            <w:vAlign w:val="center"/>
          </w:tcPr>
          <w:p w14:paraId="29E7E303" w14:textId="7ED51328"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კერძო სექტორის ნაკლები ინტერესი</w:t>
            </w:r>
            <w:r>
              <w:rPr>
                <w:rFonts w:ascii="Arial Unicode MS" w:eastAsia="Arial Unicode MS" w:hAnsi="Arial Unicode MS" w:cs="Arial Unicode MS"/>
                <w:sz w:val="20"/>
                <w:szCs w:val="20"/>
              </w:rPr>
              <w:t>.</w:t>
            </w:r>
          </w:p>
          <w:p w14:paraId="6F782EEE" w14:textId="5701B1EC" w:rsidR="00C82FFD" w:rsidRPr="00C82FFD" w:rsidRDefault="00C82FFD" w:rsidP="0079714A">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სახელმწიფო პოლიტიკის პრიორიტეტების ცვლილება</w:t>
            </w:r>
            <w:r>
              <w:rPr>
                <w:rFonts w:ascii="Arial Unicode MS" w:eastAsia="Arial Unicode MS" w:hAnsi="Arial Unicode MS" w:cs="Arial Unicode MS"/>
                <w:sz w:val="20"/>
                <w:szCs w:val="20"/>
              </w:rPr>
              <w:t>.</w:t>
            </w:r>
          </w:p>
        </w:tc>
      </w:tr>
      <w:tr w:rsidR="00C82FFD" w14:paraId="1370D67B" w14:textId="77777777" w:rsidTr="00C82FFD">
        <w:tc>
          <w:tcPr>
            <w:tcW w:w="401" w:type="dxa"/>
            <w:shd w:val="clear" w:color="auto" w:fill="auto"/>
            <w:vAlign w:val="center"/>
          </w:tcPr>
          <w:p w14:paraId="434E8EF1"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37CE7E41" w14:textId="77777777" w:rsidR="00C82FFD" w:rsidRDefault="00C82FFD"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საბაზისო მაჩვენებელი</w:t>
            </w:r>
          </w:p>
        </w:tc>
        <w:tc>
          <w:tcPr>
            <w:tcW w:w="9716" w:type="dxa"/>
            <w:shd w:val="clear" w:color="auto" w:fill="auto"/>
            <w:vAlign w:val="center"/>
          </w:tcPr>
          <w:p w14:paraId="07CE6121" w14:textId="77777777" w:rsidR="00C82FFD" w:rsidRPr="00193A60" w:rsidDel="00BC3E60" w:rsidRDefault="00C82FFD" w:rsidP="00C82FFD">
            <w:pPr>
              <w:widowControl w:val="0"/>
              <w:spacing w:after="0" w:line="240" w:lineRule="auto"/>
              <w:rPr>
                <w:sz w:val="20"/>
                <w:szCs w:val="20"/>
                <w:lang w:val="ka-GE"/>
              </w:rPr>
            </w:pPr>
            <w:r w:rsidRPr="00C82FFD">
              <w:rPr>
                <w:rFonts w:ascii="Arial Unicode MS" w:eastAsia="Arial Unicode MS" w:hAnsi="Arial Unicode MS" w:cs="Arial Unicode MS"/>
                <w:sz w:val="20"/>
                <w:szCs w:val="20"/>
              </w:rPr>
              <w:t>მომზადებულია პროფესიული განათლების მასწავლებელთა პროფესიული განვითარების ახალი მოდელის რეგულირების დოკუმენტი</w:t>
            </w:r>
          </w:p>
        </w:tc>
      </w:tr>
      <w:tr w:rsidR="00C82FFD" w14:paraId="787757AE" w14:textId="77777777" w:rsidTr="00C82FFD">
        <w:tc>
          <w:tcPr>
            <w:tcW w:w="401" w:type="dxa"/>
            <w:shd w:val="clear" w:color="auto" w:fill="auto"/>
            <w:vAlign w:val="center"/>
          </w:tcPr>
          <w:p w14:paraId="6AE0D598"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4E6F08CD" w14:textId="77777777" w:rsidR="00C82FFD" w:rsidRDefault="00C82FFD"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მიზნობრივი მაჩვენებელი</w:t>
            </w:r>
          </w:p>
        </w:tc>
        <w:tc>
          <w:tcPr>
            <w:tcW w:w="9716" w:type="dxa"/>
            <w:shd w:val="clear" w:color="auto" w:fill="auto"/>
            <w:vAlign w:val="center"/>
          </w:tcPr>
          <w:p w14:paraId="14B17F8F" w14:textId="77777777" w:rsidR="00C82FFD" w:rsidRPr="00193A60" w:rsidDel="00BC3E60" w:rsidRDefault="00C82FFD" w:rsidP="00C82FFD">
            <w:pPr>
              <w:widowControl w:val="0"/>
              <w:spacing w:after="0" w:line="240" w:lineRule="auto"/>
              <w:rPr>
                <w:sz w:val="20"/>
                <w:szCs w:val="20"/>
                <w:lang w:val="ka-GE"/>
              </w:rPr>
            </w:pPr>
            <w:r w:rsidRPr="00C82FFD">
              <w:rPr>
                <w:rFonts w:ascii="Arial Unicode MS" w:eastAsia="Arial Unicode MS" w:hAnsi="Arial Unicode MS" w:cs="Arial Unicode MS"/>
                <w:sz w:val="20"/>
                <w:szCs w:val="20"/>
              </w:rPr>
              <w:t>დამტკიცებულია და ამოქმედებულია პროფესიული განათლების მასწავლებელთა პროფესიული განვითარების ახალი მოდელი, რაც უზრუნველყოფს დივერსიფიცირებულ ანაზღაურებას და მასწავლებელთა პროფესიულ განვითარებას სისტემის საჭიროებების მიხედვით</w:t>
            </w:r>
          </w:p>
        </w:tc>
      </w:tr>
      <w:tr w:rsidR="00C82FFD" w14:paraId="0819A66A" w14:textId="77777777" w:rsidTr="00C82FFD">
        <w:tc>
          <w:tcPr>
            <w:tcW w:w="401" w:type="dxa"/>
            <w:shd w:val="clear" w:color="auto" w:fill="auto"/>
            <w:vAlign w:val="center"/>
          </w:tcPr>
          <w:p w14:paraId="156B9A09"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5C010D6E" w14:textId="77777777" w:rsidR="00C82FFD" w:rsidRDefault="00C82FFD"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ცდომილების ალბათობა (%/აღწერა)</w:t>
            </w:r>
          </w:p>
        </w:tc>
        <w:tc>
          <w:tcPr>
            <w:tcW w:w="9716" w:type="dxa"/>
            <w:shd w:val="clear" w:color="auto" w:fill="auto"/>
            <w:vAlign w:val="center"/>
          </w:tcPr>
          <w:p w14:paraId="2F6D1DB6" w14:textId="7936F63B" w:rsidR="00C82FFD" w:rsidRPr="00193A60" w:rsidDel="00BC3E60" w:rsidRDefault="00C82FFD" w:rsidP="0079714A">
            <w:pPr>
              <w:pStyle w:val="Default"/>
              <w:rPr>
                <w:sz w:val="20"/>
                <w:szCs w:val="20"/>
                <w:lang w:val="ka-GE"/>
              </w:rPr>
            </w:pPr>
          </w:p>
        </w:tc>
      </w:tr>
      <w:tr w:rsidR="00C82FFD" w14:paraId="23226901" w14:textId="77777777" w:rsidTr="00C82FFD">
        <w:tc>
          <w:tcPr>
            <w:tcW w:w="401" w:type="dxa"/>
            <w:shd w:val="clear" w:color="auto" w:fill="auto"/>
            <w:vAlign w:val="center"/>
          </w:tcPr>
          <w:p w14:paraId="5B11D512" w14:textId="77777777" w:rsidR="00C82FFD" w:rsidRDefault="00C82FFD" w:rsidP="0079714A">
            <w:pPr>
              <w:widowControl w:val="0"/>
              <w:spacing w:after="0" w:line="240" w:lineRule="auto"/>
              <w:rPr>
                <w:rFonts w:ascii="Merriweather" w:eastAsia="Merriweather" w:hAnsi="Merriweather" w:cs="Merriweather"/>
                <w:sz w:val="20"/>
                <w:szCs w:val="20"/>
              </w:rPr>
            </w:pPr>
          </w:p>
        </w:tc>
        <w:tc>
          <w:tcPr>
            <w:tcW w:w="3198" w:type="dxa"/>
            <w:shd w:val="clear" w:color="auto" w:fill="auto"/>
            <w:vAlign w:val="center"/>
          </w:tcPr>
          <w:p w14:paraId="562805F4" w14:textId="77777777" w:rsidR="00C82FFD" w:rsidRDefault="00C82FFD"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შესაძლო რისკები</w:t>
            </w:r>
          </w:p>
        </w:tc>
        <w:tc>
          <w:tcPr>
            <w:tcW w:w="9716" w:type="dxa"/>
            <w:shd w:val="clear" w:color="auto" w:fill="auto"/>
            <w:vAlign w:val="center"/>
          </w:tcPr>
          <w:p w14:paraId="5879497D" w14:textId="77777777" w:rsidR="00C82FFD" w:rsidRPr="00C82FFD" w:rsidRDefault="00C82FFD" w:rsidP="00C82FFD">
            <w:pPr>
              <w:widowControl w:val="0"/>
              <w:spacing w:after="0" w:line="240" w:lineRule="auto"/>
              <w:rPr>
                <w:rFonts w:ascii="Arial Unicode MS" w:eastAsia="Arial Unicode MS" w:hAnsi="Arial Unicode MS" w:cs="Arial Unicode MS"/>
                <w:sz w:val="20"/>
                <w:szCs w:val="20"/>
              </w:rPr>
            </w:pPr>
            <w:r w:rsidRPr="00C82FFD">
              <w:rPr>
                <w:rFonts w:ascii="Arial Unicode MS" w:eastAsia="Arial Unicode MS" w:hAnsi="Arial Unicode MS" w:cs="Arial Unicode MS"/>
                <w:sz w:val="20"/>
                <w:szCs w:val="20"/>
              </w:rPr>
              <w:t>პროფესიული განათლების ახალი კანონის დამტკიცების შეფერხებამ, შესაძლოა გამოიწვიოს მასწავლებელთა პროფესიული განვითარების ახალი მოდელის დაუმტკიცებლობა;</w:t>
            </w:r>
          </w:p>
          <w:p w14:paraId="4005372C" w14:textId="77777777" w:rsidR="00C82FFD" w:rsidRPr="00193A60" w:rsidDel="00BC3E60" w:rsidRDefault="00C82FFD" w:rsidP="00C82FFD">
            <w:pPr>
              <w:widowControl w:val="0"/>
              <w:spacing w:after="0" w:line="240" w:lineRule="auto"/>
              <w:rPr>
                <w:sz w:val="20"/>
                <w:szCs w:val="20"/>
                <w:lang w:val="ka-GE"/>
              </w:rPr>
            </w:pPr>
            <w:r w:rsidRPr="00C82FFD">
              <w:rPr>
                <w:rFonts w:ascii="Arial Unicode MS" w:eastAsia="Arial Unicode MS" w:hAnsi="Arial Unicode MS" w:cs="Arial Unicode MS"/>
                <w:sz w:val="20"/>
                <w:szCs w:val="20"/>
              </w:rPr>
              <w:t>მასწავლებელთა მხრიდან რეზისტენტულობა ახალ მოდელში ჩართვისათვის</w:t>
            </w:r>
          </w:p>
        </w:tc>
      </w:tr>
    </w:tbl>
    <w:p w14:paraId="16E18864" w14:textId="77777777" w:rsidR="00B9404C" w:rsidRPr="006A0C00" w:rsidRDefault="00B9404C" w:rsidP="00B9404C">
      <w:pPr>
        <w:widowControl w:val="0"/>
        <w:autoSpaceDE w:val="0"/>
        <w:autoSpaceDN w:val="0"/>
        <w:adjustRightInd w:val="0"/>
        <w:spacing w:after="0" w:line="240" w:lineRule="auto"/>
        <w:ind w:firstLine="480"/>
        <w:rPr>
          <w:rFonts w:ascii="Sylfaen" w:hAnsi="Sylfaen" w:cs="Sylfaen"/>
          <w:b/>
          <w:bCs/>
          <w:iCs/>
          <w:sz w:val="20"/>
          <w:szCs w:val="20"/>
          <w:lang w:val="ka-GE"/>
        </w:rPr>
      </w:pPr>
    </w:p>
    <w:p w14:paraId="1D9DC425" w14:textId="77777777" w:rsidR="00D465EC" w:rsidRPr="006A0C00" w:rsidRDefault="00D465EC" w:rsidP="004D45A9">
      <w:pPr>
        <w:widowControl w:val="0"/>
        <w:autoSpaceDE w:val="0"/>
        <w:autoSpaceDN w:val="0"/>
        <w:adjustRightInd w:val="0"/>
        <w:spacing w:after="0" w:line="240" w:lineRule="auto"/>
        <w:ind w:left="480"/>
        <w:rPr>
          <w:rFonts w:ascii="Sylfaen" w:hAnsi="Sylfaen" w:cs="Sylfaen"/>
          <w:sz w:val="20"/>
          <w:szCs w:val="20"/>
          <w:lang w:val="ka-GE"/>
        </w:rPr>
      </w:pPr>
    </w:p>
    <w:p w14:paraId="77D47169" w14:textId="77777777" w:rsidR="00B9404C" w:rsidRPr="006A0C00" w:rsidRDefault="00B9404C" w:rsidP="00B9404C">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87A758A" w14:textId="77777777" w:rsidR="00D465EC" w:rsidRPr="006A0C00" w:rsidRDefault="00D465EC" w:rsidP="004D45A9">
      <w:pPr>
        <w:widowControl w:val="0"/>
        <w:autoSpaceDE w:val="0"/>
        <w:autoSpaceDN w:val="0"/>
        <w:adjustRightInd w:val="0"/>
        <w:spacing w:after="0" w:line="240" w:lineRule="auto"/>
        <w:ind w:left="480"/>
        <w:rPr>
          <w:rFonts w:ascii="Sylfaen" w:hAnsi="Sylfaen" w:cs="Sylfaen"/>
          <w:sz w:val="20"/>
          <w:szCs w:val="20"/>
          <w:lang w:val="ka-GE"/>
        </w:rPr>
      </w:pPr>
    </w:p>
    <w:p w14:paraId="6D0D643F" w14:textId="77777777" w:rsidR="00B9404C" w:rsidRPr="006A0C00" w:rsidRDefault="00B9404C" w:rsidP="004D45A9">
      <w:pPr>
        <w:widowControl w:val="0"/>
        <w:autoSpaceDE w:val="0"/>
        <w:autoSpaceDN w:val="0"/>
        <w:adjustRightInd w:val="0"/>
        <w:spacing w:after="0" w:line="240" w:lineRule="auto"/>
        <w:ind w:left="480"/>
        <w:rPr>
          <w:rFonts w:ascii="Sylfaen" w:hAnsi="Sylfaen" w:cs="Sylfaen"/>
          <w:sz w:val="20"/>
          <w:szCs w:val="20"/>
          <w:lang w:val="ka-GE"/>
        </w:rPr>
      </w:pPr>
    </w:p>
    <w:p w14:paraId="640A43E6" w14:textId="59C30F9E" w:rsidR="00B9404C" w:rsidRPr="006A0C00" w:rsidRDefault="00B9404C" w:rsidP="00B9404C">
      <w:pPr>
        <w:pStyle w:val="Heading2"/>
        <w:ind w:left="480"/>
        <w:rPr>
          <w:rFonts w:ascii="Sylfaen" w:hAnsi="Sylfaen" w:cs="Sylfaen"/>
          <w:b/>
          <w:color w:val="auto"/>
          <w:sz w:val="20"/>
          <w:szCs w:val="20"/>
          <w:lang w:val="ka-GE"/>
        </w:rPr>
      </w:pPr>
      <w:bookmarkStart w:id="41" w:name="_Toc448480787"/>
      <w:bookmarkStart w:id="42" w:name="_Toc502257916"/>
      <w:r w:rsidRPr="006A0C00">
        <w:rPr>
          <w:rFonts w:ascii="Sylfaen" w:hAnsi="Sylfaen" w:cs="Sylfaen"/>
          <w:b/>
          <w:color w:val="auto"/>
          <w:sz w:val="20"/>
          <w:szCs w:val="20"/>
          <w:lang w:val="ka-GE"/>
        </w:rPr>
        <w:t>3.1 ქვეპროგრამის დასახელება  -   პროფესიული განათლების განვითარების ხელშეწყობა</w:t>
      </w:r>
      <w:bookmarkEnd w:id="41"/>
      <w:r w:rsidRPr="006A0C00">
        <w:rPr>
          <w:rFonts w:ascii="Sylfaen" w:hAnsi="Sylfaen" w:cs="Sylfaen"/>
          <w:b/>
          <w:color w:val="auto"/>
          <w:sz w:val="20"/>
          <w:szCs w:val="20"/>
          <w:lang w:val="ka-GE"/>
        </w:rPr>
        <w:t xml:space="preserve"> - 32 03 01</w:t>
      </w:r>
      <w:bookmarkEnd w:id="42"/>
    </w:p>
    <w:p w14:paraId="78DBB581" w14:textId="77777777" w:rsidR="00B9404C" w:rsidRPr="006A0C00" w:rsidRDefault="00B9404C" w:rsidP="00B9404C">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FCF05BC" w14:textId="16EE8A1F" w:rsidR="00B9404C" w:rsidRPr="006A0C00" w:rsidRDefault="00B9404C" w:rsidP="00B9404C">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 xml:space="preserve">ს აპარატი; </w:t>
      </w:r>
      <w:r w:rsidR="00EA16A0" w:rsidRPr="006A0C00">
        <w:rPr>
          <w:rFonts w:ascii="Sylfaen" w:eastAsia="Sylfaen" w:hAnsi="Sylfaen"/>
          <w:color w:val="000000"/>
          <w:sz w:val="20"/>
          <w:szCs w:val="20"/>
          <w:lang w:val="ka-GE"/>
        </w:rPr>
        <w:t>სსიპ - განათლების ხარისხის განვითარების ეროვნული ცენტრი.</w:t>
      </w:r>
    </w:p>
    <w:p w14:paraId="2D6C8CC8" w14:textId="77777777" w:rsidR="00EA16A0" w:rsidRPr="006A0C00" w:rsidRDefault="00EA16A0" w:rsidP="00EA16A0">
      <w:pPr>
        <w:widowControl w:val="0"/>
        <w:autoSpaceDE w:val="0"/>
        <w:autoSpaceDN w:val="0"/>
        <w:adjustRightInd w:val="0"/>
        <w:spacing w:after="0" w:line="240" w:lineRule="auto"/>
        <w:jc w:val="both"/>
        <w:rPr>
          <w:rFonts w:ascii="Sylfaen" w:eastAsia="Sylfaen" w:hAnsi="Sylfaen"/>
          <w:color w:val="000000"/>
          <w:sz w:val="20"/>
          <w:szCs w:val="20"/>
          <w:lang w:val="ka-GE"/>
        </w:rPr>
      </w:pPr>
    </w:p>
    <w:p w14:paraId="641BB81D" w14:textId="77777777" w:rsidR="00B9404C" w:rsidRPr="006A0C00" w:rsidRDefault="00B9404C" w:rsidP="00B9404C">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167320EE" w14:textId="77777777" w:rsidR="00B9404C" w:rsidRDefault="00B9404C" w:rsidP="00B9404C">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0034BC48" w14:textId="77777777" w:rsidR="00A950F6" w:rsidRPr="006A0C00" w:rsidRDefault="00A950F6" w:rsidP="00B9404C">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6D6ED6C4" w14:textId="77777777" w:rsidR="00A950F6" w:rsidRPr="00193A60" w:rsidRDefault="00A950F6" w:rsidP="00E35555">
      <w:pPr>
        <w:numPr>
          <w:ilvl w:val="0"/>
          <w:numId w:val="30"/>
        </w:numPr>
        <w:pBdr>
          <w:top w:val="nil"/>
          <w:left w:val="nil"/>
          <w:bottom w:val="nil"/>
          <w:right w:val="nil"/>
          <w:between w:val="nil"/>
        </w:pBdr>
        <w:spacing w:after="0" w:line="240" w:lineRule="auto"/>
        <w:jc w:val="both"/>
        <w:rPr>
          <w:rFonts w:ascii="Calibri" w:hAnsi="Calibri"/>
          <w:sz w:val="20"/>
          <w:szCs w:val="20"/>
        </w:rPr>
      </w:pPr>
      <w:r>
        <w:rPr>
          <w:rFonts w:ascii="Sylfaen" w:hAnsi="Sylfaen"/>
          <w:sz w:val="20"/>
          <w:szCs w:val="20"/>
        </w:rPr>
        <w:t>არსებული პროფესიული საგანმანათლებლო ქსელის ფუნქციონირებისა და განვითარების ხელშეწყობა;</w:t>
      </w:r>
    </w:p>
    <w:p w14:paraId="50320AD3"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პროფესიულ განათლებაზე ხელმისაწვდომობის გაზრდა, კოლეჯების რეგიონული ქსელის გაფართოება;</w:t>
      </w:r>
    </w:p>
    <w:p w14:paraId="2AD6109A"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პროფესიულ სტუდენტთა სწავლების სახელმწიფო დაფინანასების უზრუნველყოფა;</w:t>
      </w:r>
    </w:p>
    <w:p w14:paraId="7147B683"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შრომის ბაზრის მოთხოვნების შესაბამისი მოდულური და დუალური პროგრამების დანერგვის ხელშეწყობა;</w:t>
      </w:r>
    </w:p>
    <w:p w14:paraId="6731C63C"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უზრუნველყოფილია პროფესიული განათლების შესახებ საზოგადოების ცნობიერების ამაღლება;</w:t>
      </w:r>
    </w:p>
    <w:p w14:paraId="7B8ED55E"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პროფესიულ განათლებაში სოციალური პარტნიორობის განვითარებისა და საჯარო-კერძო პარტნიორობის მხარდაჭერა;</w:t>
      </w:r>
    </w:p>
    <w:p w14:paraId="319C74BB"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პროფესიული განათლების ხარისხის განვითარების ხელშეწყობა: სასწავლო ინფრასტრუქტურის განვითარება;</w:t>
      </w:r>
    </w:p>
    <w:p w14:paraId="5A36EDE4"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მასწავლებელთა პროფესიული განვითარების ახალი მოდელისა და ხარისხის უზრუნველყოფის გაუმჯობესებული მექანიზმების  დანერგვა;</w:t>
      </w:r>
    </w:p>
    <w:p w14:paraId="35598343" w14:textId="6AACBF53"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 xml:space="preserve"> ინკლუზიური პროფესიული განათლების დანერგვის ხელშეწყობა და მოწყვლადი ჯგუფებისათვის მათ საჭიროებებზე მორგებული საგანმანათლებლო სერვისების მიწოდება; </w:t>
      </w:r>
    </w:p>
    <w:p w14:paraId="460D6599" w14:textId="77777777" w:rsidR="00A950F6" w:rsidRPr="00A950F6" w:rsidRDefault="00A950F6" w:rsidP="00E35555">
      <w:pPr>
        <w:numPr>
          <w:ilvl w:val="0"/>
          <w:numId w:val="30"/>
        </w:numP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სკოლის მოსწავლეებისათვის პროფორიენტაციული სერვისის მიწოდება შრომითი უნარების განვითარების კურსების განხორციელების გზით ;</w:t>
      </w:r>
    </w:p>
    <w:p w14:paraId="1C85044D" w14:textId="77777777" w:rsidR="00A950F6" w:rsidRPr="00A950F6" w:rsidRDefault="00A950F6" w:rsidP="00E35555">
      <w:pPr>
        <w:numPr>
          <w:ilvl w:val="0"/>
          <w:numId w:val="30"/>
        </w:numPr>
        <w:pBdr>
          <w:top w:val="nil"/>
          <w:left w:val="nil"/>
          <w:bottom w:val="nil"/>
          <w:right w:val="nil"/>
          <w:between w:val="nil"/>
        </w:pBd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პროფესიულ საგანმანათლებლო დაწესებულებებში ინოვაციური სასწავლო გარემოს და სამეწარმეო განათლების განვითარება;</w:t>
      </w:r>
    </w:p>
    <w:p w14:paraId="3602CF7F" w14:textId="77777777" w:rsidR="00A950F6" w:rsidRPr="00A950F6" w:rsidRDefault="00A950F6" w:rsidP="00E35555">
      <w:pPr>
        <w:numPr>
          <w:ilvl w:val="0"/>
          <w:numId w:val="30"/>
        </w:numPr>
        <w:pBdr>
          <w:top w:val="nil"/>
          <w:left w:val="nil"/>
          <w:bottom w:val="nil"/>
          <w:right w:val="nil"/>
          <w:between w:val="nil"/>
        </w:pBdr>
        <w:spacing w:after="0" w:line="240" w:lineRule="auto"/>
        <w:jc w:val="both"/>
        <w:rPr>
          <w:rFonts w:ascii="Sylfaen" w:eastAsia="Sylfaen" w:hAnsi="Sylfaen"/>
          <w:color w:val="000000"/>
          <w:sz w:val="20"/>
          <w:szCs w:val="20"/>
        </w:rPr>
      </w:pPr>
      <w:r w:rsidRPr="00A950F6">
        <w:rPr>
          <w:rFonts w:ascii="Sylfaen" w:eastAsia="Sylfaen" w:hAnsi="Sylfaen"/>
          <w:color w:val="000000"/>
          <w:sz w:val="20"/>
          <w:szCs w:val="20"/>
        </w:rPr>
        <w:t>ზოგადი განათლების სასწავლო შედეგების პროფესიულ პროგრამებში ინტეგრირების პილოტირება;</w:t>
      </w:r>
    </w:p>
    <w:p w14:paraId="1698EAD1" w14:textId="77777777" w:rsidR="006705C1" w:rsidRPr="006A0C00" w:rsidRDefault="006705C1" w:rsidP="00B9404C">
      <w:pPr>
        <w:widowControl w:val="0"/>
        <w:autoSpaceDE w:val="0"/>
        <w:autoSpaceDN w:val="0"/>
        <w:adjustRightInd w:val="0"/>
        <w:spacing w:after="0" w:line="240" w:lineRule="auto"/>
        <w:ind w:left="480"/>
        <w:rPr>
          <w:rFonts w:ascii="Sylfaen" w:eastAsia="Sylfaen" w:hAnsi="Sylfaen"/>
          <w:color w:val="000000"/>
          <w:sz w:val="20"/>
          <w:szCs w:val="20"/>
          <w:lang w:val="ka-GE"/>
        </w:rPr>
      </w:pPr>
    </w:p>
    <w:p w14:paraId="3CB52010" w14:textId="2C87324B" w:rsidR="006705C1" w:rsidRPr="006A0C00" w:rsidRDefault="006705C1" w:rsidP="006705C1">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59A12B48" w14:textId="77777777" w:rsidR="00ED0A8F" w:rsidRPr="006A0C00" w:rsidRDefault="00ED0A8F" w:rsidP="006705C1">
      <w:pPr>
        <w:widowControl w:val="0"/>
        <w:autoSpaceDE w:val="0"/>
        <w:autoSpaceDN w:val="0"/>
        <w:adjustRightInd w:val="0"/>
        <w:spacing w:after="0" w:line="240" w:lineRule="auto"/>
        <w:ind w:firstLine="480"/>
        <w:rPr>
          <w:rFonts w:ascii="Sylfaen" w:hAnsi="Sylfaen" w:cs="Sylfaen"/>
          <w:b/>
          <w:bCs/>
          <w:iCs/>
          <w:sz w:val="20"/>
          <w:szCs w:val="20"/>
          <w:lang w:val="ka-GE"/>
        </w:rPr>
      </w:pPr>
    </w:p>
    <w:p w14:paraId="01553653"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p>
    <w:p w14:paraId="3D11C84C"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უზრუნველყოფილია მოდულური (დამსაქმებლების მონაწილეობით შექმნილი) საგანმანათლებლო პროგრამების დანერგვის მხარდაჭერა და სისტემაში არსებული საგნობრივი პროგრამების სრულად ჩანაცვლება მოდულური პროგრამებით;</w:t>
      </w:r>
    </w:p>
    <w:p w14:paraId="6E3DE3A6"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გაზრდილია სისტემაში დანერგილი დუალური საგანმანათლებლო პროგრამების რაოდენობა;</w:t>
      </w:r>
    </w:p>
    <w:p w14:paraId="57534D04"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 xml:space="preserve">საზოგადოების ცნობიერების ამაღლების მიზნით,პროფესიული განათლების ახალი ბრენდის საფუძველზე ხორციელდება საკომუნიკაციო სტრატეგია; </w:t>
      </w:r>
    </w:p>
    <w:p w14:paraId="31BE7A15"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გაზრდილია კერძო სექტორთან პარტნიორობით განხორციელებული პროექტების რაოდენობა;</w:t>
      </w:r>
    </w:p>
    <w:p w14:paraId="735E331F"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პროფესიული განათლების მასწავლებლებისათვის უზრუნველყოფილია დიფერენცირებული ანაზღაურება, მათი გამოცდილების, პროფესიული განვითარებისა და დატვირთვის შესაბამისად;</w:t>
      </w:r>
    </w:p>
    <w:p w14:paraId="7FDC0EA4"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დანერგილია ხარისხის უზრუნველყოფის გაუმჯობესებული მექანიზმები;</w:t>
      </w:r>
    </w:p>
    <w:p w14:paraId="382A9673"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 xml:space="preserve">განვითარებულია მოწყვლადი ჯგუფების საჭიროებებზე მორგებული საგანმანათლებლო სერვისები; </w:t>
      </w:r>
    </w:p>
    <w:p w14:paraId="5FF0AAFC" w14:textId="4E27DEC2"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გაზრდილია შრომითი უნარების განვითარების კურსებში ჩართული მოსწავლეებისა და საჯარო სკოლების რაოდენობა;</w:t>
      </w:r>
    </w:p>
    <w:p w14:paraId="2EDC6216" w14:textId="77777777"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უზრუნველყოფილია ინოვაციური და სამეწარმეო სწავლების ხელშემწყობი მექანიზმები;</w:t>
      </w:r>
    </w:p>
    <w:p w14:paraId="57ABA5FB" w14:textId="2E713515" w:rsidR="00A950F6" w:rsidRPr="00A950F6" w:rsidRDefault="00A950F6" w:rsidP="00E35555">
      <w:pPr>
        <w:pStyle w:val="ListParagraph"/>
        <w:widowControl w:val="0"/>
        <w:numPr>
          <w:ilvl w:val="0"/>
          <w:numId w:val="31"/>
        </w:numPr>
        <w:autoSpaceDE w:val="0"/>
        <w:autoSpaceDN w:val="0"/>
        <w:adjustRightInd w:val="0"/>
        <w:spacing w:after="0" w:line="240" w:lineRule="auto"/>
        <w:jc w:val="both"/>
        <w:rPr>
          <w:rFonts w:ascii="Sylfaen" w:eastAsia="Sylfaen" w:hAnsi="Sylfaen"/>
          <w:color w:val="000000"/>
          <w:sz w:val="20"/>
          <w:szCs w:val="20"/>
          <w:lang w:val="ka-GE"/>
        </w:rPr>
      </w:pPr>
      <w:r w:rsidRPr="00A950F6">
        <w:rPr>
          <w:rFonts w:ascii="Sylfaen" w:eastAsia="Sylfaen" w:hAnsi="Sylfaen"/>
          <w:color w:val="000000"/>
          <w:sz w:val="20"/>
          <w:szCs w:val="20"/>
          <w:lang w:val="ka-GE"/>
        </w:rPr>
        <w:t>შემუშავებულია ზოგადი განათლების პროფესიულ პროგრამებში ინტეგრაციის მეთოდოლოგია</w:t>
      </w:r>
      <w:r>
        <w:rPr>
          <w:rFonts w:ascii="Sylfaen" w:eastAsia="Sylfaen" w:hAnsi="Sylfaen"/>
          <w:color w:val="000000"/>
          <w:sz w:val="20"/>
          <w:szCs w:val="20"/>
          <w:lang w:val="ka-GE"/>
        </w:rPr>
        <w:t>.</w:t>
      </w:r>
    </w:p>
    <w:p w14:paraId="662069CE" w14:textId="77777777" w:rsidR="006705C1" w:rsidRPr="006A0C00" w:rsidRDefault="006705C1" w:rsidP="006705C1">
      <w:pPr>
        <w:widowControl w:val="0"/>
        <w:autoSpaceDE w:val="0"/>
        <w:autoSpaceDN w:val="0"/>
        <w:adjustRightInd w:val="0"/>
        <w:spacing w:after="0" w:line="240" w:lineRule="auto"/>
        <w:rPr>
          <w:rFonts w:ascii="Sylfaen" w:hAnsi="Sylfaen" w:cs="Sylfaen"/>
          <w:sz w:val="20"/>
          <w:szCs w:val="20"/>
          <w:lang w:val="ka-GE"/>
        </w:rPr>
      </w:pPr>
    </w:p>
    <w:p w14:paraId="56065731" w14:textId="22DB4FE0" w:rsidR="006705C1" w:rsidRDefault="006705C1" w:rsidP="006705C1">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0C1D0021" w14:textId="77777777" w:rsidR="00266564" w:rsidRDefault="00266564" w:rsidP="006705C1">
      <w:pPr>
        <w:widowControl w:val="0"/>
        <w:autoSpaceDE w:val="0"/>
        <w:autoSpaceDN w:val="0"/>
        <w:adjustRightInd w:val="0"/>
        <w:spacing w:after="0" w:line="240" w:lineRule="auto"/>
        <w:ind w:left="480"/>
        <w:rPr>
          <w:rFonts w:ascii="Sylfaen" w:hAnsi="Sylfaen" w:cs="Sylfaen"/>
          <w:b/>
          <w:sz w:val="20"/>
          <w:szCs w:val="20"/>
          <w:lang w:val="ka-GE"/>
        </w:rPr>
      </w:pPr>
    </w:p>
    <w:tbl>
      <w:tblPr>
        <w:tblW w:w="14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
        <w:gridCol w:w="2345"/>
        <w:gridCol w:w="2977"/>
        <w:gridCol w:w="2976"/>
        <w:gridCol w:w="3119"/>
        <w:gridCol w:w="2977"/>
      </w:tblGrid>
      <w:tr w:rsidR="00266564" w:rsidRPr="00266564" w14:paraId="04F57329" w14:textId="77777777" w:rsidTr="00266564">
        <w:tc>
          <w:tcPr>
            <w:tcW w:w="383" w:type="dxa"/>
            <w:shd w:val="clear" w:color="auto" w:fill="auto"/>
            <w:vAlign w:val="center"/>
          </w:tcPr>
          <w:p w14:paraId="7DEF73B0" w14:textId="77777777" w:rsidR="00266564" w:rsidRPr="00266564" w:rsidRDefault="00266564" w:rsidP="0079714A">
            <w:pPr>
              <w:widowControl w:val="0"/>
              <w:spacing w:after="0" w:line="240" w:lineRule="auto"/>
              <w:jc w:val="center"/>
              <w:rPr>
                <w:rFonts w:ascii="Sylfaen" w:eastAsia="Merriweather" w:hAnsi="Sylfaen" w:cs="Merriweather"/>
                <w:b/>
                <w:sz w:val="20"/>
                <w:szCs w:val="20"/>
              </w:rPr>
            </w:pPr>
            <w:r w:rsidRPr="00266564">
              <w:rPr>
                <w:rFonts w:ascii="Sylfaen" w:eastAsia="Nova Mono" w:hAnsi="Sylfaen" w:cs="Nova Mono"/>
                <w:b/>
                <w:sz w:val="20"/>
                <w:szCs w:val="20"/>
              </w:rPr>
              <w:t>№</w:t>
            </w:r>
          </w:p>
        </w:tc>
        <w:tc>
          <w:tcPr>
            <w:tcW w:w="2345" w:type="dxa"/>
            <w:shd w:val="clear" w:color="auto" w:fill="auto"/>
            <w:vAlign w:val="center"/>
          </w:tcPr>
          <w:p w14:paraId="663623B1" w14:textId="77777777" w:rsidR="00266564" w:rsidRPr="00266564" w:rsidRDefault="00266564" w:rsidP="0079714A">
            <w:pPr>
              <w:widowControl w:val="0"/>
              <w:spacing w:after="0" w:line="240" w:lineRule="auto"/>
              <w:jc w:val="center"/>
              <w:rPr>
                <w:rFonts w:ascii="Sylfaen" w:eastAsia="Merriweather" w:hAnsi="Sylfaen" w:cs="Merriweather"/>
                <w:b/>
                <w:sz w:val="20"/>
                <w:szCs w:val="20"/>
              </w:rPr>
            </w:pPr>
          </w:p>
        </w:tc>
        <w:tc>
          <w:tcPr>
            <w:tcW w:w="2977" w:type="dxa"/>
            <w:shd w:val="clear" w:color="auto" w:fill="auto"/>
            <w:vAlign w:val="center"/>
          </w:tcPr>
          <w:p w14:paraId="460427C6" w14:textId="77777777" w:rsidR="00266564" w:rsidRPr="00266564" w:rsidRDefault="00266564" w:rsidP="0079714A">
            <w:pPr>
              <w:widowControl w:val="0"/>
              <w:spacing w:after="0" w:line="240" w:lineRule="auto"/>
              <w:jc w:val="center"/>
              <w:rPr>
                <w:rFonts w:ascii="Sylfaen" w:eastAsia="Merriweather" w:hAnsi="Sylfaen" w:cs="Merriweather"/>
                <w:b/>
                <w:sz w:val="20"/>
                <w:szCs w:val="20"/>
              </w:rPr>
            </w:pPr>
            <w:r w:rsidRPr="00266564">
              <w:rPr>
                <w:rFonts w:ascii="Sylfaen" w:eastAsia="Arial Unicode MS" w:hAnsi="Sylfaen" w:cs="Arial Unicode MS"/>
                <w:b/>
                <w:sz w:val="20"/>
                <w:szCs w:val="20"/>
              </w:rPr>
              <w:t>2018 წელი</w:t>
            </w:r>
          </w:p>
        </w:tc>
        <w:tc>
          <w:tcPr>
            <w:tcW w:w="2976" w:type="dxa"/>
            <w:shd w:val="clear" w:color="auto" w:fill="auto"/>
            <w:vAlign w:val="center"/>
          </w:tcPr>
          <w:p w14:paraId="2876B50B" w14:textId="77777777" w:rsidR="00266564" w:rsidRPr="00266564" w:rsidRDefault="00266564" w:rsidP="0079714A">
            <w:pPr>
              <w:widowControl w:val="0"/>
              <w:spacing w:after="0" w:line="240" w:lineRule="auto"/>
              <w:jc w:val="center"/>
              <w:rPr>
                <w:rFonts w:ascii="Sylfaen" w:eastAsia="Merriweather" w:hAnsi="Sylfaen" w:cs="Merriweather"/>
                <w:b/>
                <w:sz w:val="20"/>
                <w:szCs w:val="20"/>
              </w:rPr>
            </w:pPr>
            <w:r w:rsidRPr="00266564">
              <w:rPr>
                <w:rFonts w:ascii="Sylfaen" w:eastAsia="Arial Unicode MS" w:hAnsi="Sylfaen" w:cs="Arial Unicode MS"/>
                <w:b/>
                <w:sz w:val="20"/>
                <w:szCs w:val="20"/>
              </w:rPr>
              <w:t>2019 წელი</w:t>
            </w:r>
          </w:p>
        </w:tc>
        <w:tc>
          <w:tcPr>
            <w:tcW w:w="3119" w:type="dxa"/>
            <w:shd w:val="clear" w:color="auto" w:fill="auto"/>
            <w:vAlign w:val="center"/>
          </w:tcPr>
          <w:p w14:paraId="6D0C1FDD" w14:textId="77777777" w:rsidR="00266564" w:rsidRPr="00266564" w:rsidRDefault="00266564" w:rsidP="0079714A">
            <w:pPr>
              <w:widowControl w:val="0"/>
              <w:spacing w:after="0" w:line="240" w:lineRule="auto"/>
              <w:jc w:val="center"/>
              <w:rPr>
                <w:rFonts w:ascii="Sylfaen" w:eastAsia="Merriweather" w:hAnsi="Sylfaen" w:cs="Merriweather"/>
                <w:b/>
                <w:sz w:val="20"/>
                <w:szCs w:val="20"/>
              </w:rPr>
            </w:pPr>
            <w:r w:rsidRPr="00266564">
              <w:rPr>
                <w:rFonts w:ascii="Sylfaen" w:eastAsia="Arial Unicode MS" w:hAnsi="Sylfaen" w:cs="Arial Unicode MS"/>
                <w:b/>
                <w:sz w:val="20"/>
                <w:szCs w:val="20"/>
              </w:rPr>
              <w:t>2020 წელი</w:t>
            </w:r>
          </w:p>
        </w:tc>
        <w:tc>
          <w:tcPr>
            <w:tcW w:w="2977" w:type="dxa"/>
            <w:shd w:val="clear" w:color="auto" w:fill="auto"/>
            <w:vAlign w:val="center"/>
          </w:tcPr>
          <w:p w14:paraId="052F5C52" w14:textId="77777777" w:rsidR="00266564" w:rsidRPr="00266564" w:rsidRDefault="00266564" w:rsidP="0079714A">
            <w:pPr>
              <w:widowControl w:val="0"/>
              <w:spacing w:after="0" w:line="240" w:lineRule="auto"/>
              <w:jc w:val="center"/>
              <w:rPr>
                <w:rFonts w:ascii="Sylfaen" w:eastAsia="Merriweather" w:hAnsi="Sylfaen" w:cs="Merriweather"/>
                <w:b/>
                <w:sz w:val="20"/>
                <w:szCs w:val="20"/>
              </w:rPr>
            </w:pPr>
            <w:r w:rsidRPr="00266564">
              <w:rPr>
                <w:rFonts w:ascii="Sylfaen" w:eastAsia="Arial Unicode MS" w:hAnsi="Sylfaen" w:cs="Arial Unicode MS"/>
                <w:b/>
                <w:sz w:val="20"/>
                <w:szCs w:val="20"/>
              </w:rPr>
              <w:t>2021 წელი</w:t>
            </w:r>
          </w:p>
        </w:tc>
      </w:tr>
      <w:tr w:rsidR="00266564" w:rsidRPr="00266564" w14:paraId="7F78A7EB" w14:textId="77777777" w:rsidTr="00266564">
        <w:tc>
          <w:tcPr>
            <w:tcW w:w="383" w:type="dxa"/>
            <w:shd w:val="clear" w:color="auto" w:fill="auto"/>
            <w:vAlign w:val="center"/>
          </w:tcPr>
          <w:p w14:paraId="574F964E"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1</w:t>
            </w:r>
          </w:p>
        </w:tc>
        <w:tc>
          <w:tcPr>
            <w:tcW w:w="2345" w:type="dxa"/>
            <w:shd w:val="clear" w:color="auto" w:fill="auto"/>
            <w:vAlign w:val="center"/>
          </w:tcPr>
          <w:p w14:paraId="234600D6"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4F9AC4B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სახელმწიფო სასწავლებლებში, პროფესიულ პროგრამებზე ჩარიცხულ სტუდენტთა რაოდენობა აღწევს 12 000-ს</w:t>
            </w:r>
            <w:r w:rsidRPr="00266564">
              <w:rPr>
                <w:rFonts w:ascii="Sylfaen" w:eastAsia="Merriweather" w:hAnsi="Sylfaen" w:cs="Merriweather"/>
                <w:sz w:val="20"/>
                <w:szCs w:val="20"/>
              </w:rPr>
              <w:t>.</w:t>
            </w:r>
          </w:p>
        </w:tc>
      </w:tr>
      <w:tr w:rsidR="00266564" w:rsidRPr="00266564" w14:paraId="538249F2" w14:textId="77777777" w:rsidTr="00266564">
        <w:tc>
          <w:tcPr>
            <w:tcW w:w="383" w:type="dxa"/>
            <w:shd w:val="clear" w:color="auto" w:fill="auto"/>
            <w:vAlign w:val="center"/>
          </w:tcPr>
          <w:p w14:paraId="52CED89B"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6458A46C"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37A8B593"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მაჩვენებელთან შედარებით  ბენეფიციარების რაოდენობა გაზრდილია მინიმუმ 8%-ით</w:t>
            </w:r>
          </w:p>
        </w:tc>
        <w:tc>
          <w:tcPr>
            <w:tcW w:w="2976" w:type="dxa"/>
            <w:shd w:val="clear" w:color="auto" w:fill="auto"/>
            <w:vAlign w:val="center"/>
          </w:tcPr>
          <w:p w14:paraId="5E4AA948"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მაჩვენებელთან შედარებით  ბენეფიციარების რაოდენობა გაზრდილია მინიმუმ 16%-ით</w:t>
            </w:r>
          </w:p>
        </w:tc>
        <w:tc>
          <w:tcPr>
            <w:tcW w:w="3119" w:type="dxa"/>
            <w:shd w:val="clear" w:color="auto" w:fill="auto"/>
            <w:vAlign w:val="center"/>
          </w:tcPr>
          <w:p w14:paraId="714D2A09" w14:textId="77777777" w:rsidR="00266564" w:rsidRPr="00266564" w:rsidRDefault="00266564" w:rsidP="0079714A">
            <w:pPr>
              <w:tabs>
                <w:tab w:val="left" w:pos="530"/>
              </w:tabs>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მაჩვენებელთან შედარებით  ბენეფიციარების რაოდენობა გაზრდილია მინიმუმ 24%-ით</w:t>
            </w:r>
          </w:p>
        </w:tc>
        <w:tc>
          <w:tcPr>
            <w:tcW w:w="2977" w:type="dxa"/>
            <w:shd w:val="clear" w:color="auto" w:fill="auto"/>
            <w:vAlign w:val="center"/>
          </w:tcPr>
          <w:p w14:paraId="3852974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მაჩვენებელთან შედარებით  ბენეფიციარების რაოდენობა გაზრდილია მინიმუმ 32%-ით</w:t>
            </w:r>
          </w:p>
        </w:tc>
      </w:tr>
      <w:tr w:rsidR="00266564" w:rsidRPr="00266564" w14:paraId="264175A9" w14:textId="77777777" w:rsidTr="00266564">
        <w:tc>
          <w:tcPr>
            <w:tcW w:w="383" w:type="dxa"/>
            <w:shd w:val="clear" w:color="auto" w:fill="auto"/>
            <w:vAlign w:val="center"/>
          </w:tcPr>
          <w:p w14:paraId="485BA9DF"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7F90AB7F"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6C101F05"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2%</w:t>
            </w:r>
          </w:p>
        </w:tc>
        <w:tc>
          <w:tcPr>
            <w:tcW w:w="2976" w:type="dxa"/>
            <w:shd w:val="clear" w:color="auto" w:fill="auto"/>
            <w:vAlign w:val="center"/>
          </w:tcPr>
          <w:p w14:paraId="4182F4A2"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2%</w:t>
            </w:r>
          </w:p>
        </w:tc>
        <w:tc>
          <w:tcPr>
            <w:tcW w:w="3119" w:type="dxa"/>
            <w:shd w:val="clear" w:color="auto" w:fill="auto"/>
            <w:vAlign w:val="center"/>
          </w:tcPr>
          <w:p w14:paraId="57EFC165"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2%</w:t>
            </w:r>
          </w:p>
        </w:tc>
        <w:tc>
          <w:tcPr>
            <w:tcW w:w="2977" w:type="dxa"/>
            <w:shd w:val="clear" w:color="auto" w:fill="auto"/>
            <w:vAlign w:val="center"/>
          </w:tcPr>
          <w:p w14:paraId="23DB11AA"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2%</w:t>
            </w:r>
          </w:p>
        </w:tc>
      </w:tr>
      <w:tr w:rsidR="00266564" w:rsidRPr="00266564" w14:paraId="35795425" w14:textId="77777777" w:rsidTr="00266564">
        <w:tc>
          <w:tcPr>
            <w:tcW w:w="383" w:type="dxa"/>
            <w:shd w:val="clear" w:color="auto" w:fill="auto"/>
            <w:vAlign w:val="center"/>
          </w:tcPr>
          <w:p w14:paraId="384B9223"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463215F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vAlign w:val="center"/>
          </w:tcPr>
          <w:p w14:paraId="0A8188FD"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267106BD"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vAlign w:val="center"/>
          </w:tcPr>
          <w:p w14:paraId="591C364F"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2A5C50A3"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vAlign w:val="center"/>
          </w:tcPr>
          <w:p w14:paraId="328E522F"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18F3AE2B"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7" w:type="dxa"/>
            <w:shd w:val="clear" w:color="auto" w:fill="auto"/>
            <w:vAlign w:val="center"/>
          </w:tcPr>
          <w:p w14:paraId="576D59F9"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192181B2" w14:textId="77777777" w:rsidR="00266564" w:rsidRPr="00266564" w:rsidRDefault="00266564" w:rsidP="0079714A">
            <w:pPr>
              <w:widowControl w:val="0"/>
              <w:spacing w:after="0" w:line="240" w:lineRule="auto"/>
              <w:rPr>
                <w:rFonts w:ascii="Sylfaen" w:eastAsia="Merriweather" w:hAnsi="Sylfaen" w:cs="Merriweather"/>
                <w:sz w:val="20"/>
                <w:szCs w:val="20"/>
              </w:rPr>
            </w:pPr>
          </w:p>
        </w:tc>
      </w:tr>
      <w:tr w:rsidR="00266564" w:rsidRPr="00266564" w14:paraId="194AFB5F" w14:textId="77777777" w:rsidTr="00266564">
        <w:tc>
          <w:tcPr>
            <w:tcW w:w="383" w:type="dxa"/>
            <w:shd w:val="clear" w:color="auto" w:fill="auto"/>
            <w:vAlign w:val="center"/>
          </w:tcPr>
          <w:p w14:paraId="0A9DD80D"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2.</w:t>
            </w:r>
          </w:p>
        </w:tc>
        <w:tc>
          <w:tcPr>
            <w:tcW w:w="2345" w:type="dxa"/>
            <w:shd w:val="clear" w:color="auto" w:fill="auto"/>
            <w:vAlign w:val="center"/>
          </w:tcPr>
          <w:p w14:paraId="64761E9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227FBB8E"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შემუშავებულია პროფესიული განათლების მასწავლებლის მომზადების, პროფესიული განვითარებისა და კარიერული წინსვლის სისტემა</w:t>
            </w:r>
          </w:p>
        </w:tc>
      </w:tr>
      <w:tr w:rsidR="00266564" w:rsidRPr="00266564" w14:paraId="637AE658" w14:textId="77777777" w:rsidTr="00266564">
        <w:tc>
          <w:tcPr>
            <w:tcW w:w="383" w:type="dxa"/>
            <w:shd w:val="clear" w:color="auto" w:fill="auto"/>
            <w:vAlign w:val="center"/>
          </w:tcPr>
          <w:p w14:paraId="6C9A3B9C"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73EDB02D"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tcPr>
          <w:p w14:paraId="008CACC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ახალი სისტემის ფარგლებში პროფესიული განათლების მასწავლებელთა 20% უზრუნველყოფილია დიფერენცირებული ანაზღაურებით</w:t>
            </w:r>
          </w:p>
        </w:tc>
        <w:tc>
          <w:tcPr>
            <w:tcW w:w="2976" w:type="dxa"/>
            <w:shd w:val="clear" w:color="auto" w:fill="auto"/>
            <w:vAlign w:val="center"/>
          </w:tcPr>
          <w:p w14:paraId="2FCC2C13"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ახალი სისტემის ფარგლებში პროფესიული განათლების მასწავლებელთა 50% უზრუნველყოფილია დიფერენცირებული ანაზღაურებით და სრულად მოქმედებს პროფესიული განათლების მასწავლებლის მომზადების, პროფესიული განვითარებისა და კარიერული წინსვლის სისტემა</w:t>
            </w:r>
          </w:p>
        </w:tc>
        <w:tc>
          <w:tcPr>
            <w:tcW w:w="3119" w:type="dxa"/>
            <w:shd w:val="clear" w:color="auto" w:fill="auto"/>
          </w:tcPr>
          <w:p w14:paraId="46C3A514"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ახალი სისტემის ფარგლებში პროფესიული განათლების მასწავლებელთა 100% უზრუნველყოფილია დიფერენცირებული ანაზღაურებით; შეფასებულია სისტემის როგორც პოზიტიური, ასევე ნეგატიური გავლენა</w:t>
            </w:r>
          </w:p>
        </w:tc>
        <w:tc>
          <w:tcPr>
            <w:tcW w:w="2977" w:type="dxa"/>
            <w:shd w:val="clear" w:color="auto" w:fill="auto"/>
          </w:tcPr>
          <w:p w14:paraId="5AA0BCE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პროფესიული განათლების მასწავლებლების 100% ჩართულია სისტემაში და დაწყებულია სისტემის შემდგომი სრულყოფის ღონისძიებები</w:t>
            </w:r>
          </w:p>
        </w:tc>
      </w:tr>
      <w:tr w:rsidR="00266564" w:rsidRPr="00266564" w14:paraId="46D0BD4A" w14:textId="77777777" w:rsidTr="00266564">
        <w:tc>
          <w:tcPr>
            <w:tcW w:w="383" w:type="dxa"/>
            <w:shd w:val="clear" w:color="auto" w:fill="auto"/>
            <w:vAlign w:val="center"/>
          </w:tcPr>
          <w:p w14:paraId="7CE3994E"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427D2F49"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578BD75D"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10%</w:t>
            </w:r>
          </w:p>
        </w:tc>
        <w:tc>
          <w:tcPr>
            <w:tcW w:w="2976" w:type="dxa"/>
            <w:shd w:val="clear" w:color="auto" w:fill="auto"/>
            <w:vAlign w:val="center"/>
          </w:tcPr>
          <w:p w14:paraId="2AD1EE71"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10%</w:t>
            </w:r>
          </w:p>
        </w:tc>
        <w:tc>
          <w:tcPr>
            <w:tcW w:w="3119" w:type="dxa"/>
            <w:shd w:val="clear" w:color="auto" w:fill="auto"/>
          </w:tcPr>
          <w:p w14:paraId="52B52EDB"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10%</w:t>
            </w:r>
          </w:p>
        </w:tc>
        <w:tc>
          <w:tcPr>
            <w:tcW w:w="2977" w:type="dxa"/>
            <w:shd w:val="clear" w:color="auto" w:fill="auto"/>
          </w:tcPr>
          <w:p w14:paraId="0BD35E2E"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10%</w:t>
            </w:r>
          </w:p>
        </w:tc>
      </w:tr>
      <w:tr w:rsidR="00266564" w:rsidRPr="00266564" w14:paraId="4DBAB773" w14:textId="77777777" w:rsidTr="00266564">
        <w:tc>
          <w:tcPr>
            <w:tcW w:w="383" w:type="dxa"/>
            <w:shd w:val="clear" w:color="auto" w:fill="auto"/>
            <w:vAlign w:val="center"/>
          </w:tcPr>
          <w:p w14:paraId="50FA8AA9"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36A659E0"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tcPr>
          <w:p w14:paraId="26D2B01B" w14:textId="77777777" w:rsidR="00266564" w:rsidRPr="00266564" w:rsidRDefault="00266564" w:rsidP="0079714A">
            <w:pPr>
              <w:pStyle w:val="Default"/>
              <w:rPr>
                <w:sz w:val="20"/>
                <w:szCs w:val="20"/>
                <w:lang w:val="ka-GE"/>
              </w:rPr>
            </w:pPr>
            <w:r w:rsidRPr="00266564">
              <w:rPr>
                <w:sz w:val="20"/>
                <w:szCs w:val="20"/>
                <w:lang w:val="ka-GE"/>
              </w:rPr>
              <w:t xml:space="preserve">მასწავლებელთა მხრიდან </w:t>
            </w:r>
            <w:r w:rsidRPr="00266564">
              <w:rPr>
                <w:sz w:val="20"/>
                <w:szCs w:val="20"/>
              </w:rPr>
              <w:t>რეზისტენტობა</w:t>
            </w:r>
            <w:r w:rsidRPr="00266564">
              <w:rPr>
                <w:sz w:val="20"/>
                <w:szCs w:val="20"/>
                <w:lang w:val="ka-GE"/>
              </w:rPr>
              <w:t>;</w:t>
            </w:r>
          </w:p>
          <w:p w14:paraId="7BBACB74" w14:textId="77777777" w:rsidR="00266564" w:rsidRPr="00266564" w:rsidRDefault="00266564" w:rsidP="0079714A">
            <w:pPr>
              <w:pStyle w:val="Default"/>
              <w:rPr>
                <w:sz w:val="20"/>
                <w:szCs w:val="20"/>
                <w:lang w:val="ka-GE"/>
              </w:rPr>
            </w:pPr>
            <w:r w:rsidRPr="00266564">
              <w:rPr>
                <w:rFonts w:eastAsia="Arial Unicode MS" w:cs="Arial Unicode MS"/>
                <w:sz w:val="20"/>
                <w:szCs w:val="20"/>
              </w:rPr>
              <w:t>პროფესიული განათლების მასწავლებლის მომზადების, პროფესიული განვითარებისა და კარიერული წინსვლის სისტემ</w:t>
            </w:r>
            <w:r w:rsidRPr="00266564">
              <w:rPr>
                <w:rFonts w:eastAsia="Arial Unicode MS" w:cs="Arial Unicode MS"/>
                <w:sz w:val="20"/>
                <w:szCs w:val="20"/>
                <w:lang w:val="ka-GE"/>
              </w:rPr>
              <w:t xml:space="preserve">ის დამტკიცების შეფერხება </w:t>
            </w:r>
          </w:p>
          <w:p w14:paraId="481C2491" w14:textId="77777777" w:rsidR="00266564" w:rsidRPr="00266564" w:rsidRDefault="00266564" w:rsidP="0079714A">
            <w:pPr>
              <w:pStyle w:val="Default"/>
              <w:rPr>
                <w:sz w:val="20"/>
                <w:szCs w:val="20"/>
                <w:lang w:val="ka-GE"/>
              </w:rPr>
            </w:pPr>
          </w:p>
          <w:p w14:paraId="7AB3993A" w14:textId="77777777" w:rsidR="00266564" w:rsidRPr="00266564" w:rsidRDefault="00266564" w:rsidP="0079714A">
            <w:pPr>
              <w:pStyle w:val="Default"/>
              <w:rPr>
                <w:sz w:val="20"/>
                <w:szCs w:val="20"/>
              </w:rPr>
            </w:pPr>
          </w:p>
          <w:p w14:paraId="570A3C02"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tcPr>
          <w:p w14:paraId="3EACEEF8" w14:textId="77777777" w:rsidR="00266564" w:rsidRPr="00266564" w:rsidRDefault="00266564" w:rsidP="0079714A">
            <w:pPr>
              <w:pStyle w:val="Default"/>
              <w:rPr>
                <w:sz w:val="20"/>
                <w:szCs w:val="20"/>
              </w:rPr>
            </w:pPr>
            <w:r w:rsidRPr="00266564">
              <w:rPr>
                <w:sz w:val="20"/>
                <w:szCs w:val="20"/>
                <w:lang w:val="ka-GE"/>
              </w:rPr>
              <w:t xml:space="preserve">მასწავლებელთა მხრიდან </w:t>
            </w:r>
            <w:r w:rsidRPr="00266564">
              <w:rPr>
                <w:sz w:val="20"/>
                <w:szCs w:val="20"/>
              </w:rPr>
              <w:t>რეზისტენტობა;</w:t>
            </w:r>
          </w:p>
          <w:p w14:paraId="0B587C8F" w14:textId="77777777" w:rsidR="00266564" w:rsidRPr="00266564" w:rsidRDefault="00266564" w:rsidP="0079714A">
            <w:pPr>
              <w:pStyle w:val="Default"/>
              <w:rPr>
                <w:sz w:val="20"/>
                <w:szCs w:val="20"/>
                <w:lang w:val="ka-GE"/>
              </w:rPr>
            </w:pPr>
            <w:r w:rsidRPr="00266564">
              <w:rPr>
                <w:rFonts w:eastAsia="Arial Unicode MS" w:cs="Arial Unicode MS"/>
                <w:sz w:val="20"/>
                <w:szCs w:val="20"/>
              </w:rPr>
              <w:t>პროფესიული განათლების მასწავლებლის მომზადების, პროფესიული განვითარებისა და კარიერული წინსვლის სისტემ</w:t>
            </w:r>
            <w:r w:rsidRPr="00266564">
              <w:rPr>
                <w:rFonts w:eastAsia="Arial Unicode MS" w:cs="Arial Unicode MS"/>
                <w:sz w:val="20"/>
                <w:szCs w:val="20"/>
                <w:lang w:val="ka-GE"/>
              </w:rPr>
              <w:t xml:space="preserve">ის დამტკიცების შეფერხება </w:t>
            </w:r>
          </w:p>
          <w:p w14:paraId="5CAF32F8" w14:textId="77777777" w:rsidR="00266564" w:rsidRPr="00266564" w:rsidRDefault="00266564" w:rsidP="0079714A">
            <w:pPr>
              <w:pStyle w:val="Default"/>
              <w:rPr>
                <w:sz w:val="20"/>
                <w:szCs w:val="20"/>
              </w:rPr>
            </w:pPr>
          </w:p>
          <w:p w14:paraId="484336B3"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tcPr>
          <w:p w14:paraId="55964C5D" w14:textId="77777777" w:rsidR="00266564" w:rsidRPr="00266564" w:rsidRDefault="00266564" w:rsidP="0079714A">
            <w:pPr>
              <w:pStyle w:val="Default"/>
              <w:rPr>
                <w:sz w:val="20"/>
                <w:szCs w:val="20"/>
              </w:rPr>
            </w:pPr>
            <w:r w:rsidRPr="00266564">
              <w:rPr>
                <w:sz w:val="20"/>
                <w:szCs w:val="20"/>
                <w:lang w:val="ka-GE"/>
              </w:rPr>
              <w:t xml:space="preserve">მასწავლებელთა მხრიდან </w:t>
            </w:r>
            <w:r w:rsidRPr="00266564">
              <w:rPr>
                <w:sz w:val="20"/>
                <w:szCs w:val="20"/>
              </w:rPr>
              <w:t xml:space="preserve">რეზისტენტობა </w:t>
            </w:r>
          </w:p>
          <w:p w14:paraId="01FC75BD" w14:textId="77777777" w:rsidR="00266564" w:rsidRPr="00266564" w:rsidRDefault="00266564" w:rsidP="0079714A">
            <w:pPr>
              <w:pStyle w:val="Default"/>
              <w:rPr>
                <w:sz w:val="20"/>
                <w:szCs w:val="20"/>
              </w:rPr>
            </w:pPr>
          </w:p>
          <w:p w14:paraId="4D3D80FE"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7" w:type="dxa"/>
            <w:shd w:val="clear" w:color="auto" w:fill="auto"/>
          </w:tcPr>
          <w:p w14:paraId="4B8A65FE" w14:textId="77777777" w:rsidR="00266564" w:rsidRPr="00266564" w:rsidRDefault="00266564" w:rsidP="0079714A">
            <w:pPr>
              <w:pStyle w:val="Default"/>
              <w:rPr>
                <w:sz w:val="20"/>
                <w:szCs w:val="20"/>
              </w:rPr>
            </w:pPr>
            <w:r w:rsidRPr="00266564">
              <w:rPr>
                <w:sz w:val="20"/>
                <w:szCs w:val="20"/>
                <w:lang w:val="ka-GE"/>
              </w:rPr>
              <w:t xml:space="preserve">მასწავლებელთა მხრიდან </w:t>
            </w:r>
            <w:r w:rsidRPr="00266564">
              <w:rPr>
                <w:sz w:val="20"/>
                <w:szCs w:val="20"/>
              </w:rPr>
              <w:t xml:space="preserve">რეზისტენტობა </w:t>
            </w:r>
          </w:p>
          <w:p w14:paraId="1777AA53" w14:textId="77777777" w:rsidR="00266564" w:rsidRPr="00266564" w:rsidRDefault="00266564" w:rsidP="0079714A">
            <w:pPr>
              <w:pStyle w:val="Default"/>
              <w:rPr>
                <w:sz w:val="20"/>
                <w:szCs w:val="20"/>
              </w:rPr>
            </w:pPr>
            <w:r w:rsidRPr="00266564">
              <w:rPr>
                <w:sz w:val="20"/>
                <w:szCs w:val="20"/>
              </w:rPr>
              <w:t xml:space="preserve"> </w:t>
            </w:r>
          </w:p>
          <w:p w14:paraId="64CDFEF4" w14:textId="77777777" w:rsidR="00266564" w:rsidRPr="00266564" w:rsidRDefault="00266564" w:rsidP="0079714A">
            <w:pPr>
              <w:widowControl w:val="0"/>
              <w:spacing w:after="0" w:line="240" w:lineRule="auto"/>
              <w:rPr>
                <w:rFonts w:ascii="Sylfaen" w:eastAsia="Merriweather" w:hAnsi="Sylfaen" w:cs="Merriweather"/>
                <w:sz w:val="20"/>
                <w:szCs w:val="20"/>
              </w:rPr>
            </w:pPr>
          </w:p>
        </w:tc>
      </w:tr>
      <w:tr w:rsidR="00266564" w:rsidRPr="00266564" w14:paraId="700E1D6E" w14:textId="77777777" w:rsidTr="00266564">
        <w:tc>
          <w:tcPr>
            <w:tcW w:w="383" w:type="dxa"/>
            <w:shd w:val="clear" w:color="auto" w:fill="auto"/>
            <w:vAlign w:val="center"/>
          </w:tcPr>
          <w:p w14:paraId="0F1C8455"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3.</w:t>
            </w:r>
          </w:p>
        </w:tc>
        <w:tc>
          <w:tcPr>
            <w:tcW w:w="2345" w:type="dxa"/>
            <w:shd w:val="clear" w:color="auto" w:fill="auto"/>
            <w:vAlign w:val="center"/>
          </w:tcPr>
          <w:p w14:paraId="540D644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20CCE8DD"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კურსდამთავრებულთა დასაქმების მაჩვენებელი შეადგენს 56%-ს.</w:t>
            </w:r>
          </w:p>
        </w:tc>
      </w:tr>
      <w:tr w:rsidR="00266564" w:rsidRPr="00266564" w14:paraId="27F1D38B" w14:textId="77777777" w:rsidTr="00266564">
        <w:tc>
          <w:tcPr>
            <w:tcW w:w="383" w:type="dxa"/>
            <w:shd w:val="clear" w:color="auto" w:fill="auto"/>
            <w:vAlign w:val="center"/>
          </w:tcPr>
          <w:p w14:paraId="688BF92C"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5CE302B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0BEB4E38"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კურსდამთავრებულთა დასაქმების მაჩვენებელი შეადგენს 57%</w:t>
            </w:r>
          </w:p>
        </w:tc>
        <w:tc>
          <w:tcPr>
            <w:tcW w:w="2976" w:type="dxa"/>
            <w:shd w:val="clear" w:color="auto" w:fill="auto"/>
            <w:vAlign w:val="center"/>
          </w:tcPr>
          <w:p w14:paraId="5D246EDE"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კურსდამთავრებულთა დასაქმების მაჩვენებელი შეადგენს 58%</w:t>
            </w:r>
          </w:p>
        </w:tc>
        <w:tc>
          <w:tcPr>
            <w:tcW w:w="3119" w:type="dxa"/>
            <w:shd w:val="clear" w:color="auto" w:fill="auto"/>
            <w:vAlign w:val="center"/>
          </w:tcPr>
          <w:p w14:paraId="59BE2126"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კურსდამთავრებულთა დასაქმების მაჩვენებელი შეადგენს  59%</w:t>
            </w:r>
          </w:p>
        </w:tc>
        <w:tc>
          <w:tcPr>
            <w:tcW w:w="2977" w:type="dxa"/>
            <w:shd w:val="clear" w:color="auto" w:fill="auto"/>
            <w:vAlign w:val="center"/>
          </w:tcPr>
          <w:p w14:paraId="6E0A9B39"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კურსდამთავრებულთა დასაქმების მაჩვენებელი შეადგენს  60%</w:t>
            </w:r>
          </w:p>
        </w:tc>
      </w:tr>
      <w:tr w:rsidR="00266564" w:rsidRPr="00266564" w14:paraId="06FF389E" w14:textId="77777777" w:rsidTr="00266564">
        <w:tc>
          <w:tcPr>
            <w:tcW w:w="383" w:type="dxa"/>
            <w:shd w:val="clear" w:color="auto" w:fill="auto"/>
            <w:vAlign w:val="center"/>
          </w:tcPr>
          <w:p w14:paraId="034D3C77"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451540DA"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5B65B7B3"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0,5%</w:t>
            </w:r>
          </w:p>
        </w:tc>
        <w:tc>
          <w:tcPr>
            <w:tcW w:w="2976" w:type="dxa"/>
            <w:shd w:val="clear" w:color="auto" w:fill="auto"/>
            <w:vAlign w:val="center"/>
          </w:tcPr>
          <w:p w14:paraId="684529F6"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0,5%</w:t>
            </w:r>
          </w:p>
        </w:tc>
        <w:tc>
          <w:tcPr>
            <w:tcW w:w="3119" w:type="dxa"/>
            <w:shd w:val="clear" w:color="auto" w:fill="auto"/>
            <w:vAlign w:val="center"/>
          </w:tcPr>
          <w:p w14:paraId="4067BDB3"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0,5%</w:t>
            </w:r>
          </w:p>
        </w:tc>
        <w:tc>
          <w:tcPr>
            <w:tcW w:w="2977" w:type="dxa"/>
            <w:shd w:val="clear" w:color="auto" w:fill="auto"/>
            <w:vAlign w:val="center"/>
          </w:tcPr>
          <w:p w14:paraId="66E5551D"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0,5%</w:t>
            </w:r>
          </w:p>
        </w:tc>
      </w:tr>
      <w:tr w:rsidR="00266564" w:rsidRPr="00266564" w14:paraId="6D48FAEE" w14:textId="77777777" w:rsidTr="00266564">
        <w:tc>
          <w:tcPr>
            <w:tcW w:w="383" w:type="dxa"/>
            <w:shd w:val="clear" w:color="auto" w:fill="auto"/>
            <w:vAlign w:val="center"/>
          </w:tcPr>
          <w:p w14:paraId="082BBB47"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10BC36E9"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tcPr>
          <w:p w14:paraId="1F93514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 xml:space="preserve">სამუშაო ადგილების სიმცირე და კვალიფიკაციების არარელევანტურობა </w:t>
            </w:r>
          </w:p>
        </w:tc>
        <w:tc>
          <w:tcPr>
            <w:tcW w:w="2976" w:type="dxa"/>
            <w:shd w:val="clear" w:color="auto" w:fill="auto"/>
          </w:tcPr>
          <w:p w14:paraId="71A0DE76"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სამუშაო ადგილების სიმცირე და კვალიფიკაციების არარელევანტურობა</w:t>
            </w:r>
          </w:p>
        </w:tc>
        <w:tc>
          <w:tcPr>
            <w:tcW w:w="3119" w:type="dxa"/>
            <w:shd w:val="clear" w:color="auto" w:fill="auto"/>
          </w:tcPr>
          <w:p w14:paraId="4383496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სამუშაო ადგილების სიმცირე და კვალიფიკაციების არარელევანტურობა</w:t>
            </w:r>
          </w:p>
        </w:tc>
        <w:tc>
          <w:tcPr>
            <w:tcW w:w="2977" w:type="dxa"/>
            <w:shd w:val="clear" w:color="auto" w:fill="auto"/>
          </w:tcPr>
          <w:p w14:paraId="1EA2F97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სამუშაო ადგილების სიმცირე და კვალიფიკაციების არარელევანტურობა</w:t>
            </w:r>
          </w:p>
        </w:tc>
      </w:tr>
      <w:tr w:rsidR="00266564" w:rsidRPr="00266564" w14:paraId="39268BB5" w14:textId="77777777" w:rsidTr="00266564">
        <w:tc>
          <w:tcPr>
            <w:tcW w:w="383" w:type="dxa"/>
            <w:shd w:val="clear" w:color="auto" w:fill="auto"/>
            <w:vAlign w:val="center"/>
          </w:tcPr>
          <w:p w14:paraId="23CF7F36"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4</w:t>
            </w:r>
          </w:p>
        </w:tc>
        <w:tc>
          <w:tcPr>
            <w:tcW w:w="2345" w:type="dxa"/>
            <w:shd w:val="clear" w:color="auto" w:fill="auto"/>
            <w:vAlign w:val="center"/>
          </w:tcPr>
          <w:p w14:paraId="6A50131B"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1CF9E08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პროფესიული განათლების სისტემაში დანერგილი პროფესიული საგანმანათლებლო პროგრამების 30% არის დამსაქმებლის მონაწილეობით შექმნილი მოდულური (საიდანაც მინიმუმ 7 არის დუალური) პროგრამები</w:t>
            </w:r>
          </w:p>
        </w:tc>
      </w:tr>
      <w:tr w:rsidR="00266564" w:rsidRPr="00266564" w14:paraId="63B06952" w14:textId="77777777" w:rsidTr="00266564">
        <w:tc>
          <w:tcPr>
            <w:tcW w:w="383" w:type="dxa"/>
            <w:shd w:val="clear" w:color="auto" w:fill="auto"/>
            <w:vAlign w:val="center"/>
          </w:tcPr>
          <w:p w14:paraId="16CA663D"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6DC0F093"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1DDA1D0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პროფესიული განათლების სისტემაში განხორციელებული  პროფესიული საგანამანათლებლო პროგრამების 70%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 წელიწადში მინიმუმ 2 დუალური პროგრამა </w:t>
            </w:r>
          </w:p>
        </w:tc>
        <w:tc>
          <w:tcPr>
            <w:tcW w:w="2976" w:type="dxa"/>
            <w:shd w:val="clear" w:color="auto" w:fill="auto"/>
            <w:vAlign w:val="center"/>
          </w:tcPr>
          <w:p w14:paraId="539794E4"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 წელიწადში მინიმუმ 2 დუალური პროგრამა</w:t>
            </w:r>
          </w:p>
        </w:tc>
        <w:tc>
          <w:tcPr>
            <w:tcW w:w="3119" w:type="dxa"/>
            <w:shd w:val="clear" w:color="auto" w:fill="auto"/>
            <w:vAlign w:val="center"/>
          </w:tcPr>
          <w:p w14:paraId="7937CD6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 წელიწადში მინიმუმ 2 დუალური პროგრამა</w:t>
            </w:r>
          </w:p>
        </w:tc>
        <w:tc>
          <w:tcPr>
            <w:tcW w:w="2977" w:type="dxa"/>
            <w:shd w:val="clear" w:color="auto" w:fill="auto"/>
            <w:vAlign w:val="center"/>
          </w:tcPr>
          <w:p w14:paraId="6CCF31A5"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 წელიწადში მინიმუმ 2 დუალური პროგრამა</w:t>
            </w:r>
          </w:p>
        </w:tc>
      </w:tr>
      <w:tr w:rsidR="00266564" w:rsidRPr="00266564" w14:paraId="06F96E2D" w14:textId="77777777" w:rsidTr="00266564">
        <w:tc>
          <w:tcPr>
            <w:tcW w:w="383" w:type="dxa"/>
            <w:shd w:val="clear" w:color="auto" w:fill="auto"/>
            <w:vAlign w:val="center"/>
          </w:tcPr>
          <w:p w14:paraId="01C55BAA"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0B5A395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2E30193E"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vAlign w:val="center"/>
          </w:tcPr>
          <w:p w14:paraId="26E35B79"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vAlign w:val="center"/>
          </w:tcPr>
          <w:p w14:paraId="560E1977"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7" w:type="dxa"/>
            <w:shd w:val="clear" w:color="auto" w:fill="auto"/>
            <w:vAlign w:val="center"/>
          </w:tcPr>
          <w:p w14:paraId="26E053BE" w14:textId="77777777" w:rsidR="00266564" w:rsidRPr="00266564" w:rsidRDefault="00266564" w:rsidP="0079714A">
            <w:pPr>
              <w:widowControl w:val="0"/>
              <w:spacing w:after="0" w:line="240" w:lineRule="auto"/>
              <w:rPr>
                <w:rFonts w:ascii="Sylfaen" w:eastAsia="Merriweather" w:hAnsi="Sylfaen" w:cs="Merriweather"/>
                <w:sz w:val="20"/>
                <w:szCs w:val="20"/>
              </w:rPr>
            </w:pPr>
          </w:p>
        </w:tc>
      </w:tr>
      <w:tr w:rsidR="00266564" w:rsidRPr="00266564" w14:paraId="4EAEF893" w14:textId="77777777" w:rsidTr="00266564">
        <w:tc>
          <w:tcPr>
            <w:tcW w:w="383" w:type="dxa"/>
            <w:shd w:val="clear" w:color="auto" w:fill="auto"/>
            <w:vAlign w:val="center"/>
          </w:tcPr>
          <w:p w14:paraId="2A047922"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08A7DD74"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vAlign w:val="center"/>
          </w:tcPr>
          <w:p w14:paraId="2AE76549" w14:textId="77777777" w:rsidR="00266564" w:rsidRPr="00266564" w:rsidRDefault="00266564" w:rsidP="0079714A">
            <w:pPr>
              <w:pStyle w:val="Default"/>
              <w:rPr>
                <w:sz w:val="20"/>
                <w:szCs w:val="20"/>
              </w:rPr>
            </w:pPr>
            <w:r w:rsidRPr="00266564">
              <w:rPr>
                <w:sz w:val="20"/>
                <w:szCs w:val="20"/>
              </w:rPr>
              <w:t>კერძო სექტორის ნაკლები ინტერესი სისტემაში ჩასართავად</w:t>
            </w:r>
            <w:r w:rsidRPr="00266564">
              <w:rPr>
                <w:sz w:val="20"/>
                <w:szCs w:val="20"/>
                <w:lang w:val="ka-GE"/>
              </w:rPr>
              <w:t>;</w:t>
            </w:r>
            <w:r w:rsidRPr="00266564">
              <w:rPr>
                <w:sz w:val="20"/>
                <w:szCs w:val="20"/>
              </w:rPr>
              <w:t xml:space="preserve"> </w:t>
            </w:r>
          </w:p>
          <w:p w14:paraId="0A257990" w14:textId="77777777" w:rsidR="00266564" w:rsidRPr="00266564" w:rsidRDefault="00266564" w:rsidP="0079714A">
            <w:pPr>
              <w:pStyle w:val="Default"/>
              <w:rPr>
                <w:sz w:val="20"/>
                <w:szCs w:val="20"/>
                <w:lang w:val="ka-GE"/>
              </w:rPr>
            </w:pPr>
            <w:r w:rsidRPr="00266564">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p>
          <w:p w14:paraId="5AB54D32"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შემცირება</w:t>
            </w:r>
          </w:p>
          <w:p w14:paraId="785F66BB" w14:textId="77777777" w:rsidR="00266564" w:rsidRPr="00266564" w:rsidRDefault="00266564" w:rsidP="0079714A">
            <w:pPr>
              <w:pStyle w:val="Default"/>
              <w:rPr>
                <w:sz w:val="20"/>
                <w:szCs w:val="20"/>
              </w:rPr>
            </w:pPr>
          </w:p>
          <w:p w14:paraId="7EF4FF87" w14:textId="77777777" w:rsidR="00266564" w:rsidRPr="00266564" w:rsidRDefault="00266564" w:rsidP="0079714A">
            <w:pPr>
              <w:pStyle w:val="Default"/>
              <w:rPr>
                <w:sz w:val="20"/>
                <w:szCs w:val="20"/>
              </w:rPr>
            </w:pPr>
          </w:p>
          <w:p w14:paraId="17FBD7F4" w14:textId="77777777" w:rsidR="00266564" w:rsidRPr="00266564" w:rsidRDefault="00266564" w:rsidP="0079714A">
            <w:pPr>
              <w:pStyle w:val="Default"/>
              <w:rPr>
                <w:sz w:val="20"/>
                <w:szCs w:val="20"/>
              </w:rPr>
            </w:pPr>
          </w:p>
          <w:p w14:paraId="3398737F"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vAlign w:val="center"/>
          </w:tcPr>
          <w:p w14:paraId="7A93B064" w14:textId="77777777" w:rsidR="00266564" w:rsidRPr="00266564" w:rsidRDefault="00266564" w:rsidP="0079714A">
            <w:pPr>
              <w:pStyle w:val="Default"/>
              <w:rPr>
                <w:sz w:val="20"/>
                <w:szCs w:val="20"/>
              </w:rPr>
            </w:pPr>
            <w:r w:rsidRPr="00266564">
              <w:rPr>
                <w:sz w:val="20"/>
                <w:szCs w:val="20"/>
              </w:rPr>
              <w:t xml:space="preserve">კერძო სექტორის ნაკლები ინტერესი სისტემაში ჩასართავად; </w:t>
            </w:r>
          </w:p>
          <w:p w14:paraId="0EE2E3B1" w14:textId="77777777" w:rsidR="00266564" w:rsidRPr="00266564" w:rsidRDefault="00266564" w:rsidP="0079714A">
            <w:pPr>
              <w:pStyle w:val="Default"/>
              <w:rPr>
                <w:sz w:val="20"/>
                <w:szCs w:val="20"/>
              </w:rPr>
            </w:pPr>
            <w:r w:rsidRPr="00266564">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p>
          <w:p w14:paraId="3145BE6A"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შემცირება</w:t>
            </w:r>
          </w:p>
          <w:p w14:paraId="5BA6BC6D"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vAlign w:val="center"/>
          </w:tcPr>
          <w:p w14:paraId="26978C39" w14:textId="77777777" w:rsidR="00266564" w:rsidRPr="00266564" w:rsidRDefault="00266564" w:rsidP="0079714A">
            <w:pPr>
              <w:pStyle w:val="Default"/>
              <w:rPr>
                <w:sz w:val="20"/>
                <w:szCs w:val="20"/>
              </w:rPr>
            </w:pPr>
            <w:r w:rsidRPr="00266564">
              <w:rPr>
                <w:sz w:val="20"/>
                <w:szCs w:val="20"/>
              </w:rPr>
              <w:t>კერძო სექტორის ნაკლები ინტერესი სისტემაში ჩასართავად</w:t>
            </w:r>
            <w:r w:rsidRPr="00266564">
              <w:rPr>
                <w:sz w:val="20"/>
                <w:szCs w:val="20"/>
                <w:lang w:val="ka-GE"/>
              </w:rPr>
              <w:t>;</w:t>
            </w:r>
            <w:r w:rsidRPr="00266564">
              <w:rPr>
                <w:sz w:val="20"/>
                <w:szCs w:val="20"/>
              </w:rPr>
              <w:t xml:space="preserve"> </w:t>
            </w:r>
          </w:p>
          <w:p w14:paraId="1EEB2C65" w14:textId="77777777" w:rsidR="00266564" w:rsidRPr="00266564" w:rsidRDefault="00266564" w:rsidP="0079714A">
            <w:pPr>
              <w:pStyle w:val="Default"/>
              <w:rPr>
                <w:sz w:val="20"/>
                <w:szCs w:val="20"/>
              </w:rPr>
            </w:pPr>
            <w:r w:rsidRPr="00266564">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sidRPr="00266564">
              <w:rPr>
                <w:sz w:val="20"/>
                <w:szCs w:val="20"/>
                <w:lang w:val="ka-GE"/>
              </w:rPr>
              <w:t>;</w:t>
            </w:r>
            <w:r w:rsidRPr="00266564">
              <w:rPr>
                <w:sz w:val="20"/>
                <w:szCs w:val="20"/>
              </w:rPr>
              <w:t xml:space="preserve"> </w:t>
            </w:r>
          </w:p>
          <w:p w14:paraId="3F12CF52"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შემცირება;</w:t>
            </w:r>
          </w:p>
          <w:p w14:paraId="4FA85235"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7" w:type="dxa"/>
            <w:shd w:val="clear" w:color="auto" w:fill="auto"/>
            <w:vAlign w:val="center"/>
          </w:tcPr>
          <w:p w14:paraId="076697CB" w14:textId="77777777" w:rsidR="00266564" w:rsidRPr="00266564" w:rsidRDefault="00266564" w:rsidP="0079714A">
            <w:pPr>
              <w:pStyle w:val="Default"/>
              <w:rPr>
                <w:sz w:val="20"/>
                <w:szCs w:val="20"/>
              </w:rPr>
            </w:pPr>
            <w:r w:rsidRPr="00266564">
              <w:rPr>
                <w:sz w:val="20"/>
                <w:szCs w:val="20"/>
              </w:rPr>
              <w:t>კერძო სექტორის ნაკლები ინტერესი სისტემაში ჩასართავად;</w:t>
            </w:r>
          </w:p>
          <w:p w14:paraId="05DA06BD" w14:textId="77777777" w:rsidR="00266564" w:rsidRPr="00266564" w:rsidRDefault="00266564" w:rsidP="0079714A">
            <w:pPr>
              <w:pStyle w:val="Default"/>
              <w:rPr>
                <w:sz w:val="20"/>
                <w:szCs w:val="20"/>
              </w:rPr>
            </w:pPr>
            <w:r w:rsidRPr="00266564">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sidRPr="00266564">
              <w:rPr>
                <w:sz w:val="20"/>
                <w:szCs w:val="20"/>
                <w:lang w:val="ka-GE"/>
              </w:rPr>
              <w:t>;</w:t>
            </w:r>
            <w:r w:rsidRPr="00266564">
              <w:rPr>
                <w:sz w:val="20"/>
                <w:szCs w:val="20"/>
              </w:rPr>
              <w:t xml:space="preserve"> </w:t>
            </w:r>
          </w:p>
          <w:p w14:paraId="184138C9"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შემცირება</w:t>
            </w:r>
          </w:p>
          <w:p w14:paraId="192C2C5F" w14:textId="77777777" w:rsidR="00266564" w:rsidRPr="00266564" w:rsidRDefault="00266564" w:rsidP="0079714A">
            <w:pPr>
              <w:widowControl w:val="0"/>
              <w:spacing w:after="0" w:line="240" w:lineRule="auto"/>
              <w:rPr>
                <w:rFonts w:ascii="Sylfaen" w:eastAsia="Merriweather" w:hAnsi="Sylfaen" w:cs="Merriweather"/>
                <w:sz w:val="20"/>
                <w:szCs w:val="20"/>
              </w:rPr>
            </w:pPr>
          </w:p>
        </w:tc>
      </w:tr>
      <w:tr w:rsidR="00266564" w:rsidRPr="00266564" w14:paraId="4DC3193D" w14:textId="77777777" w:rsidTr="00266564">
        <w:tc>
          <w:tcPr>
            <w:tcW w:w="383" w:type="dxa"/>
            <w:shd w:val="clear" w:color="auto" w:fill="auto"/>
            <w:vAlign w:val="center"/>
          </w:tcPr>
          <w:p w14:paraId="298304DB"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5.</w:t>
            </w:r>
          </w:p>
        </w:tc>
        <w:tc>
          <w:tcPr>
            <w:tcW w:w="2345" w:type="dxa"/>
            <w:shd w:val="clear" w:color="auto" w:fill="auto"/>
            <w:vAlign w:val="center"/>
          </w:tcPr>
          <w:p w14:paraId="225E1D2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0F91219C"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ყველა ასაკობრივი ჯგუფისათვის ხორციელდება ერთი სახის პროგრამა/პროგრამები</w:t>
            </w:r>
          </w:p>
        </w:tc>
      </w:tr>
      <w:tr w:rsidR="00266564" w:rsidRPr="00266564" w14:paraId="439A6F5C" w14:textId="77777777" w:rsidTr="00266564">
        <w:trPr>
          <w:trHeight w:val="460"/>
        </w:trPr>
        <w:tc>
          <w:tcPr>
            <w:tcW w:w="383" w:type="dxa"/>
            <w:shd w:val="clear" w:color="auto" w:fill="auto"/>
            <w:vAlign w:val="center"/>
          </w:tcPr>
          <w:p w14:paraId="50AC2282"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76B4BDE6"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0EE6173F"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ჩამოყალიბებულია ზრდასრულთა განათლების სისტემა </w:t>
            </w:r>
          </w:p>
          <w:p w14:paraId="2C167493"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განხორციელებულია პროფესიულ განათლებაში ზოგადი განათლების ინტეგრირების პილოტირება, ჩამოყალიბებულია საბოლოო მიდგომა და მომზადებულია მისი სისტემურად დანერგვის საფუძველი</w:t>
            </w:r>
          </w:p>
        </w:tc>
        <w:tc>
          <w:tcPr>
            <w:tcW w:w="2976" w:type="dxa"/>
            <w:shd w:val="clear" w:color="auto" w:fill="auto"/>
            <w:vAlign w:val="center"/>
          </w:tcPr>
          <w:p w14:paraId="7482F714"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19" w:type="dxa"/>
            <w:shd w:val="clear" w:color="auto" w:fill="auto"/>
            <w:vAlign w:val="center"/>
          </w:tcPr>
          <w:p w14:paraId="5F4DA5A3"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2977" w:type="dxa"/>
            <w:shd w:val="clear" w:color="auto" w:fill="auto"/>
            <w:vAlign w:val="center"/>
          </w:tcPr>
          <w:p w14:paraId="40D8434B"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r>
      <w:tr w:rsidR="00266564" w:rsidRPr="00266564" w14:paraId="1A9E7AE8" w14:textId="77777777" w:rsidTr="00266564">
        <w:tc>
          <w:tcPr>
            <w:tcW w:w="383" w:type="dxa"/>
            <w:shd w:val="clear" w:color="auto" w:fill="auto"/>
            <w:vAlign w:val="center"/>
          </w:tcPr>
          <w:p w14:paraId="16AEF178"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5072424A"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4A65E57A"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vAlign w:val="center"/>
          </w:tcPr>
          <w:p w14:paraId="422155EF"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vAlign w:val="center"/>
          </w:tcPr>
          <w:p w14:paraId="13EA78C9"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7" w:type="dxa"/>
            <w:shd w:val="clear" w:color="auto" w:fill="auto"/>
            <w:vAlign w:val="center"/>
          </w:tcPr>
          <w:p w14:paraId="25286B06" w14:textId="77777777" w:rsidR="00266564" w:rsidRPr="00266564" w:rsidRDefault="00266564" w:rsidP="0079714A">
            <w:pPr>
              <w:widowControl w:val="0"/>
              <w:spacing w:after="0" w:line="240" w:lineRule="auto"/>
              <w:rPr>
                <w:rFonts w:ascii="Sylfaen" w:eastAsia="Merriweather" w:hAnsi="Sylfaen" w:cs="Merriweather"/>
                <w:sz w:val="20"/>
                <w:szCs w:val="20"/>
              </w:rPr>
            </w:pPr>
          </w:p>
        </w:tc>
      </w:tr>
      <w:tr w:rsidR="00266564" w:rsidRPr="00266564" w14:paraId="55ECBC6E" w14:textId="77777777" w:rsidTr="00266564">
        <w:tc>
          <w:tcPr>
            <w:tcW w:w="383" w:type="dxa"/>
            <w:shd w:val="clear" w:color="auto" w:fill="auto"/>
            <w:vAlign w:val="center"/>
          </w:tcPr>
          <w:p w14:paraId="4CDDD2D3"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74EDB97F"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tcPr>
          <w:p w14:paraId="5EF23CF6" w14:textId="77777777" w:rsidR="00266564" w:rsidRPr="00266564" w:rsidRDefault="00266564" w:rsidP="0079714A">
            <w:pPr>
              <w:pStyle w:val="Default"/>
              <w:rPr>
                <w:sz w:val="20"/>
                <w:szCs w:val="20"/>
              </w:rPr>
            </w:pPr>
            <w:r w:rsidRPr="00266564">
              <w:rPr>
                <w:sz w:val="20"/>
                <w:szCs w:val="20"/>
              </w:rPr>
              <w:t xml:space="preserve">პროფესიული განათლების შესახებ ახალი კანონის და კანონქვემდებარე </w:t>
            </w:r>
          </w:p>
          <w:p w14:paraId="0E19A514" w14:textId="77777777" w:rsidR="00266564" w:rsidRPr="00266564" w:rsidRDefault="00266564" w:rsidP="0079714A">
            <w:pPr>
              <w:pStyle w:val="Default"/>
              <w:rPr>
                <w:sz w:val="20"/>
                <w:szCs w:val="20"/>
              </w:rPr>
            </w:pPr>
            <w:r w:rsidRPr="00266564">
              <w:rPr>
                <w:sz w:val="20"/>
                <w:szCs w:val="20"/>
              </w:rPr>
              <w:t xml:space="preserve">აქტების მიღების/ამოქმედების შეფერხება </w:t>
            </w:r>
          </w:p>
          <w:p w14:paraId="08DE9F79" w14:textId="77777777" w:rsidR="00266564" w:rsidRPr="00266564" w:rsidRDefault="00266564" w:rsidP="0079714A">
            <w:pPr>
              <w:pStyle w:val="Default"/>
              <w:rPr>
                <w:sz w:val="20"/>
                <w:szCs w:val="20"/>
              </w:rPr>
            </w:pPr>
          </w:p>
          <w:p w14:paraId="5F98A911" w14:textId="77777777" w:rsidR="00266564" w:rsidRPr="00266564" w:rsidRDefault="00266564" w:rsidP="0079714A">
            <w:pPr>
              <w:widowControl w:val="0"/>
              <w:spacing w:after="0" w:line="240" w:lineRule="auto"/>
              <w:rPr>
                <w:rFonts w:ascii="Sylfaen" w:eastAsia="Merriweather" w:hAnsi="Sylfaen" w:cs="Merriweather"/>
                <w:sz w:val="20"/>
                <w:szCs w:val="20"/>
              </w:rPr>
            </w:pPr>
          </w:p>
          <w:p w14:paraId="7E9ACF48"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140F02C2"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tcPr>
          <w:p w14:paraId="1EE97ADC" w14:textId="77777777" w:rsidR="00266564" w:rsidRPr="00266564" w:rsidRDefault="00266564" w:rsidP="0079714A">
            <w:pPr>
              <w:pStyle w:val="Default"/>
              <w:rPr>
                <w:sz w:val="20"/>
                <w:szCs w:val="20"/>
              </w:rPr>
            </w:pPr>
            <w:r w:rsidRPr="00266564">
              <w:rPr>
                <w:sz w:val="20"/>
                <w:szCs w:val="20"/>
              </w:rPr>
              <w:t xml:space="preserve">კანონქვემდებარე </w:t>
            </w:r>
          </w:p>
          <w:p w14:paraId="7E1B0E1A" w14:textId="77777777" w:rsidR="00266564" w:rsidRPr="00266564" w:rsidRDefault="00266564" w:rsidP="0079714A">
            <w:pPr>
              <w:pStyle w:val="Default"/>
              <w:rPr>
                <w:sz w:val="20"/>
                <w:szCs w:val="20"/>
              </w:rPr>
            </w:pPr>
            <w:r w:rsidRPr="00266564">
              <w:rPr>
                <w:sz w:val="20"/>
                <w:szCs w:val="20"/>
              </w:rPr>
              <w:t xml:space="preserve">აქტების მიღების/ამოქმედების შეფერხება </w:t>
            </w:r>
          </w:p>
          <w:p w14:paraId="6EF906E2" w14:textId="77777777" w:rsidR="00266564" w:rsidRPr="00266564" w:rsidRDefault="00266564" w:rsidP="0079714A">
            <w:pPr>
              <w:widowControl w:val="0"/>
              <w:spacing w:after="0" w:line="240" w:lineRule="auto"/>
              <w:rPr>
                <w:rFonts w:ascii="Sylfaen" w:eastAsia="Arial Unicode MS" w:hAnsi="Sylfaen" w:cs="Arial Unicode MS"/>
                <w:sz w:val="20"/>
                <w:szCs w:val="20"/>
              </w:rPr>
            </w:pPr>
          </w:p>
          <w:p w14:paraId="628A0DA7" w14:textId="77777777" w:rsidR="00266564" w:rsidRPr="00266564" w:rsidRDefault="00266564" w:rsidP="0079714A">
            <w:pPr>
              <w:widowControl w:val="0"/>
              <w:spacing w:after="0" w:line="240" w:lineRule="auto"/>
              <w:rPr>
                <w:rFonts w:ascii="Sylfaen" w:eastAsia="Arial Unicode MS" w:hAnsi="Sylfaen" w:cs="Arial Unicode MS"/>
                <w:sz w:val="20"/>
                <w:szCs w:val="20"/>
              </w:rPr>
            </w:pPr>
          </w:p>
          <w:p w14:paraId="653A9BC1" w14:textId="77777777" w:rsidR="00266564" w:rsidRPr="00266564" w:rsidRDefault="00266564" w:rsidP="0079714A">
            <w:pPr>
              <w:widowControl w:val="0"/>
              <w:spacing w:after="0" w:line="240" w:lineRule="auto"/>
              <w:rPr>
                <w:rFonts w:ascii="Sylfaen" w:eastAsia="Arial Unicode MS" w:hAnsi="Sylfaen" w:cs="Arial Unicode MS"/>
                <w:sz w:val="20"/>
                <w:szCs w:val="20"/>
              </w:rPr>
            </w:pPr>
          </w:p>
          <w:p w14:paraId="14761E06" w14:textId="77777777" w:rsidR="00266564" w:rsidRPr="00266564" w:rsidRDefault="00266564" w:rsidP="0079714A">
            <w:pPr>
              <w:widowControl w:val="0"/>
              <w:spacing w:after="0" w:line="240" w:lineRule="auto"/>
              <w:rPr>
                <w:rFonts w:ascii="Sylfaen" w:eastAsia="Arial Unicode MS" w:hAnsi="Sylfaen" w:cs="Arial Unicode MS"/>
                <w:sz w:val="20"/>
                <w:szCs w:val="20"/>
              </w:rPr>
            </w:pPr>
          </w:p>
          <w:p w14:paraId="126A76AB"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1957313A" w14:textId="77777777" w:rsidR="00266564" w:rsidRPr="00266564" w:rsidRDefault="00266564" w:rsidP="0079714A">
            <w:pPr>
              <w:widowControl w:val="0"/>
              <w:spacing w:after="0" w:line="240" w:lineRule="auto"/>
              <w:rPr>
                <w:rFonts w:ascii="Sylfaen" w:eastAsia="Merriweather" w:hAnsi="Sylfaen" w:cs="Merriweather"/>
                <w:sz w:val="20"/>
                <w:szCs w:val="20"/>
              </w:rPr>
            </w:pPr>
          </w:p>
          <w:p w14:paraId="41082CE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p w14:paraId="71AF618C"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tcPr>
          <w:p w14:paraId="703E2A92"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1BF426D7" w14:textId="77777777" w:rsidR="00266564" w:rsidRPr="00266564" w:rsidRDefault="00266564" w:rsidP="0079714A">
            <w:pPr>
              <w:widowControl w:val="0"/>
              <w:spacing w:after="0" w:line="240" w:lineRule="auto"/>
              <w:rPr>
                <w:rFonts w:ascii="Sylfaen" w:eastAsia="Merriweather" w:hAnsi="Sylfaen" w:cs="Merriweather"/>
                <w:sz w:val="20"/>
                <w:szCs w:val="20"/>
              </w:rPr>
            </w:pPr>
          </w:p>
          <w:p w14:paraId="0082CD1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tc>
        <w:tc>
          <w:tcPr>
            <w:tcW w:w="2977" w:type="dxa"/>
            <w:shd w:val="clear" w:color="auto" w:fill="auto"/>
          </w:tcPr>
          <w:p w14:paraId="3501B92D"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1E29CF70" w14:textId="77777777" w:rsidR="00266564" w:rsidRPr="00266564" w:rsidRDefault="00266564" w:rsidP="0079714A">
            <w:pPr>
              <w:widowControl w:val="0"/>
              <w:spacing w:after="0" w:line="240" w:lineRule="auto"/>
              <w:rPr>
                <w:rFonts w:ascii="Sylfaen" w:eastAsia="Merriweather" w:hAnsi="Sylfaen" w:cs="Merriweather"/>
                <w:sz w:val="20"/>
                <w:szCs w:val="20"/>
              </w:rPr>
            </w:pPr>
          </w:p>
          <w:p w14:paraId="4507C3BB"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tc>
      </w:tr>
      <w:tr w:rsidR="00266564" w:rsidRPr="00266564" w14:paraId="05F7BCAE" w14:textId="77777777" w:rsidTr="00266564">
        <w:tc>
          <w:tcPr>
            <w:tcW w:w="383" w:type="dxa"/>
            <w:shd w:val="clear" w:color="auto" w:fill="auto"/>
            <w:vAlign w:val="center"/>
          </w:tcPr>
          <w:p w14:paraId="7605A1DF"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 xml:space="preserve">6. </w:t>
            </w:r>
          </w:p>
        </w:tc>
        <w:tc>
          <w:tcPr>
            <w:tcW w:w="2345" w:type="dxa"/>
            <w:shd w:val="clear" w:color="auto" w:fill="auto"/>
            <w:vAlign w:val="center"/>
          </w:tcPr>
          <w:p w14:paraId="511FE704"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4FEE59CC"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პროფესიული განათლების სისტემაში ჩართულია 335-მდე შშმ/სსსმ პირი </w:t>
            </w:r>
          </w:p>
        </w:tc>
      </w:tr>
      <w:tr w:rsidR="00266564" w:rsidRPr="00266564" w14:paraId="6DBA082B" w14:textId="77777777" w:rsidTr="00266564">
        <w:tc>
          <w:tcPr>
            <w:tcW w:w="383" w:type="dxa"/>
            <w:shd w:val="clear" w:color="auto" w:fill="auto"/>
            <w:vAlign w:val="center"/>
          </w:tcPr>
          <w:p w14:paraId="0C0E2353"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156DDEE7"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330CFCCA"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 განათლებაში ჩართული შშმ/სსსმ პირების რაოდენობა გაზრდილია 5%-ით საბაზისო მაჩვენებელთან შედარებით;</w:t>
            </w:r>
          </w:p>
          <w:p w14:paraId="144AA60E"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6" w:type="dxa"/>
            <w:shd w:val="clear" w:color="auto" w:fill="auto"/>
            <w:vAlign w:val="center"/>
          </w:tcPr>
          <w:p w14:paraId="0ED1244E"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 განათლებაში ჩართული შშმ/სსსმ პირების რაოდენობა გაზრდილია 10%-ით საბაზისო მაჩვენებელთან შედარებით;</w:t>
            </w:r>
          </w:p>
          <w:p w14:paraId="086A872D"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3119" w:type="dxa"/>
            <w:shd w:val="clear" w:color="auto" w:fill="auto"/>
            <w:vAlign w:val="center"/>
          </w:tcPr>
          <w:p w14:paraId="79D07DB8"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 განათლებაში ჩართული შშმ/სსსმ პირების რაოდენობა გაზრდილია 15%-ით საბაზისო მაჩვენებელთან შედარებით;</w:t>
            </w:r>
          </w:p>
          <w:p w14:paraId="4E73FAC6"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977" w:type="dxa"/>
            <w:shd w:val="clear" w:color="auto" w:fill="auto"/>
            <w:vAlign w:val="center"/>
          </w:tcPr>
          <w:p w14:paraId="52684C6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პროფესიულ განათლებაში ჩართული შშმ/სსსმ პირების რაოდენობა გაზრდილია 20%-ით საბაზისო მაჩვენებელთან შედარებით;</w:t>
            </w:r>
          </w:p>
          <w:p w14:paraId="064705E6" w14:textId="77777777" w:rsidR="00266564" w:rsidRPr="00266564" w:rsidRDefault="00266564" w:rsidP="0079714A">
            <w:pPr>
              <w:widowControl w:val="0"/>
              <w:spacing w:after="0" w:line="240" w:lineRule="auto"/>
              <w:rPr>
                <w:rFonts w:ascii="Sylfaen" w:eastAsia="Merriweather" w:hAnsi="Sylfaen" w:cs="Merriweather"/>
                <w:sz w:val="20"/>
                <w:szCs w:val="20"/>
              </w:rPr>
            </w:pPr>
          </w:p>
        </w:tc>
      </w:tr>
      <w:tr w:rsidR="00266564" w:rsidRPr="00266564" w14:paraId="792A37E1" w14:textId="77777777" w:rsidTr="00266564">
        <w:tc>
          <w:tcPr>
            <w:tcW w:w="383" w:type="dxa"/>
            <w:shd w:val="clear" w:color="auto" w:fill="auto"/>
            <w:vAlign w:val="center"/>
          </w:tcPr>
          <w:p w14:paraId="14D83BA1"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4674597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7898289A"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2%</w:t>
            </w:r>
          </w:p>
        </w:tc>
        <w:tc>
          <w:tcPr>
            <w:tcW w:w="2976" w:type="dxa"/>
            <w:shd w:val="clear" w:color="auto" w:fill="auto"/>
            <w:vAlign w:val="center"/>
          </w:tcPr>
          <w:p w14:paraId="005A9303" w14:textId="77777777" w:rsidR="00266564" w:rsidRPr="00266564" w:rsidRDefault="00266564" w:rsidP="0079714A">
            <w:pPr>
              <w:jc w:val="center"/>
              <w:rPr>
                <w:rFonts w:ascii="Sylfaen" w:eastAsia="Merriweather" w:hAnsi="Sylfaen" w:cs="Merriweather"/>
                <w:sz w:val="20"/>
                <w:szCs w:val="20"/>
              </w:rPr>
            </w:pPr>
            <w:r w:rsidRPr="00266564">
              <w:rPr>
                <w:rFonts w:ascii="Sylfaen" w:eastAsia="Merriweather" w:hAnsi="Sylfaen" w:cs="Merriweather"/>
                <w:sz w:val="20"/>
                <w:szCs w:val="20"/>
              </w:rPr>
              <w:t>2%</w:t>
            </w:r>
          </w:p>
        </w:tc>
        <w:tc>
          <w:tcPr>
            <w:tcW w:w="3119" w:type="dxa"/>
            <w:shd w:val="clear" w:color="auto" w:fill="auto"/>
            <w:vAlign w:val="center"/>
          </w:tcPr>
          <w:p w14:paraId="2DC67F55" w14:textId="77777777" w:rsidR="00266564" w:rsidRPr="00266564" w:rsidRDefault="00266564" w:rsidP="0079714A">
            <w:pPr>
              <w:jc w:val="center"/>
              <w:rPr>
                <w:rFonts w:ascii="Sylfaen" w:eastAsia="Merriweather" w:hAnsi="Sylfaen" w:cs="Merriweather"/>
                <w:sz w:val="20"/>
                <w:szCs w:val="20"/>
              </w:rPr>
            </w:pPr>
            <w:r w:rsidRPr="00266564">
              <w:rPr>
                <w:rFonts w:ascii="Sylfaen" w:eastAsia="Merriweather" w:hAnsi="Sylfaen" w:cs="Merriweather"/>
                <w:sz w:val="20"/>
                <w:szCs w:val="20"/>
              </w:rPr>
              <w:t>2%</w:t>
            </w:r>
          </w:p>
        </w:tc>
        <w:tc>
          <w:tcPr>
            <w:tcW w:w="2977" w:type="dxa"/>
            <w:shd w:val="clear" w:color="auto" w:fill="auto"/>
            <w:vAlign w:val="center"/>
          </w:tcPr>
          <w:p w14:paraId="330F9DEC" w14:textId="77777777" w:rsidR="00266564" w:rsidRPr="00266564" w:rsidRDefault="00266564" w:rsidP="0079714A">
            <w:pPr>
              <w:jc w:val="center"/>
              <w:rPr>
                <w:rFonts w:ascii="Sylfaen" w:eastAsia="Merriweather" w:hAnsi="Sylfaen" w:cs="Merriweather"/>
                <w:sz w:val="20"/>
                <w:szCs w:val="20"/>
              </w:rPr>
            </w:pPr>
            <w:r w:rsidRPr="00266564">
              <w:rPr>
                <w:rFonts w:ascii="Sylfaen" w:eastAsia="Merriweather" w:hAnsi="Sylfaen" w:cs="Merriweather"/>
                <w:sz w:val="20"/>
                <w:szCs w:val="20"/>
              </w:rPr>
              <w:t>2%</w:t>
            </w:r>
          </w:p>
        </w:tc>
      </w:tr>
      <w:tr w:rsidR="00266564" w:rsidRPr="00266564" w14:paraId="1273EDCC" w14:textId="77777777" w:rsidTr="00266564">
        <w:trPr>
          <w:trHeight w:val="600"/>
        </w:trPr>
        <w:tc>
          <w:tcPr>
            <w:tcW w:w="383" w:type="dxa"/>
            <w:shd w:val="clear" w:color="auto" w:fill="auto"/>
            <w:vAlign w:val="center"/>
          </w:tcPr>
          <w:p w14:paraId="63AEA813"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3E72CC20"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vAlign w:val="center"/>
          </w:tcPr>
          <w:p w14:paraId="550DBEB1"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0B5968B1" w14:textId="77777777" w:rsidR="00266564" w:rsidRPr="00266564" w:rsidRDefault="00266564" w:rsidP="0079714A">
            <w:pPr>
              <w:widowControl w:val="0"/>
              <w:spacing w:after="0" w:line="240" w:lineRule="auto"/>
              <w:rPr>
                <w:rFonts w:ascii="Sylfaen" w:eastAsia="Merriweather" w:hAnsi="Sylfaen" w:cs="Merriweather"/>
                <w:sz w:val="20"/>
                <w:szCs w:val="20"/>
              </w:rPr>
            </w:pPr>
          </w:p>
          <w:p w14:paraId="0012005B"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tc>
        <w:tc>
          <w:tcPr>
            <w:tcW w:w="2976" w:type="dxa"/>
            <w:shd w:val="clear" w:color="auto" w:fill="auto"/>
            <w:vAlign w:val="center"/>
          </w:tcPr>
          <w:p w14:paraId="4DA4636C"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36870133" w14:textId="77777777" w:rsidR="00266564" w:rsidRPr="00266564" w:rsidRDefault="00266564" w:rsidP="0079714A">
            <w:pPr>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tc>
        <w:tc>
          <w:tcPr>
            <w:tcW w:w="3119" w:type="dxa"/>
            <w:shd w:val="clear" w:color="auto" w:fill="auto"/>
            <w:vAlign w:val="center"/>
          </w:tcPr>
          <w:p w14:paraId="7445D645"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3639FF9E" w14:textId="77777777" w:rsidR="00266564" w:rsidRPr="00266564" w:rsidRDefault="00266564" w:rsidP="0079714A">
            <w:pPr>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tc>
        <w:tc>
          <w:tcPr>
            <w:tcW w:w="2977" w:type="dxa"/>
            <w:shd w:val="clear" w:color="auto" w:fill="auto"/>
            <w:vAlign w:val="center"/>
          </w:tcPr>
          <w:p w14:paraId="6A100F43"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05266665" w14:textId="77777777" w:rsidR="00266564" w:rsidRPr="00266564" w:rsidRDefault="00266564" w:rsidP="0079714A">
            <w:pPr>
              <w:rPr>
                <w:rFonts w:ascii="Sylfaen" w:eastAsia="Merriweather" w:hAnsi="Sylfaen" w:cs="Merriweather"/>
                <w:sz w:val="20"/>
                <w:szCs w:val="20"/>
              </w:rPr>
            </w:pPr>
          </w:p>
          <w:p w14:paraId="2D32D722" w14:textId="77777777" w:rsidR="00266564" w:rsidRPr="00266564" w:rsidRDefault="00266564" w:rsidP="0079714A">
            <w:pPr>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tc>
      </w:tr>
      <w:tr w:rsidR="00266564" w:rsidRPr="00266564" w14:paraId="5FC14B17" w14:textId="77777777" w:rsidTr="00266564">
        <w:tc>
          <w:tcPr>
            <w:tcW w:w="383" w:type="dxa"/>
            <w:shd w:val="clear" w:color="auto" w:fill="auto"/>
            <w:vAlign w:val="center"/>
          </w:tcPr>
          <w:p w14:paraId="047678AA"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7.</w:t>
            </w:r>
          </w:p>
        </w:tc>
        <w:tc>
          <w:tcPr>
            <w:tcW w:w="2345" w:type="dxa"/>
            <w:shd w:val="clear" w:color="auto" w:fill="auto"/>
            <w:vAlign w:val="center"/>
          </w:tcPr>
          <w:p w14:paraId="4FFFC528"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223B809A"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სკოლის მოსწავლეებში შრომითი უნარების განვითარების მიზნით განხორციელებულია 200 პროექტი  (საპილოტე რეჟიმში)</w:t>
            </w:r>
          </w:p>
        </w:tc>
      </w:tr>
      <w:tr w:rsidR="00266564" w:rsidRPr="00266564" w14:paraId="39D5767F" w14:textId="77777777" w:rsidTr="00266564">
        <w:tc>
          <w:tcPr>
            <w:tcW w:w="383" w:type="dxa"/>
            <w:shd w:val="clear" w:color="auto" w:fill="auto"/>
            <w:vAlign w:val="center"/>
          </w:tcPr>
          <w:p w14:paraId="156AA592"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375EA150"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445F5AA5"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სკოლის მოსწავლეებში შრომითი უნარების განვითარების მიზნით განხორციელებულია 300 პროექტი </w:t>
            </w:r>
          </w:p>
        </w:tc>
        <w:tc>
          <w:tcPr>
            <w:tcW w:w="2976" w:type="dxa"/>
            <w:shd w:val="clear" w:color="auto" w:fill="auto"/>
            <w:vAlign w:val="center"/>
          </w:tcPr>
          <w:p w14:paraId="19254AF4"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სკოლის მოსწავლეებში შრომითი უნარების განვითარების მიზნით განხორციელებულია 350 პროექტი </w:t>
            </w:r>
          </w:p>
        </w:tc>
        <w:tc>
          <w:tcPr>
            <w:tcW w:w="3119" w:type="dxa"/>
            <w:shd w:val="clear" w:color="auto" w:fill="auto"/>
            <w:vAlign w:val="center"/>
          </w:tcPr>
          <w:p w14:paraId="46B93268"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სკოლის მოსწავლეებში შრომითი უნარების განვითარების მიზნით განხორციელებულია 400 პროექტი </w:t>
            </w:r>
          </w:p>
        </w:tc>
        <w:tc>
          <w:tcPr>
            <w:tcW w:w="2977" w:type="dxa"/>
            <w:shd w:val="clear" w:color="auto" w:fill="auto"/>
            <w:vAlign w:val="center"/>
          </w:tcPr>
          <w:p w14:paraId="49CF895C"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 xml:space="preserve">სკოლის მოსწავლეებში შრომითი უნარების განვითარების მიზნით განხორციელებულია 450 პროექტი </w:t>
            </w:r>
          </w:p>
        </w:tc>
      </w:tr>
      <w:tr w:rsidR="00266564" w:rsidRPr="00266564" w14:paraId="05C0BF4C" w14:textId="77777777" w:rsidTr="00266564">
        <w:tc>
          <w:tcPr>
            <w:tcW w:w="383" w:type="dxa"/>
            <w:shd w:val="clear" w:color="auto" w:fill="auto"/>
            <w:vAlign w:val="center"/>
          </w:tcPr>
          <w:p w14:paraId="4D2FCB70"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3D9C77B5"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36A9236F" w14:textId="77777777" w:rsidR="00266564" w:rsidRPr="00266564" w:rsidRDefault="00266564" w:rsidP="0079714A">
            <w:pPr>
              <w:widowControl w:val="0"/>
              <w:spacing w:after="0" w:line="240" w:lineRule="auto"/>
              <w:jc w:val="center"/>
              <w:rPr>
                <w:rFonts w:ascii="Sylfaen" w:eastAsia="Merriweather" w:hAnsi="Sylfaen" w:cs="Merriweather"/>
                <w:sz w:val="20"/>
                <w:szCs w:val="20"/>
              </w:rPr>
            </w:pPr>
            <w:r w:rsidRPr="00266564">
              <w:rPr>
                <w:rFonts w:ascii="Sylfaen" w:eastAsia="Merriweather" w:hAnsi="Sylfaen" w:cs="Merriweather"/>
                <w:sz w:val="20"/>
                <w:szCs w:val="20"/>
              </w:rPr>
              <w:t>10%</w:t>
            </w:r>
          </w:p>
        </w:tc>
        <w:tc>
          <w:tcPr>
            <w:tcW w:w="2976" w:type="dxa"/>
            <w:shd w:val="clear" w:color="auto" w:fill="auto"/>
            <w:vAlign w:val="center"/>
          </w:tcPr>
          <w:p w14:paraId="11C13A82" w14:textId="77777777" w:rsidR="00266564" w:rsidRPr="00266564" w:rsidRDefault="00266564" w:rsidP="0079714A">
            <w:pPr>
              <w:jc w:val="center"/>
              <w:rPr>
                <w:rFonts w:ascii="Sylfaen" w:eastAsia="Merriweather" w:hAnsi="Sylfaen" w:cs="Merriweather"/>
                <w:sz w:val="20"/>
                <w:szCs w:val="20"/>
              </w:rPr>
            </w:pPr>
            <w:r w:rsidRPr="00266564">
              <w:rPr>
                <w:rFonts w:ascii="Sylfaen" w:eastAsia="Merriweather" w:hAnsi="Sylfaen" w:cs="Merriweather"/>
                <w:sz w:val="20"/>
                <w:szCs w:val="20"/>
              </w:rPr>
              <w:t>10%</w:t>
            </w:r>
          </w:p>
        </w:tc>
        <w:tc>
          <w:tcPr>
            <w:tcW w:w="3119" w:type="dxa"/>
            <w:shd w:val="clear" w:color="auto" w:fill="auto"/>
            <w:vAlign w:val="center"/>
          </w:tcPr>
          <w:p w14:paraId="3CEE5742" w14:textId="77777777" w:rsidR="00266564" w:rsidRPr="00266564" w:rsidRDefault="00266564" w:rsidP="0079714A">
            <w:pPr>
              <w:jc w:val="center"/>
              <w:rPr>
                <w:rFonts w:ascii="Sylfaen" w:eastAsia="Merriweather" w:hAnsi="Sylfaen" w:cs="Merriweather"/>
                <w:sz w:val="20"/>
                <w:szCs w:val="20"/>
              </w:rPr>
            </w:pPr>
            <w:r w:rsidRPr="00266564">
              <w:rPr>
                <w:rFonts w:ascii="Sylfaen" w:eastAsia="Merriweather" w:hAnsi="Sylfaen" w:cs="Merriweather"/>
                <w:sz w:val="20"/>
                <w:szCs w:val="20"/>
              </w:rPr>
              <w:t>10%</w:t>
            </w:r>
          </w:p>
        </w:tc>
        <w:tc>
          <w:tcPr>
            <w:tcW w:w="2977" w:type="dxa"/>
            <w:shd w:val="clear" w:color="auto" w:fill="auto"/>
            <w:vAlign w:val="center"/>
          </w:tcPr>
          <w:p w14:paraId="1E964423" w14:textId="77777777" w:rsidR="00266564" w:rsidRPr="00266564" w:rsidRDefault="00266564" w:rsidP="0079714A">
            <w:pPr>
              <w:jc w:val="center"/>
              <w:rPr>
                <w:rFonts w:ascii="Sylfaen" w:eastAsia="Merriweather" w:hAnsi="Sylfaen" w:cs="Merriweather"/>
                <w:sz w:val="20"/>
                <w:szCs w:val="20"/>
              </w:rPr>
            </w:pPr>
            <w:r w:rsidRPr="00266564">
              <w:rPr>
                <w:rFonts w:ascii="Sylfaen" w:eastAsia="Merriweather" w:hAnsi="Sylfaen" w:cs="Merriweather"/>
                <w:sz w:val="20"/>
                <w:szCs w:val="20"/>
              </w:rPr>
              <w:t>10%</w:t>
            </w:r>
          </w:p>
        </w:tc>
      </w:tr>
      <w:tr w:rsidR="00266564" w:rsidRPr="00266564" w14:paraId="69DF4160" w14:textId="77777777" w:rsidTr="00266564">
        <w:tc>
          <w:tcPr>
            <w:tcW w:w="383" w:type="dxa"/>
            <w:shd w:val="clear" w:color="auto" w:fill="auto"/>
            <w:vAlign w:val="center"/>
          </w:tcPr>
          <w:p w14:paraId="4E776C26"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567CC7B8"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vAlign w:val="center"/>
          </w:tcPr>
          <w:p w14:paraId="0C06B67D"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სკოლების ნაკლები ინტერესი პროგრამაში ჩასართავად;</w:t>
            </w:r>
          </w:p>
          <w:p w14:paraId="78938850" w14:textId="77777777" w:rsidR="00266564" w:rsidRPr="00266564" w:rsidRDefault="00266564" w:rsidP="0079714A">
            <w:pPr>
              <w:widowControl w:val="0"/>
              <w:spacing w:after="0" w:line="240" w:lineRule="auto"/>
              <w:rPr>
                <w:rFonts w:ascii="Sylfaen" w:eastAsia="Merriweather" w:hAnsi="Sylfaen" w:cs="Merriweather"/>
                <w:sz w:val="20"/>
                <w:szCs w:val="20"/>
              </w:rPr>
            </w:pPr>
          </w:p>
          <w:p w14:paraId="4EE15A06"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2976" w:type="dxa"/>
            <w:shd w:val="clear" w:color="auto" w:fill="auto"/>
            <w:vAlign w:val="center"/>
          </w:tcPr>
          <w:p w14:paraId="364786DA"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სკოლების ნაკლები ინტერესი პროგრამაში ჩასართავად</w:t>
            </w:r>
          </w:p>
          <w:p w14:paraId="710D1788"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19" w:type="dxa"/>
            <w:shd w:val="clear" w:color="auto" w:fill="auto"/>
            <w:vAlign w:val="center"/>
          </w:tcPr>
          <w:p w14:paraId="1E4CC168"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სკოლების ნაკლები ინტერესი პროგრამაში ჩასართავად</w:t>
            </w:r>
          </w:p>
          <w:p w14:paraId="01A47625"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2977" w:type="dxa"/>
            <w:shd w:val="clear" w:color="auto" w:fill="auto"/>
            <w:vAlign w:val="center"/>
          </w:tcPr>
          <w:p w14:paraId="1D55283C"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სკოლების ნაკლები ინტერესი პროგრამაში ჩასართავად</w:t>
            </w:r>
          </w:p>
          <w:p w14:paraId="66F54184" w14:textId="77777777" w:rsidR="00266564" w:rsidRPr="00266564" w:rsidRDefault="00266564" w:rsidP="0079714A">
            <w:pPr>
              <w:spacing w:line="240" w:lineRule="auto"/>
              <w:rPr>
                <w:rFonts w:ascii="Sylfaen" w:eastAsia="Merriweather" w:hAnsi="Sylfaen" w:cs="Merriweather"/>
                <w:sz w:val="20"/>
                <w:szCs w:val="20"/>
              </w:rPr>
            </w:pPr>
            <w:r w:rsidRPr="00266564">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r>
      <w:tr w:rsidR="00266564" w:rsidRPr="00266564" w14:paraId="4BC11D8F" w14:textId="77777777" w:rsidTr="00266564">
        <w:tc>
          <w:tcPr>
            <w:tcW w:w="383" w:type="dxa"/>
            <w:shd w:val="clear" w:color="auto" w:fill="auto"/>
            <w:vAlign w:val="center"/>
          </w:tcPr>
          <w:p w14:paraId="34DBEEEB" w14:textId="77777777" w:rsidR="00266564" w:rsidRPr="00266564" w:rsidRDefault="00266564" w:rsidP="0079714A">
            <w:pPr>
              <w:widowControl w:val="0"/>
              <w:spacing w:after="0" w:line="240" w:lineRule="auto"/>
              <w:rPr>
                <w:rFonts w:ascii="Sylfaen" w:eastAsia="Merriweather" w:hAnsi="Sylfaen" w:cs="Merriweather"/>
                <w:sz w:val="20"/>
                <w:szCs w:val="20"/>
              </w:rPr>
            </w:pPr>
            <w:r w:rsidRPr="00266564">
              <w:rPr>
                <w:rFonts w:ascii="Sylfaen" w:eastAsia="Merriweather" w:hAnsi="Sylfaen" w:cs="Merriweather"/>
                <w:sz w:val="20"/>
                <w:szCs w:val="20"/>
              </w:rPr>
              <w:t>8</w:t>
            </w:r>
          </w:p>
        </w:tc>
        <w:tc>
          <w:tcPr>
            <w:tcW w:w="2345" w:type="dxa"/>
            <w:shd w:val="clear" w:color="auto" w:fill="auto"/>
            <w:vAlign w:val="center"/>
          </w:tcPr>
          <w:p w14:paraId="74698E8D"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საბაზისო მაჩვენებელი</w:t>
            </w:r>
          </w:p>
        </w:tc>
        <w:tc>
          <w:tcPr>
            <w:tcW w:w="12049" w:type="dxa"/>
            <w:gridSpan w:val="4"/>
            <w:shd w:val="clear" w:color="auto" w:fill="auto"/>
            <w:vAlign w:val="center"/>
          </w:tcPr>
          <w:p w14:paraId="108EA79E"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სახელმწიფო პროფესიული სასწავლებლების რაოდენობა შეადგენს 38 იურიდიულ პირს (9 ფილიალით) მათ შორის საჯარო-კერძო პარტნიორობის ფარგლებში, გეოგრაფიული ხელმისაწვდომობის გაზრდის მიზნით დაფუძნებულია 4 ახალი სასწავლო დაწესებულება/ცენტრი</w:t>
            </w:r>
          </w:p>
        </w:tc>
      </w:tr>
      <w:tr w:rsidR="00266564" w:rsidRPr="00266564" w14:paraId="142A1AAD" w14:textId="77777777" w:rsidTr="00266564">
        <w:tc>
          <w:tcPr>
            <w:tcW w:w="383" w:type="dxa"/>
            <w:shd w:val="clear" w:color="auto" w:fill="auto"/>
            <w:vAlign w:val="center"/>
          </w:tcPr>
          <w:p w14:paraId="4A97C387"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3B34DDF2"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მიზნობრივი მაჩვენებელი</w:t>
            </w:r>
          </w:p>
        </w:tc>
        <w:tc>
          <w:tcPr>
            <w:tcW w:w="2977" w:type="dxa"/>
            <w:shd w:val="clear" w:color="auto" w:fill="auto"/>
            <w:vAlign w:val="center"/>
          </w:tcPr>
          <w:p w14:paraId="763366D3"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 xml:space="preserve">სახელმწიფო პროფესიული სასწავლებლების რაოდენობა გაზრდილია  2 ახალი ფილიალით; საჯარო-კერძო პარტნიორობის ფარგლებში განხორციელებულია მინიმუმ 1 პროექტი </w:t>
            </w:r>
          </w:p>
        </w:tc>
        <w:tc>
          <w:tcPr>
            <w:tcW w:w="2976" w:type="dxa"/>
            <w:shd w:val="clear" w:color="auto" w:fill="auto"/>
            <w:vAlign w:val="center"/>
          </w:tcPr>
          <w:p w14:paraId="2CFCABA8"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სახელმწიფო პროფესიული სასწავლებლების რაოდენობა გაზრდილია  1 ახალი ფილიალით; საჯარო-კერძო პარტნიორობის ფარგლებში განხორციელებულია მინიმუმ 1 პროექტი</w:t>
            </w:r>
          </w:p>
        </w:tc>
        <w:tc>
          <w:tcPr>
            <w:tcW w:w="3119" w:type="dxa"/>
            <w:shd w:val="clear" w:color="auto" w:fill="auto"/>
            <w:vAlign w:val="center"/>
          </w:tcPr>
          <w:p w14:paraId="7452215F"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სახელმწიფო პროფესიული სასწავლებლების რაოდენობა გაზრდილია  1 ახალი ფილიალით; საჯარო-კერძო პარტნიორობის ფარგლებში განხორციელებულია მინიმუმ 1 პროექტი</w:t>
            </w:r>
          </w:p>
        </w:tc>
        <w:tc>
          <w:tcPr>
            <w:tcW w:w="2977" w:type="dxa"/>
            <w:shd w:val="clear" w:color="auto" w:fill="auto"/>
            <w:vAlign w:val="center"/>
          </w:tcPr>
          <w:p w14:paraId="0DD73572"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სახელმწიფო პროფესიული სასწავლებლების რაოდენობა გაზრდილია  1 ახალი ფილიალით; საჯარო-კერძო პარტნიორობის ფარგლებში განხორციელებულია მინიმუმ 1 პროექტი</w:t>
            </w:r>
          </w:p>
        </w:tc>
      </w:tr>
      <w:tr w:rsidR="00266564" w:rsidRPr="00266564" w14:paraId="6218D430" w14:textId="77777777" w:rsidTr="00266564">
        <w:tc>
          <w:tcPr>
            <w:tcW w:w="383" w:type="dxa"/>
            <w:shd w:val="clear" w:color="auto" w:fill="auto"/>
            <w:vAlign w:val="center"/>
          </w:tcPr>
          <w:p w14:paraId="2E4E2488"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06DC4C67"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ცდომილების ალბათობა (%/აღწერა)</w:t>
            </w:r>
          </w:p>
        </w:tc>
        <w:tc>
          <w:tcPr>
            <w:tcW w:w="2977" w:type="dxa"/>
            <w:shd w:val="clear" w:color="auto" w:fill="auto"/>
            <w:vAlign w:val="center"/>
          </w:tcPr>
          <w:p w14:paraId="4C6BBA79"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 xml:space="preserve">დაბალი; </w:t>
            </w:r>
          </w:p>
          <w:p w14:paraId="5BDD907E"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p>
        </w:tc>
        <w:tc>
          <w:tcPr>
            <w:tcW w:w="2976" w:type="dxa"/>
            <w:shd w:val="clear" w:color="auto" w:fill="auto"/>
            <w:vAlign w:val="center"/>
          </w:tcPr>
          <w:p w14:paraId="5DFD1820"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 xml:space="preserve">დაბალი; </w:t>
            </w:r>
          </w:p>
          <w:p w14:paraId="5193621C"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p>
        </w:tc>
        <w:tc>
          <w:tcPr>
            <w:tcW w:w="3119" w:type="dxa"/>
            <w:shd w:val="clear" w:color="auto" w:fill="auto"/>
            <w:vAlign w:val="center"/>
          </w:tcPr>
          <w:p w14:paraId="1E27A7E3"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 xml:space="preserve">დაბალი; </w:t>
            </w:r>
          </w:p>
          <w:p w14:paraId="72606F87"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p>
        </w:tc>
        <w:tc>
          <w:tcPr>
            <w:tcW w:w="2977" w:type="dxa"/>
            <w:shd w:val="clear" w:color="auto" w:fill="auto"/>
            <w:vAlign w:val="center"/>
          </w:tcPr>
          <w:p w14:paraId="78A3737E"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 xml:space="preserve">დაბალი; </w:t>
            </w:r>
          </w:p>
          <w:p w14:paraId="3192A6E1" w14:textId="77777777" w:rsidR="00266564" w:rsidRPr="00266564" w:rsidRDefault="00266564" w:rsidP="0079714A">
            <w:pPr>
              <w:spacing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p>
        </w:tc>
      </w:tr>
      <w:tr w:rsidR="00266564" w:rsidRPr="00266564" w14:paraId="347226BD" w14:textId="77777777" w:rsidTr="00266564">
        <w:tc>
          <w:tcPr>
            <w:tcW w:w="383" w:type="dxa"/>
            <w:shd w:val="clear" w:color="auto" w:fill="auto"/>
            <w:vAlign w:val="center"/>
          </w:tcPr>
          <w:p w14:paraId="6D911618" w14:textId="77777777" w:rsidR="00266564" w:rsidRPr="00266564" w:rsidRDefault="00266564" w:rsidP="0079714A">
            <w:pPr>
              <w:widowControl w:val="0"/>
              <w:spacing w:after="0" w:line="240" w:lineRule="auto"/>
              <w:rPr>
                <w:rFonts w:ascii="Sylfaen" w:eastAsia="Merriweather" w:hAnsi="Sylfaen" w:cs="Merriweather"/>
                <w:sz w:val="20"/>
                <w:szCs w:val="20"/>
              </w:rPr>
            </w:pPr>
          </w:p>
        </w:tc>
        <w:tc>
          <w:tcPr>
            <w:tcW w:w="2345" w:type="dxa"/>
            <w:shd w:val="clear" w:color="auto" w:fill="auto"/>
            <w:vAlign w:val="center"/>
          </w:tcPr>
          <w:p w14:paraId="72097CB2" w14:textId="77777777" w:rsidR="00266564" w:rsidRPr="00266564" w:rsidRDefault="00266564" w:rsidP="0079714A">
            <w:pPr>
              <w:widowControl w:val="0"/>
              <w:spacing w:after="0" w:line="240" w:lineRule="auto"/>
              <w:rPr>
                <w:rFonts w:ascii="Sylfaen" w:eastAsia="Arial Unicode MS" w:hAnsi="Sylfaen" w:cs="Arial Unicode MS"/>
                <w:sz w:val="20"/>
                <w:szCs w:val="20"/>
              </w:rPr>
            </w:pPr>
            <w:r w:rsidRPr="00266564">
              <w:rPr>
                <w:rFonts w:ascii="Sylfaen" w:eastAsia="Arial Unicode MS" w:hAnsi="Sylfaen" w:cs="Arial Unicode MS"/>
                <w:sz w:val="20"/>
                <w:szCs w:val="20"/>
              </w:rPr>
              <w:t>შესაძლო რისკები</w:t>
            </w:r>
          </w:p>
        </w:tc>
        <w:tc>
          <w:tcPr>
            <w:tcW w:w="2977" w:type="dxa"/>
            <w:shd w:val="clear" w:color="auto" w:fill="auto"/>
            <w:vAlign w:val="center"/>
          </w:tcPr>
          <w:p w14:paraId="71019ABE" w14:textId="77777777" w:rsidR="00266564" w:rsidRPr="00266564" w:rsidRDefault="00266564" w:rsidP="0079714A">
            <w:pPr>
              <w:pStyle w:val="Default"/>
              <w:rPr>
                <w:sz w:val="20"/>
                <w:szCs w:val="20"/>
                <w:lang w:val="ka-GE"/>
              </w:rPr>
            </w:pPr>
            <w:r w:rsidRPr="00266564">
              <w:rPr>
                <w:sz w:val="20"/>
                <w:szCs w:val="20"/>
                <w:lang w:val="ka-GE"/>
              </w:rPr>
              <w:t>კერძო სექტორის ნაკლები ინტერესი</w:t>
            </w:r>
          </w:p>
          <w:p w14:paraId="659A6262"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ნაკლებობა</w:t>
            </w:r>
          </w:p>
          <w:p w14:paraId="6EBD3113" w14:textId="77777777" w:rsidR="00266564" w:rsidRPr="00266564" w:rsidRDefault="00266564" w:rsidP="0079714A">
            <w:pPr>
              <w:pStyle w:val="Default"/>
              <w:rPr>
                <w:sz w:val="20"/>
                <w:szCs w:val="20"/>
                <w:lang w:val="ka-GE"/>
              </w:rPr>
            </w:pPr>
            <w:r w:rsidRPr="00266564">
              <w:rPr>
                <w:sz w:val="20"/>
                <w:szCs w:val="20"/>
                <w:lang w:val="ka-GE"/>
              </w:rPr>
              <w:t>სახელმწიფო პოლიტიკის პრიორიტეტების ცვლილება</w:t>
            </w:r>
          </w:p>
          <w:p w14:paraId="6B10A02F" w14:textId="77777777" w:rsidR="00266564" w:rsidRPr="00266564" w:rsidRDefault="00266564" w:rsidP="0079714A">
            <w:pPr>
              <w:pStyle w:val="Default"/>
              <w:rPr>
                <w:sz w:val="20"/>
                <w:szCs w:val="20"/>
              </w:rPr>
            </w:pPr>
          </w:p>
          <w:p w14:paraId="77DE15B2" w14:textId="77777777" w:rsidR="00266564" w:rsidRPr="00266564" w:rsidRDefault="00266564" w:rsidP="0079714A">
            <w:pPr>
              <w:widowControl w:val="0"/>
              <w:spacing w:after="0" w:line="240" w:lineRule="auto"/>
              <w:rPr>
                <w:rFonts w:ascii="Sylfaen" w:eastAsia="Arial Unicode MS" w:hAnsi="Sylfaen" w:cs="Arial Unicode MS"/>
                <w:sz w:val="20"/>
                <w:szCs w:val="20"/>
              </w:rPr>
            </w:pPr>
          </w:p>
        </w:tc>
        <w:tc>
          <w:tcPr>
            <w:tcW w:w="2976" w:type="dxa"/>
            <w:shd w:val="clear" w:color="auto" w:fill="auto"/>
            <w:vAlign w:val="center"/>
          </w:tcPr>
          <w:p w14:paraId="1DF339CA" w14:textId="77777777" w:rsidR="00266564" w:rsidRPr="00266564" w:rsidRDefault="00266564" w:rsidP="0079714A">
            <w:pPr>
              <w:pStyle w:val="Default"/>
              <w:rPr>
                <w:sz w:val="20"/>
                <w:szCs w:val="20"/>
                <w:lang w:val="ka-GE"/>
              </w:rPr>
            </w:pPr>
            <w:r w:rsidRPr="00266564">
              <w:rPr>
                <w:sz w:val="20"/>
                <w:szCs w:val="20"/>
                <w:lang w:val="ka-GE"/>
              </w:rPr>
              <w:t>კერძო სექტორის ნაკლები ინტერესი</w:t>
            </w:r>
          </w:p>
          <w:p w14:paraId="16FCB20F"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ნაკლებობა</w:t>
            </w:r>
          </w:p>
          <w:p w14:paraId="77479B59" w14:textId="77777777" w:rsidR="00266564" w:rsidRPr="00266564" w:rsidRDefault="00266564" w:rsidP="0079714A">
            <w:pPr>
              <w:pStyle w:val="Default"/>
              <w:rPr>
                <w:sz w:val="20"/>
                <w:szCs w:val="20"/>
                <w:lang w:val="ka-GE"/>
              </w:rPr>
            </w:pPr>
            <w:r w:rsidRPr="00266564">
              <w:rPr>
                <w:sz w:val="20"/>
                <w:szCs w:val="20"/>
                <w:lang w:val="ka-GE"/>
              </w:rPr>
              <w:t>სახელმწიფო პოლიტიკის პრიორიტეტების ცვლილება</w:t>
            </w:r>
          </w:p>
          <w:p w14:paraId="111FA47D" w14:textId="77777777" w:rsidR="00266564" w:rsidRPr="00266564" w:rsidRDefault="00266564" w:rsidP="0079714A">
            <w:pPr>
              <w:spacing w:line="240" w:lineRule="auto"/>
              <w:rPr>
                <w:rFonts w:ascii="Sylfaen" w:eastAsia="Arial Unicode MS" w:hAnsi="Sylfaen" w:cs="Arial Unicode MS"/>
                <w:sz w:val="20"/>
                <w:szCs w:val="20"/>
              </w:rPr>
            </w:pPr>
          </w:p>
        </w:tc>
        <w:tc>
          <w:tcPr>
            <w:tcW w:w="3119" w:type="dxa"/>
            <w:shd w:val="clear" w:color="auto" w:fill="auto"/>
            <w:vAlign w:val="center"/>
          </w:tcPr>
          <w:p w14:paraId="05F60C55" w14:textId="77777777" w:rsidR="00266564" w:rsidRPr="00266564" w:rsidRDefault="00266564" w:rsidP="0079714A">
            <w:pPr>
              <w:pStyle w:val="Default"/>
              <w:rPr>
                <w:sz w:val="20"/>
                <w:szCs w:val="20"/>
                <w:lang w:val="ka-GE"/>
              </w:rPr>
            </w:pPr>
            <w:r w:rsidRPr="00266564">
              <w:rPr>
                <w:sz w:val="20"/>
                <w:szCs w:val="20"/>
                <w:lang w:val="ka-GE"/>
              </w:rPr>
              <w:t>კერძო სექტორის ნაკლები ინტერესი</w:t>
            </w:r>
          </w:p>
          <w:p w14:paraId="4B43BFD7"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ნაკლებობა</w:t>
            </w:r>
          </w:p>
          <w:p w14:paraId="01238655" w14:textId="77777777" w:rsidR="00266564" w:rsidRPr="00266564" w:rsidRDefault="00266564" w:rsidP="0079714A">
            <w:pPr>
              <w:pStyle w:val="Default"/>
              <w:rPr>
                <w:sz w:val="20"/>
                <w:szCs w:val="20"/>
                <w:lang w:val="ka-GE"/>
              </w:rPr>
            </w:pPr>
            <w:r w:rsidRPr="00266564">
              <w:rPr>
                <w:sz w:val="20"/>
                <w:szCs w:val="20"/>
                <w:lang w:val="ka-GE"/>
              </w:rPr>
              <w:t>სახელმწიფო პოლიტიკის პრიორიტეტების ცვლილება</w:t>
            </w:r>
          </w:p>
          <w:p w14:paraId="4AE51B95" w14:textId="77777777" w:rsidR="00266564" w:rsidRPr="00266564" w:rsidRDefault="00266564" w:rsidP="0079714A">
            <w:pPr>
              <w:spacing w:line="240" w:lineRule="auto"/>
              <w:rPr>
                <w:rFonts w:ascii="Sylfaen" w:eastAsia="Arial Unicode MS" w:hAnsi="Sylfaen" w:cs="Arial Unicode MS"/>
                <w:sz w:val="20"/>
                <w:szCs w:val="20"/>
              </w:rPr>
            </w:pPr>
          </w:p>
        </w:tc>
        <w:tc>
          <w:tcPr>
            <w:tcW w:w="2977" w:type="dxa"/>
            <w:shd w:val="clear" w:color="auto" w:fill="auto"/>
            <w:vAlign w:val="center"/>
          </w:tcPr>
          <w:p w14:paraId="525FFF84" w14:textId="77777777" w:rsidR="00266564" w:rsidRPr="00266564" w:rsidRDefault="00266564" w:rsidP="0079714A">
            <w:pPr>
              <w:pStyle w:val="Default"/>
              <w:rPr>
                <w:sz w:val="20"/>
                <w:szCs w:val="20"/>
                <w:lang w:val="ka-GE"/>
              </w:rPr>
            </w:pPr>
            <w:r w:rsidRPr="00266564">
              <w:rPr>
                <w:sz w:val="20"/>
                <w:szCs w:val="20"/>
                <w:lang w:val="ka-GE"/>
              </w:rPr>
              <w:t>კერძო სექტორის ნაკლები ინტერესი</w:t>
            </w:r>
          </w:p>
          <w:p w14:paraId="47DA4ED5" w14:textId="77777777" w:rsidR="00266564" w:rsidRPr="00266564" w:rsidRDefault="00266564" w:rsidP="0079714A">
            <w:pPr>
              <w:pStyle w:val="Default"/>
              <w:rPr>
                <w:sz w:val="20"/>
                <w:szCs w:val="20"/>
                <w:lang w:val="ka-GE"/>
              </w:rPr>
            </w:pPr>
            <w:r w:rsidRPr="00266564">
              <w:rPr>
                <w:sz w:val="20"/>
                <w:szCs w:val="20"/>
                <w:lang w:val="ka-GE"/>
              </w:rPr>
              <w:t>ფინანსური რესურსების ნაკლებობა</w:t>
            </w:r>
          </w:p>
          <w:p w14:paraId="1D0F2017" w14:textId="77777777" w:rsidR="00266564" w:rsidRPr="00266564" w:rsidRDefault="00266564" w:rsidP="0079714A">
            <w:pPr>
              <w:pStyle w:val="Default"/>
              <w:rPr>
                <w:sz w:val="20"/>
                <w:szCs w:val="20"/>
                <w:lang w:val="ka-GE"/>
              </w:rPr>
            </w:pPr>
            <w:r w:rsidRPr="00266564">
              <w:rPr>
                <w:sz w:val="20"/>
                <w:szCs w:val="20"/>
                <w:lang w:val="ka-GE"/>
              </w:rPr>
              <w:t>სახელმწიფო პოლიტიკის პრიორიტეტების ცვლილება</w:t>
            </w:r>
          </w:p>
          <w:p w14:paraId="684EDC9B" w14:textId="77777777" w:rsidR="00266564" w:rsidRPr="00266564" w:rsidRDefault="00266564" w:rsidP="0079714A">
            <w:pPr>
              <w:spacing w:line="240" w:lineRule="auto"/>
              <w:rPr>
                <w:rFonts w:ascii="Sylfaen" w:eastAsia="Arial Unicode MS" w:hAnsi="Sylfaen" w:cs="Arial Unicode MS"/>
                <w:sz w:val="20"/>
                <w:szCs w:val="20"/>
              </w:rPr>
            </w:pPr>
          </w:p>
        </w:tc>
      </w:tr>
    </w:tbl>
    <w:p w14:paraId="4F9ABA71" w14:textId="77777777" w:rsidR="00266564" w:rsidRPr="006A0C00" w:rsidRDefault="00266564" w:rsidP="006705C1">
      <w:pPr>
        <w:widowControl w:val="0"/>
        <w:autoSpaceDE w:val="0"/>
        <w:autoSpaceDN w:val="0"/>
        <w:adjustRightInd w:val="0"/>
        <w:spacing w:after="0" w:line="240" w:lineRule="auto"/>
        <w:ind w:left="480"/>
        <w:rPr>
          <w:rFonts w:ascii="Sylfaen" w:hAnsi="Sylfaen" w:cs="Sylfaen"/>
          <w:b/>
          <w:sz w:val="20"/>
          <w:szCs w:val="20"/>
          <w:lang w:val="ka-GE"/>
        </w:rPr>
      </w:pPr>
    </w:p>
    <w:p w14:paraId="6E5B0478" w14:textId="77777777" w:rsidR="006705C1" w:rsidRPr="006A0C00" w:rsidRDefault="006705C1" w:rsidP="006705C1">
      <w:pPr>
        <w:widowControl w:val="0"/>
        <w:autoSpaceDE w:val="0"/>
        <w:autoSpaceDN w:val="0"/>
        <w:adjustRightInd w:val="0"/>
        <w:spacing w:after="0" w:line="240" w:lineRule="auto"/>
        <w:rPr>
          <w:rFonts w:ascii="Sylfaen" w:hAnsi="Sylfaen" w:cs="Sylfaen"/>
          <w:sz w:val="20"/>
          <w:szCs w:val="20"/>
          <w:lang w:val="ka-GE"/>
        </w:rPr>
      </w:pPr>
    </w:p>
    <w:p w14:paraId="34C76B14" w14:textId="415F7DDE" w:rsidR="006705C1" w:rsidRPr="006A0C00" w:rsidRDefault="00620B37" w:rsidP="006705C1">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07D1F27" w14:textId="77777777" w:rsidR="00C974CE" w:rsidRPr="006A0C00" w:rsidRDefault="00C974CE" w:rsidP="006705C1">
      <w:pPr>
        <w:widowControl w:val="0"/>
        <w:autoSpaceDE w:val="0"/>
        <w:autoSpaceDN w:val="0"/>
        <w:adjustRightInd w:val="0"/>
        <w:spacing w:after="0" w:line="240" w:lineRule="auto"/>
        <w:rPr>
          <w:rFonts w:ascii="Sylfaen" w:hAnsi="Sylfaen" w:cs="Sylfaen"/>
          <w:b/>
          <w:bCs/>
          <w:iCs/>
          <w:sz w:val="20"/>
          <w:szCs w:val="20"/>
          <w:lang w:val="ka-GE"/>
        </w:rPr>
      </w:pPr>
    </w:p>
    <w:p w14:paraId="3B210EC8" w14:textId="77777777" w:rsidR="00C974CE" w:rsidRPr="006A0C00" w:rsidRDefault="00C974CE" w:rsidP="006705C1">
      <w:pPr>
        <w:widowControl w:val="0"/>
        <w:autoSpaceDE w:val="0"/>
        <w:autoSpaceDN w:val="0"/>
        <w:adjustRightInd w:val="0"/>
        <w:spacing w:after="0" w:line="240" w:lineRule="auto"/>
        <w:rPr>
          <w:rFonts w:ascii="Sylfaen" w:hAnsi="Sylfaen" w:cs="Sylfaen"/>
          <w:b/>
          <w:bCs/>
          <w:iCs/>
          <w:sz w:val="20"/>
          <w:szCs w:val="20"/>
          <w:lang w:val="ka-GE"/>
        </w:rPr>
      </w:pPr>
    </w:p>
    <w:p w14:paraId="19DCC62E" w14:textId="610D7175" w:rsidR="00C974CE" w:rsidRPr="006A0C00" w:rsidRDefault="00C974CE" w:rsidP="004B510F">
      <w:pPr>
        <w:pStyle w:val="Heading2"/>
        <w:ind w:left="480"/>
        <w:rPr>
          <w:rFonts w:ascii="Sylfaen" w:hAnsi="Sylfaen" w:cs="Sylfaen"/>
          <w:b/>
          <w:color w:val="auto"/>
          <w:sz w:val="20"/>
          <w:szCs w:val="20"/>
          <w:lang w:val="ka-GE"/>
        </w:rPr>
      </w:pPr>
      <w:bookmarkStart w:id="43" w:name="_Toc502257917"/>
      <w:r w:rsidRPr="006A0C00">
        <w:rPr>
          <w:rFonts w:ascii="Sylfaen" w:hAnsi="Sylfaen" w:cs="Sylfaen"/>
          <w:b/>
          <w:color w:val="auto"/>
          <w:sz w:val="20"/>
          <w:szCs w:val="20"/>
          <w:lang w:val="ka-GE"/>
        </w:rPr>
        <w:t xml:space="preserve">3.2 ქვეპროგრამის დასახელება - მსჯავრდებული პირებისათვის და ყოფილი პატიმრებისათვის პროფესიული განათლების მიღების ხელმისაწვდომობა </w:t>
      </w:r>
      <w:r w:rsidR="00FA3EA4" w:rsidRPr="006A0C00">
        <w:rPr>
          <w:rFonts w:ascii="Sylfaen" w:hAnsi="Sylfaen" w:cs="Sylfaen"/>
          <w:b/>
          <w:color w:val="auto"/>
          <w:sz w:val="20"/>
          <w:szCs w:val="20"/>
          <w:lang w:val="ka-GE"/>
        </w:rPr>
        <w:t xml:space="preserve">- </w:t>
      </w:r>
      <w:r w:rsidRPr="006A0C00">
        <w:rPr>
          <w:rFonts w:ascii="Sylfaen" w:hAnsi="Sylfaen" w:cs="Sylfaen"/>
          <w:b/>
          <w:color w:val="auto"/>
          <w:sz w:val="20"/>
          <w:szCs w:val="20"/>
          <w:lang w:val="ka-GE"/>
        </w:rPr>
        <w:t>32 03 02</w:t>
      </w:r>
      <w:bookmarkEnd w:id="43"/>
    </w:p>
    <w:p w14:paraId="3C2A3A4F" w14:textId="77777777" w:rsidR="00C974CE" w:rsidRPr="006A0C00" w:rsidRDefault="00C974CE" w:rsidP="00C974CE">
      <w:pPr>
        <w:widowControl w:val="0"/>
        <w:autoSpaceDE w:val="0"/>
        <w:autoSpaceDN w:val="0"/>
        <w:adjustRightInd w:val="0"/>
        <w:spacing w:after="0" w:line="240" w:lineRule="auto"/>
        <w:rPr>
          <w:rFonts w:ascii="Sylfaen" w:hAnsi="Sylfaen" w:cs="Sylfaen"/>
          <w:b/>
          <w:bCs/>
          <w:iCs/>
          <w:sz w:val="20"/>
          <w:szCs w:val="20"/>
          <w:lang w:val="ka-GE"/>
        </w:rPr>
      </w:pPr>
    </w:p>
    <w:p w14:paraId="3B0BCFBA" w14:textId="77777777" w:rsidR="00C974CE" w:rsidRPr="006A0C00" w:rsidRDefault="00C974CE" w:rsidP="00C974CE">
      <w:pPr>
        <w:widowControl w:val="0"/>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hAnsi="Sylfaen" w:cs="Sylfaen"/>
          <w:b/>
          <w:bCs/>
          <w:iCs/>
          <w:sz w:val="20"/>
          <w:szCs w:val="20"/>
          <w:lang w:val="ka-GE"/>
        </w:rPr>
        <w:t xml:space="preserve">       ქვეპროგრამის განმახორციელებელი  - </w:t>
      </w:r>
      <w:r w:rsidRPr="006A0C00">
        <w:rPr>
          <w:rFonts w:ascii="Sylfaen" w:eastAsia="Sylfaen" w:hAnsi="Sylfaen"/>
          <w:color w:val="000000"/>
          <w:sz w:val="20"/>
          <w:szCs w:val="20"/>
        </w:rPr>
        <w:t>საქართველოს განათლებისა და მეცნიერების სამინისტრო</w:t>
      </w:r>
      <w:r w:rsidRPr="006A0C00">
        <w:rPr>
          <w:rFonts w:ascii="Sylfaen" w:eastAsia="Sylfaen" w:hAnsi="Sylfaen"/>
          <w:color w:val="000000"/>
          <w:sz w:val="20"/>
          <w:szCs w:val="20"/>
          <w:lang w:val="ka-GE"/>
        </w:rPr>
        <w:t xml:space="preserve">ს აპარატი </w:t>
      </w:r>
    </w:p>
    <w:p w14:paraId="4F2CE30B" w14:textId="77777777" w:rsidR="00C974CE" w:rsidRPr="006A0C00" w:rsidRDefault="00C974CE" w:rsidP="00C974CE">
      <w:pPr>
        <w:widowControl w:val="0"/>
        <w:autoSpaceDE w:val="0"/>
        <w:autoSpaceDN w:val="0"/>
        <w:adjustRightInd w:val="0"/>
        <w:spacing w:after="0" w:line="240" w:lineRule="auto"/>
        <w:rPr>
          <w:rFonts w:ascii="Sylfaen" w:hAnsi="Sylfaen" w:cs="Sylfaen"/>
          <w:b/>
          <w:bCs/>
          <w:iCs/>
          <w:sz w:val="20"/>
          <w:szCs w:val="20"/>
          <w:lang w:val="ka-GE"/>
        </w:rPr>
      </w:pPr>
    </w:p>
    <w:p w14:paraId="080EF9FC" w14:textId="77777777" w:rsidR="00C974CE" w:rsidRPr="006A0C00" w:rsidRDefault="00C974CE" w:rsidP="00C974CE">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ქვეპროგრამის აღწერა და მიზანი</w:t>
      </w:r>
    </w:p>
    <w:p w14:paraId="739C67B7" w14:textId="77777777" w:rsidR="00972010" w:rsidRPr="00972010" w:rsidRDefault="00972010" w:rsidP="00E35555">
      <w:pPr>
        <w:pStyle w:val="ListParagraph"/>
        <w:widowControl w:val="0"/>
        <w:numPr>
          <w:ilvl w:val="0"/>
          <w:numId w:val="32"/>
        </w:numPr>
        <w:autoSpaceDE w:val="0"/>
        <w:autoSpaceDN w:val="0"/>
        <w:adjustRightInd w:val="0"/>
        <w:spacing w:after="0" w:line="240" w:lineRule="auto"/>
        <w:jc w:val="both"/>
        <w:rPr>
          <w:rFonts w:ascii="Sylfaen" w:eastAsia="Sylfaen" w:hAnsi="Sylfaen"/>
          <w:color w:val="000000"/>
          <w:sz w:val="20"/>
          <w:szCs w:val="20"/>
        </w:rPr>
      </w:pPr>
      <w:r w:rsidRPr="00972010">
        <w:rPr>
          <w:rFonts w:ascii="Sylfaen" w:eastAsia="Sylfaen" w:hAnsi="Sylfaen"/>
          <w:color w:val="000000"/>
          <w:sz w:val="20"/>
          <w:szCs w:val="20"/>
        </w:rPr>
        <w:t>პროფესიული მომზადების პროგრამების მეშვეობით სასჯელის მოხდის პერიოდში 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 შეზღუდული, პირობით ვადამდე გათავისუფლებული და პირობით მსჯავრდებული)  სხვადასხვა პროფესიის დაუფლების ხელშეწყობა;</w:t>
      </w:r>
    </w:p>
    <w:p w14:paraId="5243BAE9" w14:textId="77777777" w:rsidR="00972010" w:rsidRPr="00972010" w:rsidRDefault="00972010" w:rsidP="00E35555">
      <w:pPr>
        <w:pStyle w:val="ListParagraph"/>
        <w:widowControl w:val="0"/>
        <w:numPr>
          <w:ilvl w:val="0"/>
          <w:numId w:val="32"/>
        </w:numPr>
        <w:autoSpaceDE w:val="0"/>
        <w:autoSpaceDN w:val="0"/>
        <w:adjustRightInd w:val="0"/>
        <w:spacing w:after="0" w:line="240" w:lineRule="auto"/>
        <w:jc w:val="both"/>
        <w:rPr>
          <w:rFonts w:ascii="Sylfaen" w:eastAsia="Sylfaen" w:hAnsi="Sylfaen"/>
          <w:color w:val="000000"/>
          <w:sz w:val="20"/>
          <w:szCs w:val="20"/>
        </w:rPr>
      </w:pPr>
      <w:r w:rsidRPr="00972010">
        <w:rPr>
          <w:rFonts w:ascii="Sylfaen" w:eastAsia="Sylfaen" w:hAnsi="Sylfaen"/>
          <w:color w:val="000000"/>
          <w:sz w:val="20"/>
          <w:szCs w:val="20"/>
        </w:rPr>
        <w:t>ყოფილ პატიმართა, მათი ოჯახის წევრთა, დანაშაულის ჩადენის რისკის ქვეშ მყოფ არასრულწლოვანთა ან/და განრიდებისა და მედიაციის პროგრამაში ჩართულ არასრულწლოვანთა სხვადასხვა პროფესიის დაუფლების ხელშეწყობა;</w:t>
      </w:r>
    </w:p>
    <w:p w14:paraId="0B6657FC" w14:textId="77777777" w:rsidR="00972010" w:rsidRPr="00972010" w:rsidRDefault="00972010" w:rsidP="00E35555">
      <w:pPr>
        <w:pStyle w:val="ListParagraph"/>
        <w:widowControl w:val="0"/>
        <w:numPr>
          <w:ilvl w:val="0"/>
          <w:numId w:val="32"/>
        </w:numPr>
        <w:autoSpaceDE w:val="0"/>
        <w:autoSpaceDN w:val="0"/>
        <w:adjustRightInd w:val="0"/>
        <w:spacing w:after="0" w:line="240" w:lineRule="auto"/>
        <w:jc w:val="both"/>
        <w:rPr>
          <w:rFonts w:ascii="Sylfaen" w:eastAsia="Sylfaen" w:hAnsi="Sylfaen"/>
          <w:color w:val="000000"/>
          <w:sz w:val="20"/>
          <w:szCs w:val="20"/>
        </w:rPr>
      </w:pPr>
      <w:r w:rsidRPr="00972010">
        <w:rPr>
          <w:rFonts w:ascii="Sylfaen" w:eastAsia="Sylfaen" w:hAnsi="Sylfaen"/>
          <w:color w:val="000000"/>
          <w:sz w:val="20"/>
          <w:szCs w:val="20"/>
        </w:rPr>
        <w:t>ბენეფიციართა რესოციალიზაციის ხელშეწყობა  პროფესიული მომზადების გზით.</w:t>
      </w:r>
    </w:p>
    <w:p w14:paraId="4CB69B31" w14:textId="77777777" w:rsidR="00C974CE" w:rsidRPr="006A0C00" w:rsidRDefault="00C974CE" w:rsidP="00C974CE">
      <w:pPr>
        <w:widowControl w:val="0"/>
        <w:autoSpaceDE w:val="0"/>
        <w:autoSpaceDN w:val="0"/>
        <w:adjustRightInd w:val="0"/>
        <w:spacing w:after="0" w:line="240" w:lineRule="auto"/>
        <w:ind w:firstLine="480"/>
        <w:rPr>
          <w:rFonts w:ascii="Sylfaen" w:eastAsia="Sylfaen" w:hAnsi="Sylfaen"/>
          <w:color w:val="000000"/>
          <w:sz w:val="20"/>
          <w:szCs w:val="20"/>
          <w:lang w:val="ka-GE"/>
        </w:rPr>
      </w:pPr>
    </w:p>
    <w:p w14:paraId="146C89A2" w14:textId="77777777" w:rsidR="00C974CE" w:rsidRPr="006A0C00" w:rsidRDefault="00C974CE" w:rsidP="00C974CE">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შედეგი</w:t>
      </w:r>
    </w:p>
    <w:p w14:paraId="595C4485" w14:textId="37F3FC9B" w:rsidR="00C974CE" w:rsidRPr="006A0C00" w:rsidRDefault="00C974CE" w:rsidP="00E35555">
      <w:pPr>
        <w:pStyle w:val="ListParagraph"/>
        <w:widowControl w:val="0"/>
        <w:numPr>
          <w:ilvl w:val="0"/>
          <w:numId w:val="33"/>
        </w:numPr>
        <w:autoSpaceDE w:val="0"/>
        <w:autoSpaceDN w:val="0"/>
        <w:adjustRightInd w:val="0"/>
        <w:spacing w:after="0" w:line="240" w:lineRule="auto"/>
        <w:rPr>
          <w:rFonts w:ascii="Sylfaen" w:hAnsi="Sylfaen" w:cs="Sylfaen"/>
          <w:b/>
          <w:bCs/>
          <w:iCs/>
          <w:sz w:val="20"/>
          <w:szCs w:val="20"/>
          <w:lang w:val="ka-GE"/>
        </w:rPr>
      </w:pPr>
      <w:r w:rsidRPr="006A0C00">
        <w:rPr>
          <w:rFonts w:ascii="Sylfaen" w:eastAsia="Sylfaen" w:hAnsi="Sylfaen"/>
          <w:color w:val="000000"/>
          <w:sz w:val="20"/>
          <w:szCs w:val="20"/>
        </w:rPr>
        <w:t>მსჯავრდებულების</w:t>
      </w:r>
      <w:r w:rsidRPr="006A0C00">
        <w:rPr>
          <w:rFonts w:ascii="Sylfaen" w:eastAsia="Sylfaen" w:hAnsi="Sylfaen"/>
          <w:color w:val="000000"/>
          <w:sz w:val="20"/>
          <w:szCs w:val="20"/>
          <w:lang w:val="ka-GE"/>
        </w:rPr>
        <w:t xml:space="preserve">თვის, ისევე როგორც </w:t>
      </w:r>
      <w:r w:rsidRPr="006A0C00">
        <w:rPr>
          <w:rFonts w:ascii="Sylfaen" w:eastAsia="Sylfaen" w:hAnsi="Sylfaen"/>
          <w:color w:val="000000"/>
          <w:sz w:val="20"/>
          <w:szCs w:val="20"/>
        </w:rPr>
        <w:t>ყოფილ</w:t>
      </w:r>
      <w:r w:rsidRPr="006A0C00">
        <w:rPr>
          <w:rFonts w:ascii="Sylfaen" w:eastAsia="Sylfaen" w:hAnsi="Sylfaen"/>
          <w:color w:val="000000"/>
          <w:sz w:val="20"/>
          <w:szCs w:val="20"/>
          <w:lang w:val="ka-GE"/>
        </w:rPr>
        <w:t>ი</w:t>
      </w:r>
      <w:r w:rsidRPr="006A0C00">
        <w:rPr>
          <w:rFonts w:ascii="Sylfaen" w:eastAsia="Sylfaen" w:hAnsi="Sylfaen"/>
          <w:color w:val="000000"/>
          <w:sz w:val="20"/>
          <w:szCs w:val="20"/>
        </w:rPr>
        <w:t xml:space="preserve"> პატიმრების, მათი ოჯახის წევრების ან/და განრიდებულთა</w:t>
      </w:r>
      <w:r w:rsidRPr="006A0C00">
        <w:rPr>
          <w:rFonts w:ascii="Sylfaen" w:eastAsia="Sylfaen" w:hAnsi="Sylfaen"/>
          <w:color w:val="000000"/>
          <w:sz w:val="20"/>
          <w:szCs w:val="20"/>
          <w:lang w:val="ka-GE"/>
        </w:rPr>
        <w:t>თვის,</w:t>
      </w:r>
      <w:r w:rsidRPr="006A0C00">
        <w:rPr>
          <w:rFonts w:ascii="Sylfaen" w:eastAsia="Sylfaen" w:hAnsi="Sylfaen"/>
          <w:color w:val="000000"/>
          <w:sz w:val="20"/>
          <w:szCs w:val="20"/>
        </w:rPr>
        <w:t xml:space="preserve"> </w:t>
      </w:r>
      <w:r w:rsidRPr="006A0C00">
        <w:rPr>
          <w:rFonts w:ascii="Sylfaen" w:eastAsia="Sylfaen" w:hAnsi="Sylfaen"/>
          <w:color w:val="000000"/>
          <w:sz w:val="20"/>
          <w:szCs w:val="20"/>
          <w:lang w:val="ka-GE"/>
        </w:rPr>
        <w:t>სახელმწიფო დაფინანსებით, ხელმისაწვდომია</w:t>
      </w:r>
      <w:r w:rsidRPr="006A0C00">
        <w:rPr>
          <w:rFonts w:ascii="Sylfaen" w:eastAsia="Sylfaen" w:hAnsi="Sylfaen"/>
          <w:color w:val="000000"/>
          <w:sz w:val="20"/>
          <w:szCs w:val="20"/>
        </w:rPr>
        <w:t xml:space="preserve">  </w:t>
      </w:r>
      <w:r w:rsidRPr="006A0C00">
        <w:rPr>
          <w:rFonts w:ascii="Sylfaen" w:eastAsia="Sylfaen" w:hAnsi="Sylfaen"/>
          <w:color w:val="000000"/>
          <w:sz w:val="20"/>
          <w:szCs w:val="20"/>
          <w:lang w:val="ka-GE"/>
        </w:rPr>
        <w:t>მრავალფეროვანი პროფესიული  მომზადება/გადამზადების კურსები.</w:t>
      </w:r>
      <w:r w:rsidRPr="006A0C00">
        <w:rPr>
          <w:rFonts w:ascii="Sylfaen" w:eastAsia="Sylfaen" w:hAnsi="Sylfaen"/>
          <w:color w:val="000000"/>
          <w:sz w:val="20"/>
          <w:szCs w:val="20"/>
        </w:rPr>
        <w:t xml:space="preserve"> </w:t>
      </w:r>
      <w:r w:rsidRPr="006A0C00">
        <w:rPr>
          <w:rFonts w:ascii="Sylfaen" w:eastAsia="Sylfaen" w:hAnsi="Sylfaen"/>
          <w:color w:val="000000"/>
          <w:sz w:val="20"/>
          <w:szCs w:val="20"/>
          <w:lang w:val="ka-GE"/>
        </w:rPr>
        <w:t xml:space="preserve"> </w:t>
      </w:r>
    </w:p>
    <w:p w14:paraId="43BD7723" w14:textId="77777777" w:rsidR="00C974CE" w:rsidRPr="006A0C00" w:rsidRDefault="00C974CE" w:rsidP="00C974CE">
      <w:pPr>
        <w:widowControl w:val="0"/>
        <w:autoSpaceDE w:val="0"/>
        <w:autoSpaceDN w:val="0"/>
        <w:adjustRightInd w:val="0"/>
        <w:spacing w:after="0" w:line="240" w:lineRule="auto"/>
        <w:ind w:firstLine="480"/>
        <w:rPr>
          <w:rFonts w:ascii="Sylfaen" w:hAnsi="Sylfaen" w:cs="Sylfaen"/>
          <w:b/>
          <w:bCs/>
          <w:iCs/>
          <w:sz w:val="20"/>
          <w:szCs w:val="20"/>
          <w:lang w:val="ka-GE"/>
        </w:rPr>
      </w:pPr>
    </w:p>
    <w:p w14:paraId="569044DE" w14:textId="7BDBD1A2" w:rsidR="00C974CE" w:rsidRPr="006A0C00" w:rsidRDefault="00C974CE" w:rsidP="00C974CE">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7AED99A" w14:textId="77777777" w:rsidR="00C974CE" w:rsidRPr="006A0C00" w:rsidRDefault="00C974CE" w:rsidP="00C974CE">
      <w:pPr>
        <w:widowControl w:val="0"/>
        <w:autoSpaceDE w:val="0"/>
        <w:autoSpaceDN w:val="0"/>
        <w:adjustRightInd w:val="0"/>
        <w:spacing w:after="0" w:line="240" w:lineRule="auto"/>
        <w:ind w:left="480"/>
        <w:rPr>
          <w:rFonts w:ascii="Sylfaen" w:hAnsi="Sylfaen" w:cs="Sylfaen"/>
          <w:sz w:val="20"/>
          <w:szCs w:val="20"/>
          <w:lang w:val="ka-GE"/>
        </w:rPr>
      </w:pPr>
    </w:p>
    <w:tbl>
      <w:tblPr>
        <w:tblW w:w="146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503"/>
        <w:gridCol w:w="3182"/>
        <w:gridCol w:w="3183"/>
        <w:gridCol w:w="3183"/>
        <w:gridCol w:w="3183"/>
      </w:tblGrid>
      <w:tr w:rsidR="00C974CE" w:rsidRPr="006A0C00" w14:paraId="04F37344" w14:textId="77777777" w:rsidTr="00B217ED">
        <w:tc>
          <w:tcPr>
            <w:tcW w:w="401" w:type="dxa"/>
            <w:shd w:val="clear" w:color="auto" w:fill="auto"/>
            <w:vAlign w:val="center"/>
          </w:tcPr>
          <w:p w14:paraId="09DEEACD" w14:textId="77777777" w:rsidR="00C974CE" w:rsidRPr="006A0C00" w:rsidRDefault="00C974CE" w:rsidP="00C974CE">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1503" w:type="dxa"/>
            <w:shd w:val="clear" w:color="auto" w:fill="auto"/>
            <w:vAlign w:val="center"/>
          </w:tcPr>
          <w:p w14:paraId="47E265B5" w14:textId="77777777" w:rsidR="00C974CE" w:rsidRPr="006A0C00" w:rsidRDefault="00C974CE" w:rsidP="00C974CE">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182" w:type="dxa"/>
            <w:shd w:val="clear" w:color="auto" w:fill="auto"/>
            <w:vAlign w:val="center"/>
          </w:tcPr>
          <w:p w14:paraId="5364A32D" w14:textId="77777777" w:rsidR="00C974CE" w:rsidRPr="006A0C00" w:rsidRDefault="00C974CE" w:rsidP="00C974CE">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183" w:type="dxa"/>
            <w:shd w:val="clear" w:color="auto" w:fill="auto"/>
            <w:vAlign w:val="center"/>
          </w:tcPr>
          <w:p w14:paraId="56D4C7B1" w14:textId="77777777" w:rsidR="00C974CE" w:rsidRPr="006A0C00" w:rsidRDefault="00C974CE" w:rsidP="00C974CE">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3183" w:type="dxa"/>
            <w:shd w:val="clear" w:color="auto" w:fill="auto"/>
            <w:vAlign w:val="center"/>
          </w:tcPr>
          <w:p w14:paraId="3BFDC30B" w14:textId="77777777" w:rsidR="00C974CE" w:rsidRPr="006A0C00" w:rsidRDefault="00C974CE" w:rsidP="00C974CE">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3183" w:type="dxa"/>
            <w:shd w:val="clear" w:color="auto" w:fill="auto"/>
            <w:vAlign w:val="center"/>
          </w:tcPr>
          <w:p w14:paraId="11304C80" w14:textId="77777777" w:rsidR="00C974CE" w:rsidRPr="006A0C00" w:rsidRDefault="00C974CE" w:rsidP="00C974CE">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974CE" w:rsidRPr="006A0C00" w14:paraId="6C17CDD4" w14:textId="77777777" w:rsidTr="00B217ED">
        <w:tc>
          <w:tcPr>
            <w:tcW w:w="401" w:type="dxa"/>
            <w:shd w:val="clear" w:color="auto" w:fill="auto"/>
            <w:vAlign w:val="center"/>
          </w:tcPr>
          <w:p w14:paraId="0A99A3FD" w14:textId="77777777"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1503" w:type="dxa"/>
            <w:shd w:val="clear" w:color="auto" w:fill="auto"/>
            <w:vAlign w:val="center"/>
          </w:tcPr>
          <w:p w14:paraId="4334E1CC" w14:textId="2D3A8769"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731" w:type="dxa"/>
            <w:gridSpan w:val="4"/>
            <w:shd w:val="clear" w:color="auto" w:fill="auto"/>
            <w:vAlign w:val="center"/>
          </w:tcPr>
          <w:p w14:paraId="1B357009" w14:textId="626C30BE" w:rsidR="00C974CE" w:rsidRPr="006A0C00" w:rsidRDefault="00972010" w:rsidP="00BD76DF">
            <w:pPr>
              <w:widowControl w:val="0"/>
              <w:autoSpaceDE w:val="0"/>
              <w:autoSpaceDN w:val="0"/>
              <w:adjustRightInd w:val="0"/>
              <w:spacing w:after="0" w:line="240" w:lineRule="auto"/>
              <w:rPr>
                <w:rFonts w:ascii="Sylfaen" w:hAnsi="Sylfaen" w:cs="Sylfaen"/>
                <w:sz w:val="20"/>
                <w:szCs w:val="20"/>
                <w:lang w:val="ka-GE"/>
              </w:rPr>
            </w:pPr>
            <w:r w:rsidRPr="00972010">
              <w:rPr>
                <w:rFonts w:ascii="Sylfaen" w:eastAsia="Times New Roman" w:hAnsi="Sylfaen" w:cs="Sylfaen"/>
                <w:bCs/>
                <w:iCs/>
                <w:sz w:val="20"/>
                <w:szCs w:val="20"/>
                <w:lang w:val="ka-GE"/>
              </w:rPr>
              <w:t>პროფესიული მომზადების პროგრამებში კურსებში) ჩართულია 1000-მდე ბენეფიციარი</w:t>
            </w:r>
          </w:p>
        </w:tc>
      </w:tr>
      <w:tr w:rsidR="00C974CE" w:rsidRPr="006A0C00" w14:paraId="4B2E773F" w14:textId="77777777" w:rsidTr="00B217ED">
        <w:tc>
          <w:tcPr>
            <w:tcW w:w="401" w:type="dxa"/>
            <w:shd w:val="clear" w:color="auto" w:fill="auto"/>
            <w:vAlign w:val="center"/>
          </w:tcPr>
          <w:p w14:paraId="68401F92" w14:textId="77777777"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p>
        </w:tc>
        <w:tc>
          <w:tcPr>
            <w:tcW w:w="1503" w:type="dxa"/>
            <w:shd w:val="clear" w:color="auto" w:fill="auto"/>
            <w:vAlign w:val="center"/>
          </w:tcPr>
          <w:p w14:paraId="7F08110E" w14:textId="77777777"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182" w:type="dxa"/>
            <w:shd w:val="clear" w:color="auto" w:fill="auto"/>
            <w:vAlign w:val="center"/>
          </w:tcPr>
          <w:p w14:paraId="0FD2E3B2" w14:textId="77777777"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p w14:paraId="2875ECB9" w14:textId="77777777" w:rsidR="00C974CE" w:rsidRPr="006A0C00" w:rsidRDefault="00C974CE" w:rsidP="00C974CE">
            <w:pPr>
              <w:widowControl w:val="0"/>
              <w:autoSpaceDE w:val="0"/>
              <w:autoSpaceDN w:val="0"/>
              <w:adjustRightInd w:val="0"/>
              <w:spacing w:after="0" w:line="240" w:lineRule="auto"/>
              <w:rPr>
                <w:rFonts w:ascii="Sylfaen" w:hAnsi="Sylfaen" w:cs="Sylfaen"/>
                <w:sz w:val="20"/>
                <w:szCs w:val="20"/>
                <w:lang w:val="ka-GE"/>
              </w:rPr>
            </w:pPr>
          </w:p>
        </w:tc>
        <w:tc>
          <w:tcPr>
            <w:tcW w:w="3183" w:type="dxa"/>
            <w:shd w:val="clear" w:color="auto" w:fill="auto"/>
            <w:vAlign w:val="center"/>
          </w:tcPr>
          <w:p w14:paraId="4F072C81" w14:textId="77777777" w:rsidR="00C974CE" w:rsidRPr="006A0C00" w:rsidRDefault="00C974CE" w:rsidP="00C974CE">
            <w:pPr>
              <w:spacing w:line="240" w:lineRule="auto"/>
              <w:rPr>
                <w:rFonts w:ascii="Sylfaen" w:hAnsi="Sylfaen"/>
                <w:sz w:val="20"/>
                <w:szCs w:val="20"/>
              </w:rPr>
            </w:pPr>
            <w:r w:rsidRPr="006A0C00">
              <w:rPr>
                <w:rFonts w:ascii="Sylfaen" w:hAnsi="Sylfaen" w:cs="Sylfaen"/>
                <w:sz w:val="20"/>
                <w:szCs w:val="20"/>
              </w:rPr>
              <w:t>შესაბამისი</w:t>
            </w:r>
            <w:r w:rsidRPr="006A0C00">
              <w:rPr>
                <w:rFonts w:ascii="Sylfaen" w:hAnsi="Sylfaen"/>
                <w:sz w:val="20"/>
                <w:szCs w:val="20"/>
              </w:rPr>
              <w:t xml:space="preserve"> </w:t>
            </w:r>
            <w:r w:rsidRPr="006A0C00">
              <w:rPr>
                <w:rFonts w:ascii="Sylfaen" w:hAnsi="Sylfaen" w:cs="Sylfaen"/>
                <w:sz w:val="20"/>
                <w:szCs w:val="20"/>
              </w:rPr>
              <w:t>მომართვის</w:t>
            </w:r>
            <w:r w:rsidRPr="006A0C00">
              <w:rPr>
                <w:rFonts w:ascii="Sylfaen" w:hAnsi="Sylfaen"/>
                <w:sz w:val="20"/>
                <w:szCs w:val="20"/>
              </w:rPr>
              <w:t xml:space="preserve"> </w:t>
            </w:r>
            <w:r w:rsidRPr="006A0C00">
              <w:rPr>
                <w:rFonts w:ascii="Sylfaen" w:hAnsi="Sylfaen" w:cs="Sylfaen"/>
                <w:sz w:val="20"/>
                <w:szCs w:val="20"/>
              </w:rPr>
              <w:t>საფუძველზე</w:t>
            </w:r>
            <w:r w:rsidRPr="006A0C00">
              <w:rPr>
                <w:rFonts w:ascii="Sylfaen" w:hAnsi="Sylfaen"/>
                <w:sz w:val="20"/>
                <w:szCs w:val="20"/>
              </w:rPr>
              <w:t xml:space="preserve">, </w:t>
            </w:r>
            <w:r w:rsidRPr="006A0C00">
              <w:rPr>
                <w:rFonts w:ascii="Sylfaen" w:hAnsi="Sylfaen" w:cs="Sylfaen"/>
                <w:sz w:val="20"/>
                <w:szCs w:val="20"/>
              </w:rPr>
              <w:t>სრულად</w:t>
            </w:r>
            <w:r w:rsidRPr="006A0C00">
              <w:rPr>
                <w:rFonts w:ascii="Sylfaen" w:hAnsi="Sylfaen"/>
                <w:sz w:val="20"/>
                <w:szCs w:val="20"/>
              </w:rPr>
              <w:t xml:space="preserve"> </w:t>
            </w:r>
            <w:r w:rsidRPr="006A0C00">
              <w:rPr>
                <w:rFonts w:ascii="Sylfaen" w:hAnsi="Sylfaen" w:cs="Sylfaen"/>
                <w:sz w:val="20"/>
                <w:szCs w:val="20"/>
              </w:rPr>
              <w:t>არის</w:t>
            </w:r>
            <w:r w:rsidRPr="006A0C00">
              <w:rPr>
                <w:rFonts w:ascii="Sylfaen" w:hAnsi="Sylfaen"/>
                <w:sz w:val="20"/>
                <w:szCs w:val="20"/>
              </w:rPr>
              <w:t xml:space="preserve"> </w:t>
            </w:r>
            <w:r w:rsidRPr="006A0C00">
              <w:rPr>
                <w:rFonts w:ascii="Sylfaen" w:hAnsi="Sylfaen" w:cs="Sylfaen"/>
                <w:sz w:val="20"/>
                <w:szCs w:val="20"/>
              </w:rPr>
              <w:t>უზრუნველყოფილი</w:t>
            </w:r>
            <w:r w:rsidRPr="006A0C00">
              <w:rPr>
                <w:rFonts w:ascii="Sylfaen" w:hAnsi="Sylfaen"/>
                <w:sz w:val="20"/>
                <w:szCs w:val="20"/>
              </w:rPr>
              <w:t xml:space="preserve"> </w:t>
            </w:r>
            <w:r w:rsidRPr="006A0C00">
              <w:rPr>
                <w:rFonts w:ascii="Sylfaen" w:hAnsi="Sylfaen"/>
                <w:sz w:val="20"/>
                <w:szCs w:val="20"/>
                <w:lang w:val="ka-GE"/>
              </w:rPr>
              <w:t>მსჯავრდებულთა/</w:t>
            </w:r>
            <w:r w:rsidRPr="006A0C00">
              <w:rPr>
                <w:rFonts w:ascii="Sylfaen" w:hAnsi="Sylfaen" w:cs="Sylfaen"/>
                <w:sz w:val="20"/>
                <w:szCs w:val="20"/>
              </w:rPr>
              <w:t>ყოფილ</w:t>
            </w:r>
            <w:r w:rsidRPr="006A0C00">
              <w:rPr>
                <w:rFonts w:ascii="Sylfaen" w:hAnsi="Sylfaen"/>
                <w:sz w:val="20"/>
                <w:szCs w:val="20"/>
              </w:rPr>
              <w:t xml:space="preserve"> </w:t>
            </w:r>
            <w:r w:rsidRPr="006A0C00">
              <w:rPr>
                <w:rFonts w:ascii="Sylfaen" w:hAnsi="Sylfaen" w:cs="Sylfaen"/>
                <w:sz w:val="20"/>
                <w:szCs w:val="20"/>
              </w:rPr>
              <w:t>პატიმართა</w:t>
            </w:r>
            <w:r w:rsidRPr="006A0C00">
              <w:rPr>
                <w:rFonts w:ascii="Sylfaen" w:hAnsi="Sylfaen"/>
                <w:sz w:val="20"/>
                <w:szCs w:val="20"/>
              </w:rPr>
              <w:t xml:space="preserve"> </w:t>
            </w:r>
            <w:r w:rsidRPr="006A0C00">
              <w:rPr>
                <w:rFonts w:ascii="Sylfaen" w:hAnsi="Sylfaen" w:cs="Sylfaen"/>
                <w:sz w:val="20"/>
                <w:szCs w:val="20"/>
              </w:rPr>
              <w:t>პროფესიულ</w:t>
            </w:r>
            <w:r w:rsidRPr="006A0C00">
              <w:rPr>
                <w:rFonts w:ascii="Sylfaen" w:hAnsi="Sylfaen"/>
                <w:sz w:val="20"/>
                <w:szCs w:val="20"/>
              </w:rPr>
              <w:t xml:space="preserve"> </w:t>
            </w:r>
            <w:r w:rsidRPr="006A0C00">
              <w:rPr>
                <w:rFonts w:ascii="Sylfaen" w:hAnsi="Sylfaen" w:cs="Sylfaen"/>
                <w:sz w:val="20"/>
                <w:szCs w:val="20"/>
              </w:rPr>
              <w:t>განათლებაზე</w:t>
            </w:r>
            <w:r w:rsidRPr="006A0C00">
              <w:rPr>
                <w:rFonts w:ascii="Sylfaen" w:hAnsi="Sylfaen"/>
                <w:sz w:val="20"/>
                <w:szCs w:val="20"/>
              </w:rPr>
              <w:t xml:space="preserve"> </w:t>
            </w:r>
            <w:r w:rsidRPr="006A0C00">
              <w:rPr>
                <w:rFonts w:ascii="Sylfaen" w:hAnsi="Sylfaen" w:cs="Sylfaen"/>
                <w:sz w:val="20"/>
                <w:szCs w:val="20"/>
              </w:rPr>
              <w:t>ხელმისაწვდომობა</w:t>
            </w:r>
          </w:p>
        </w:tc>
        <w:tc>
          <w:tcPr>
            <w:tcW w:w="3183" w:type="dxa"/>
            <w:shd w:val="clear" w:color="auto" w:fill="auto"/>
            <w:vAlign w:val="center"/>
          </w:tcPr>
          <w:p w14:paraId="6914C9B3" w14:textId="77777777" w:rsidR="00C974CE" w:rsidRPr="006A0C00" w:rsidRDefault="00C974CE" w:rsidP="00C974CE">
            <w:pPr>
              <w:spacing w:line="240" w:lineRule="auto"/>
              <w:rPr>
                <w:rFonts w:ascii="Sylfaen" w:hAnsi="Sylfaen"/>
                <w:sz w:val="20"/>
                <w:szCs w:val="20"/>
              </w:rPr>
            </w:pPr>
            <w:r w:rsidRPr="006A0C00">
              <w:rPr>
                <w:rFonts w:ascii="Sylfaen" w:hAnsi="Sylfaen" w:cs="Sylfaen"/>
                <w:sz w:val="20"/>
                <w:szCs w:val="20"/>
              </w:rPr>
              <w:t>შესაბამისი</w:t>
            </w:r>
            <w:r w:rsidRPr="006A0C00">
              <w:rPr>
                <w:rFonts w:ascii="Sylfaen" w:hAnsi="Sylfaen"/>
                <w:sz w:val="20"/>
                <w:szCs w:val="20"/>
              </w:rPr>
              <w:t xml:space="preserve"> </w:t>
            </w:r>
            <w:r w:rsidRPr="006A0C00">
              <w:rPr>
                <w:rFonts w:ascii="Sylfaen" w:hAnsi="Sylfaen" w:cs="Sylfaen"/>
                <w:sz w:val="20"/>
                <w:szCs w:val="20"/>
              </w:rPr>
              <w:t>მომართვის</w:t>
            </w:r>
            <w:r w:rsidRPr="006A0C00">
              <w:rPr>
                <w:rFonts w:ascii="Sylfaen" w:hAnsi="Sylfaen"/>
                <w:sz w:val="20"/>
                <w:szCs w:val="20"/>
              </w:rPr>
              <w:t xml:space="preserve"> </w:t>
            </w:r>
            <w:r w:rsidRPr="006A0C00">
              <w:rPr>
                <w:rFonts w:ascii="Sylfaen" w:hAnsi="Sylfaen" w:cs="Sylfaen"/>
                <w:sz w:val="20"/>
                <w:szCs w:val="20"/>
              </w:rPr>
              <w:t>საფუძველზე</w:t>
            </w:r>
            <w:r w:rsidRPr="006A0C00">
              <w:rPr>
                <w:rFonts w:ascii="Sylfaen" w:hAnsi="Sylfaen"/>
                <w:sz w:val="20"/>
                <w:szCs w:val="20"/>
              </w:rPr>
              <w:t xml:space="preserve">, </w:t>
            </w:r>
            <w:r w:rsidRPr="006A0C00">
              <w:rPr>
                <w:rFonts w:ascii="Sylfaen" w:hAnsi="Sylfaen" w:cs="Sylfaen"/>
                <w:sz w:val="20"/>
                <w:szCs w:val="20"/>
              </w:rPr>
              <w:t>სრულად</w:t>
            </w:r>
            <w:r w:rsidRPr="006A0C00">
              <w:rPr>
                <w:rFonts w:ascii="Sylfaen" w:hAnsi="Sylfaen"/>
                <w:sz w:val="20"/>
                <w:szCs w:val="20"/>
              </w:rPr>
              <w:t xml:space="preserve"> </w:t>
            </w:r>
            <w:r w:rsidRPr="006A0C00">
              <w:rPr>
                <w:rFonts w:ascii="Sylfaen" w:hAnsi="Sylfaen" w:cs="Sylfaen"/>
                <w:sz w:val="20"/>
                <w:szCs w:val="20"/>
              </w:rPr>
              <w:t>არის</w:t>
            </w:r>
            <w:r w:rsidRPr="006A0C00">
              <w:rPr>
                <w:rFonts w:ascii="Sylfaen" w:hAnsi="Sylfaen"/>
                <w:sz w:val="20"/>
                <w:szCs w:val="20"/>
              </w:rPr>
              <w:t xml:space="preserve"> </w:t>
            </w:r>
            <w:r w:rsidRPr="006A0C00">
              <w:rPr>
                <w:rFonts w:ascii="Sylfaen" w:hAnsi="Sylfaen" w:cs="Sylfaen"/>
                <w:sz w:val="20"/>
                <w:szCs w:val="20"/>
              </w:rPr>
              <w:t>უზრუნველყოფილი</w:t>
            </w:r>
            <w:r w:rsidRPr="006A0C00">
              <w:rPr>
                <w:rFonts w:ascii="Sylfaen" w:hAnsi="Sylfaen"/>
                <w:sz w:val="20"/>
                <w:szCs w:val="20"/>
              </w:rPr>
              <w:t xml:space="preserve"> </w:t>
            </w:r>
            <w:r w:rsidRPr="006A0C00">
              <w:rPr>
                <w:rFonts w:ascii="Sylfaen" w:hAnsi="Sylfaen"/>
                <w:sz w:val="20"/>
                <w:szCs w:val="20"/>
                <w:lang w:val="ka-GE"/>
              </w:rPr>
              <w:t>მსჯავრდებულთა/</w:t>
            </w:r>
            <w:r w:rsidRPr="006A0C00">
              <w:rPr>
                <w:rFonts w:ascii="Sylfaen" w:hAnsi="Sylfaen" w:cs="Sylfaen"/>
                <w:sz w:val="20"/>
                <w:szCs w:val="20"/>
              </w:rPr>
              <w:t>ყოფილ</w:t>
            </w:r>
            <w:r w:rsidRPr="006A0C00">
              <w:rPr>
                <w:rFonts w:ascii="Sylfaen" w:hAnsi="Sylfaen"/>
                <w:sz w:val="20"/>
                <w:szCs w:val="20"/>
              </w:rPr>
              <w:t xml:space="preserve"> </w:t>
            </w:r>
            <w:r w:rsidRPr="006A0C00">
              <w:rPr>
                <w:rFonts w:ascii="Sylfaen" w:hAnsi="Sylfaen" w:cs="Sylfaen"/>
                <w:sz w:val="20"/>
                <w:szCs w:val="20"/>
              </w:rPr>
              <w:t>პატიმართა</w:t>
            </w:r>
            <w:r w:rsidRPr="006A0C00">
              <w:rPr>
                <w:rFonts w:ascii="Sylfaen" w:hAnsi="Sylfaen"/>
                <w:sz w:val="20"/>
                <w:szCs w:val="20"/>
              </w:rPr>
              <w:t xml:space="preserve"> </w:t>
            </w:r>
            <w:r w:rsidRPr="006A0C00">
              <w:rPr>
                <w:rFonts w:ascii="Sylfaen" w:hAnsi="Sylfaen" w:cs="Sylfaen"/>
                <w:sz w:val="20"/>
                <w:szCs w:val="20"/>
              </w:rPr>
              <w:t>პროფესიულ</w:t>
            </w:r>
            <w:r w:rsidRPr="006A0C00">
              <w:rPr>
                <w:rFonts w:ascii="Sylfaen" w:hAnsi="Sylfaen"/>
                <w:sz w:val="20"/>
                <w:szCs w:val="20"/>
              </w:rPr>
              <w:t xml:space="preserve"> </w:t>
            </w:r>
            <w:r w:rsidRPr="006A0C00">
              <w:rPr>
                <w:rFonts w:ascii="Sylfaen" w:hAnsi="Sylfaen" w:cs="Sylfaen"/>
                <w:sz w:val="20"/>
                <w:szCs w:val="20"/>
              </w:rPr>
              <w:t>განათლებაზე</w:t>
            </w:r>
            <w:r w:rsidRPr="006A0C00">
              <w:rPr>
                <w:rFonts w:ascii="Sylfaen" w:hAnsi="Sylfaen"/>
                <w:sz w:val="20"/>
                <w:szCs w:val="20"/>
              </w:rPr>
              <w:t xml:space="preserve"> </w:t>
            </w:r>
            <w:r w:rsidRPr="006A0C00">
              <w:rPr>
                <w:rFonts w:ascii="Sylfaen" w:hAnsi="Sylfaen" w:cs="Sylfaen"/>
                <w:sz w:val="20"/>
                <w:szCs w:val="20"/>
              </w:rPr>
              <w:t>ხელმისაწვდომობა</w:t>
            </w:r>
          </w:p>
        </w:tc>
        <w:tc>
          <w:tcPr>
            <w:tcW w:w="3183" w:type="dxa"/>
            <w:shd w:val="clear" w:color="auto" w:fill="auto"/>
            <w:vAlign w:val="center"/>
          </w:tcPr>
          <w:p w14:paraId="2DF5D664" w14:textId="77777777" w:rsidR="00C974CE" w:rsidRPr="006A0C00" w:rsidRDefault="00C974CE" w:rsidP="00C974CE">
            <w:pPr>
              <w:spacing w:line="240" w:lineRule="auto"/>
              <w:rPr>
                <w:rFonts w:ascii="Sylfaen" w:hAnsi="Sylfaen"/>
                <w:sz w:val="20"/>
                <w:szCs w:val="20"/>
              </w:rPr>
            </w:pPr>
            <w:r w:rsidRPr="006A0C00">
              <w:rPr>
                <w:rFonts w:ascii="Sylfaen" w:hAnsi="Sylfaen" w:cs="Sylfaen"/>
                <w:sz w:val="20"/>
                <w:szCs w:val="20"/>
              </w:rPr>
              <w:t>შესაბამისი</w:t>
            </w:r>
            <w:r w:rsidRPr="006A0C00">
              <w:rPr>
                <w:rFonts w:ascii="Sylfaen" w:hAnsi="Sylfaen"/>
                <w:sz w:val="20"/>
                <w:szCs w:val="20"/>
              </w:rPr>
              <w:t xml:space="preserve"> </w:t>
            </w:r>
            <w:r w:rsidRPr="006A0C00">
              <w:rPr>
                <w:rFonts w:ascii="Sylfaen" w:hAnsi="Sylfaen" w:cs="Sylfaen"/>
                <w:sz w:val="20"/>
                <w:szCs w:val="20"/>
              </w:rPr>
              <w:t>მომართვის</w:t>
            </w:r>
            <w:r w:rsidRPr="006A0C00">
              <w:rPr>
                <w:rFonts w:ascii="Sylfaen" w:hAnsi="Sylfaen"/>
                <w:sz w:val="20"/>
                <w:szCs w:val="20"/>
              </w:rPr>
              <w:t xml:space="preserve"> </w:t>
            </w:r>
            <w:r w:rsidRPr="006A0C00">
              <w:rPr>
                <w:rFonts w:ascii="Sylfaen" w:hAnsi="Sylfaen" w:cs="Sylfaen"/>
                <w:sz w:val="20"/>
                <w:szCs w:val="20"/>
              </w:rPr>
              <w:t>საფუძველზე</w:t>
            </w:r>
            <w:r w:rsidRPr="006A0C00">
              <w:rPr>
                <w:rFonts w:ascii="Sylfaen" w:hAnsi="Sylfaen"/>
                <w:sz w:val="20"/>
                <w:szCs w:val="20"/>
              </w:rPr>
              <w:t xml:space="preserve">, </w:t>
            </w:r>
            <w:r w:rsidRPr="006A0C00">
              <w:rPr>
                <w:rFonts w:ascii="Sylfaen" w:hAnsi="Sylfaen" w:cs="Sylfaen"/>
                <w:sz w:val="20"/>
                <w:szCs w:val="20"/>
              </w:rPr>
              <w:t>სრულად</w:t>
            </w:r>
            <w:r w:rsidRPr="006A0C00">
              <w:rPr>
                <w:rFonts w:ascii="Sylfaen" w:hAnsi="Sylfaen"/>
                <w:sz w:val="20"/>
                <w:szCs w:val="20"/>
              </w:rPr>
              <w:t xml:space="preserve"> </w:t>
            </w:r>
            <w:r w:rsidRPr="006A0C00">
              <w:rPr>
                <w:rFonts w:ascii="Sylfaen" w:hAnsi="Sylfaen" w:cs="Sylfaen"/>
                <w:sz w:val="20"/>
                <w:szCs w:val="20"/>
              </w:rPr>
              <w:t>არის</w:t>
            </w:r>
            <w:r w:rsidRPr="006A0C00">
              <w:rPr>
                <w:rFonts w:ascii="Sylfaen" w:hAnsi="Sylfaen"/>
                <w:sz w:val="20"/>
                <w:szCs w:val="20"/>
              </w:rPr>
              <w:t xml:space="preserve"> </w:t>
            </w:r>
            <w:r w:rsidRPr="006A0C00">
              <w:rPr>
                <w:rFonts w:ascii="Sylfaen" w:hAnsi="Sylfaen" w:cs="Sylfaen"/>
                <w:sz w:val="20"/>
                <w:szCs w:val="20"/>
              </w:rPr>
              <w:t>უზრუნველყოფილი</w:t>
            </w:r>
            <w:r w:rsidRPr="006A0C00">
              <w:rPr>
                <w:rFonts w:ascii="Sylfaen" w:hAnsi="Sylfaen"/>
                <w:sz w:val="20"/>
                <w:szCs w:val="20"/>
              </w:rPr>
              <w:t xml:space="preserve"> </w:t>
            </w:r>
            <w:r w:rsidRPr="006A0C00">
              <w:rPr>
                <w:rFonts w:ascii="Sylfaen" w:hAnsi="Sylfaen"/>
                <w:sz w:val="20"/>
                <w:szCs w:val="20"/>
                <w:lang w:val="ka-GE"/>
              </w:rPr>
              <w:t xml:space="preserve">მსჯავრდებულთა/ </w:t>
            </w:r>
            <w:r w:rsidRPr="006A0C00">
              <w:rPr>
                <w:rFonts w:ascii="Sylfaen" w:hAnsi="Sylfaen" w:cs="Sylfaen"/>
                <w:sz w:val="20"/>
                <w:szCs w:val="20"/>
              </w:rPr>
              <w:t>ყოფილ</w:t>
            </w:r>
            <w:r w:rsidRPr="006A0C00">
              <w:rPr>
                <w:rFonts w:ascii="Sylfaen" w:hAnsi="Sylfaen"/>
                <w:sz w:val="20"/>
                <w:szCs w:val="20"/>
              </w:rPr>
              <w:t xml:space="preserve"> </w:t>
            </w:r>
            <w:r w:rsidRPr="006A0C00">
              <w:rPr>
                <w:rFonts w:ascii="Sylfaen" w:hAnsi="Sylfaen" w:cs="Sylfaen"/>
                <w:sz w:val="20"/>
                <w:szCs w:val="20"/>
              </w:rPr>
              <w:t>პატიმართა</w:t>
            </w:r>
            <w:r w:rsidRPr="006A0C00">
              <w:rPr>
                <w:rFonts w:ascii="Sylfaen" w:hAnsi="Sylfaen"/>
                <w:sz w:val="20"/>
                <w:szCs w:val="20"/>
              </w:rPr>
              <w:t xml:space="preserve"> </w:t>
            </w:r>
            <w:r w:rsidRPr="006A0C00">
              <w:rPr>
                <w:rFonts w:ascii="Sylfaen" w:hAnsi="Sylfaen" w:cs="Sylfaen"/>
                <w:sz w:val="20"/>
                <w:szCs w:val="20"/>
              </w:rPr>
              <w:t>პროფესიულ</w:t>
            </w:r>
            <w:r w:rsidRPr="006A0C00">
              <w:rPr>
                <w:rFonts w:ascii="Sylfaen" w:hAnsi="Sylfaen"/>
                <w:sz w:val="20"/>
                <w:szCs w:val="20"/>
              </w:rPr>
              <w:t xml:space="preserve"> </w:t>
            </w:r>
            <w:r w:rsidRPr="006A0C00">
              <w:rPr>
                <w:rFonts w:ascii="Sylfaen" w:hAnsi="Sylfaen" w:cs="Sylfaen"/>
                <w:sz w:val="20"/>
                <w:szCs w:val="20"/>
              </w:rPr>
              <w:t>განათლებაზე</w:t>
            </w:r>
            <w:r w:rsidRPr="006A0C00">
              <w:rPr>
                <w:rFonts w:ascii="Sylfaen" w:hAnsi="Sylfaen"/>
                <w:sz w:val="20"/>
                <w:szCs w:val="20"/>
              </w:rPr>
              <w:t xml:space="preserve"> </w:t>
            </w:r>
            <w:r w:rsidRPr="006A0C00">
              <w:rPr>
                <w:rFonts w:ascii="Sylfaen" w:hAnsi="Sylfaen" w:cs="Sylfaen"/>
                <w:sz w:val="20"/>
                <w:szCs w:val="20"/>
              </w:rPr>
              <w:t>ხელმისაწვდომობა</w:t>
            </w:r>
          </w:p>
        </w:tc>
      </w:tr>
      <w:tr w:rsidR="00C974CE" w:rsidRPr="006A0C00" w14:paraId="2F58DD9E" w14:textId="77777777" w:rsidTr="00B217ED">
        <w:tc>
          <w:tcPr>
            <w:tcW w:w="401" w:type="dxa"/>
            <w:shd w:val="clear" w:color="auto" w:fill="auto"/>
            <w:vAlign w:val="center"/>
          </w:tcPr>
          <w:p w14:paraId="50A17936" w14:textId="77777777"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p>
        </w:tc>
        <w:tc>
          <w:tcPr>
            <w:tcW w:w="1503" w:type="dxa"/>
            <w:shd w:val="clear" w:color="auto" w:fill="auto"/>
            <w:vAlign w:val="center"/>
          </w:tcPr>
          <w:p w14:paraId="5DB3F7D7" w14:textId="77777777" w:rsidR="00C974CE" w:rsidRPr="006A0C00" w:rsidRDefault="00C974CE" w:rsidP="00C974C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182" w:type="dxa"/>
            <w:shd w:val="clear" w:color="auto" w:fill="auto"/>
            <w:vAlign w:val="center"/>
          </w:tcPr>
          <w:p w14:paraId="5C37CA2C" w14:textId="5D8D47F6" w:rsidR="00C974CE" w:rsidRPr="006A0C00" w:rsidRDefault="00C974CE"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bCs/>
                <w:iCs/>
                <w:sz w:val="20"/>
                <w:szCs w:val="20"/>
                <w:lang w:val="ka-GE"/>
              </w:rPr>
              <w:t>10 %</w:t>
            </w:r>
          </w:p>
        </w:tc>
        <w:tc>
          <w:tcPr>
            <w:tcW w:w="3183" w:type="dxa"/>
            <w:shd w:val="clear" w:color="auto" w:fill="auto"/>
            <w:vAlign w:val="center"/>
          </w:tcPr>
          <w:p w14:paraId="6353D65E" w14:textId="100E9FE2" w:rsidR="00C974CE" w:rsidRPr="006A0C00" w:rsidRDefault="00C974CE" w:rsidP="00357CBA">
            <w:pPr>
              <w:jc w:val="center"/>
              <w:rPr>
                <w:rFonts w:ascii="Sylfaen" w:hAnsi="Sylfaen"/>
                <w:sz w:val="20"/>
                <w:szCs w:val="20"/>
              </w:rPr>
            </w:pPr>
            <w:r w:rsidRPr="006A0C00">
              <w:rPr>
                <w:rFonts w:ascii="Sylfaen" w:hAnsi="Sylfaen" w:cs="Sylfaen"/>
                <w:bCs/>
                <w:iCs/>
                <w:sz w:val="20"/>
                <w:szCs w:val="20"/>
                <w:lang w:val="ka-GE"/>
              </w:rPr>
              <w:t>10 %</w:t>
            </w:r>
          </w:p>
        </w:tc>
        <w:tc>
          <w:tcPr>
            <w:tcW w:w="3183" w:type="dxa"/>
            <w:shd w:val="clear" w:color="auto" w:fill="auto"/>
            <w:vAlign w:val="center"/>
          </w:tcPr>
          <w:p w14:paraId="2253D2EE" w14:textId="1C1849B7" w:rsidR="00C974CE" w:rsidRPr="006A0C00" w:rsidRDefault="00C974CE" w:rsidP="00357CBA">
            <w:pPr>
              <w:jc w:val="center"/>
              <w:rPr>
                <w:rFonts w:ascii="Sylfaen" w:hAnsi="Sylfaen"/>
                <w:sz w:val="20"/>
                <w:szCs w:val="20"/>
              </w:rPr>
            </w:pPr>
            <w:r w:rsidRPr="006A0C00">
              <w:rPr>
                <w:rFonts w:ascii="Sylfaen" w:hAnsi="Sylfaen" w:cs="Sylfaen"/>
                <w:bCs/>
                <w:iCs/>
                <w:sz w:val="20"/>
                <w:szCs w:val="20"/>
                <w:lang w:val="ka-GE"/>
              </w:rPr>
              <w:t>10 %</w:t>
            </w:r>
          </w:p>
        </w:tc>
        <w:tc>
          <w:tcPr>
            <w:tcW w:w="3183" w:type="dxa"/>
            <w:shd w:val="clear" w:color="auto" w:fill="auto"/>
            <w:vAlign w:val="center"/>
          </w:tcPr>
          <w:p w14:paraId="04CFB4D4" w14:textId="6AD0B630" w:rsidR="00C974CE" w:rsidRPr="006A0C00" w:rsidRDefault="00C974CE" w:rsidP="00357CBA">
            <w:pPr>
              <w:jc w:val="center"/>
              <w:rPr>
                <w:rFonts w:ascii="Sylfaen" w:hAnsi="Sylfaen"/>
                <w:sz w:val="20"/>
                <w:szCs w:val="20"/>
              </w:rPr>
            </w:pPr>
            <w:r w:rsidRPr="006A0C00">
              <w:rPr>
                <w:rFonts w:ascii="Sylfaen" w:hAnsi="Sylfaen" w:cs="Sylfaen"/>
                <w:bCs/>
                <w:iCs/>
                <w:sz w:val="20"/>
                <w:szCs w:val="20"/>
                <w:lang w:val="ka-GE"/>
              </w:rPr>
              <w:t>10 %</w:t>
            </w:r>
          </w:p>
        </w:tc>
      </w:tr>
      <w:tr w:rsidR="00336134" w:rsidRPr="006A0C00" w14:paraId="4CD5A4DA" w14:textId="77777777" w:rsidTr="00B217ED">
        <w:tc>
          <w:tcPr>
            <w:tcW w:w="401" w:type="dxa"/>
            <w:shd w:val="clear" w:color="auto" w:fill="auto"/>
            <w:vAlign w:val="center"/>
          </w:tcPr>
          <w:p w14:paraId="7F3ABD80" w14:textId="77777777" w:rsidR="00336134" w:rsidRPr="006A0C00" w:rsidRDefault="00336134" w:rsidP="00336134">
            <w:pPr>
              <w:widowControl w:val="0"/>
              <w:autoSpaceDE w:val="0"/>
              <w:autoSpaceDN w:val="0"/>
              <w:adjustRightInd w:val="0"/>
              <w:spacing w:after="0" w:line="240" w:lineRule="auto"/>
              <w:rPr>
                <w:rFonts w:ascii="Sylfaen" w:hAnsi="Sylfaen" w:cs="Sylfaen"/>
                <w:bCs/>
                <w:iCs/>
                <w:sz w:val="20"/>
                <w:szCs w:val="20"/>
                <w:lang w:val="ka-GE"/>
              </w:rPr>
            </w:pPr>
          </w:p>
        </w:tc>
        <w:tc>
          <w:tcPr>
            <w:tcW w:w="1503" w:type="dxa"/>
            <w:shd w:val="clear" w:color="auto" w:fill="auto"/>
            <w:vAlign w:val="center"/>
          </w:tcPr>
          <w:p w14:paraId="0B84E62B" w14:textId="6A54E549" w:rsidR="00336134" w:rsidRPr="006A0C00" w:rsidRDefault="00336134" w:rsidP="0033613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182" w:type="dxa"/>
            <w:shd w:val="clear" w:color="auto" w:fill="auto"/>
            <w:vAlign w:val="center"/>
          </w:tcPr>
          <w:p w14:paraId="0E2E8941" w14:textId="46F18ABE" w:rsidR="00336134" w:rsidRPr="006A0C00" w:rsidRDefault="00336134" w:rsidP="00AE2DA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ბენეფიციარების  დაბალი მოტივაცია </w:t>
            </w:r>
          </w:p>
        </w:tc>
        <w:tc>
          <w:tcPr>
            <w:tcW w:w="3183" w:type="dxa"/>
            <w:shd w:val="clear" w:color="auto" w:fill="auto"/>
            <w:vAlign w:val="center"/>
          </w:tcPr>
          <w:p w14:paraId="063736A3" w14:textId="3F77D925" w:rsidR="00336134" w:rsidRPr="006A0C00" w:rsidRDefault="0033613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ბენეფიციარების  დაბალი მოტივაცია </w:t>
            </w:r>
          </w:p>
        </w:tc>
        <w:tc>
          <w:tcPr>
            <w:tcW w:w="3183" w:type="dxa"/>
            <w:shd w:val="clear" w:color="auto" w:fill="auto"/>
            <w:vAlign w:val="center"/>
          </w:tcPr>
          <w:p w14:paraId="330C831A" w14:textId="2400432D" w:rsidR="00336134" w:rsidRPr="006A0C00" w:rsidRDefault="0033613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ბენეფიციარების  დაბალი მოტივაცია </w:t>
            </w:r>
          </w:p>
        </w:tc>
        <w:tc>
          <w:tcPr>
            <w:tcW w:w="3183" w:type="dxa"/>
            <w:shd w:val="clear" w:color="auto" w:fill="auto"/>
            <w:vAlign w:val="center"/>
          </w:tcPr>
          <w:p w14:paraId="2AD51D66" w14:textId="472DB35D" w:rsidR="00336134" w:rsidRPr="006A0C00" w:rsidRDefault="0033613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ბენეფიციარების  დაბალი </w:t>
            </w:r>
            <w:r w:rsidR="001D5FEC" w:rsidRPr="006A0C00">
              <w:rPr>
                <w:rFonts w:ascii="Sylfaen" w:hAnsi="Sylfaen" w:cs="Sylfaen"/>
                <w:sz w:val="20"/>
                <w:szCs w:val="20"/>
                <w:lang w:val="ka-GE"/>
              </w:rPr>
              <w:t>მოტივაცია</w:t>
            </w:r>
          </w:p>
        </w:tc>
      </w:tr>
    </w:tbl>
    <w:p w14:paraId="7E40F2E8" w14:textId="77777777" w:rsidR="00C974CE" w:rsidRPr="006A0C00" w:rsidRDefault="00C974CE" w:rsidP="006705C1">
      <w:pPr>
        <w:widowControl w:val="0"/>
        <w:autoSpaceDE w:val="0"/>
        <w:autoSpaceDN w:val="0"/>
        <w:adjustRightInd w:val="0"/>
        <w:spacing w:after="0" w:line="240" w:lineRule="auto"/>
        <w:rPr>
          <w:rFonts w:ascii="Sylfaen" w:hAnsi="Sylfaen" w:cs="Sylfaen"/>
          <w:sz w:val="20"/>
          <w:szCs w:val="20"/>
          <w:lang w:val="ka-GE"/>
        </w:rPr>
      </w:pPr>
    </w:p>
    <w:p w14:paraId="6A1E427D" w14:textId="77777777" w:rsidR="00EA16A0" w:rsidRPr="006A0C00" w:rsidRDefault="00EA16A0" w:rsidP="006705C1">
      <w:pPr>
        <w:widowControl w:val="0"/>
        <w:autoSpaceDE w:val="0"/>
        <w:autoSpaceDN w:val="0"/>
        <w:adjustRightInd w:val="0"/>
        <w:spacing w:after="0" w:line="240" w:lineRule="auto"/>
        <w:rPr>
          <w:rFonts w:ascii="Sylfaen" w:hAnsi="Sylfaen" w:cs="Sylfaen"/>
          <w:sz w:val="20"/>
          <w:szCs w:val="20"/>
          <w:lang w:val="ka-GE"/>
        </w:rPr>
      </w:pPr>
    </w:p>
    <w:p w14:paraId="39513E1B"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5E9ADBF" w14:textId="77777777" w:rsidR="00EA16A0" w:rsidRPr="006A0C00" w:rsidRDefault="00EA16A0" w:rsidP="006705C1">
      <w:pPr>
        <w:widowControl w:val="0"/>
        <w:autoSpaceDE w:val="0"/>
        <w:autoSpaceDN w:val="0"/>
        <w:adjustRightInd w:val="0"/>
        <w:spacing w:after="0" w:line="240" w:lineRule="auto"/>
        <w:rPr>
          <w:rFonts w:ascii="Sylfaen" w:hAnsi="Sylfaen" w:cs="Sylfaen"/>
          <w:sz w:val="20"/>
          <w:szCs w:val="20"/>
          <w:lang w:val="ka-GE"/>
        </w:rPr>
      </w:pPr>
    </w:p>
    <w:p w14:paraId="7BAA9F9F" w14:textId="7316C7A9" w:rsidR="00EA16A0" w:rsidRPr="006A0C00" w:rsidRDefault="00EA16A0" w:rsidP="00EA16A0">
      <w:pPr>
        <w:pStyle w:val="Heading2"/>
        <w:ind w:left="480"/>
        <w:rPr>
          <w:rFonts w:ascii="Sylfaen" w:hAnsi="Sylfaen" w:cs="Sylfaen"/>
          <w:b/>
          <w:color w:val="auto"/>
          <w:sz w:val="20"/>
          <w:szCs w:val="20"/>
          <w:lang w:val="ka-GE"/>
        </w:rPr>
      </w:pPr>
      <w:bookmarkStart w:id="44" w:name="_Toc448480788"/>
      <w:bookmarkStart w:id="45" w:name="_Toc502257918"/>
      <w:r w:rsidRPr="006A0C00">
        <w:rPr>
          <w:rFonts w:ascii="Sylfaen" w:hAnsi="Sylfaen" w:cs="Sylfaen"/>
          <w:b/>
          <w:color w:val="auto"/>
          <w:sz w:val="20"/>
          <w:szCs w:val="20"/>
          <w:lang w:val="ka-GE"/>
        </w:rPr>
        <w:t>3.</w:t>
      </w:r>
      <w:r w:rsidR="004B510F" w:rsidRPr="006A0C00">
        <w:rPr>
          <w:rFonts w:ascii="Sylfaen" w:hAnsi="Sylfaen" w:cs="Sylfaen"/>
          <w:b/>
          <w:color w:val="auto"/>
          <w:sz w:val="20"/>
          <w:szCs w:val="20"/>
        </w:rPr>
        <w:t>3</w:t>
      </w:r>
      <w:r w:rsidRPr="006A0C00">
        <w:rPr>
          <w:rFonts w:ascii="Sylfaen" w:hAnsi="Sylfaen" w:cs="Sylfaen"/>
          <w:b/>
          <w:color w:val="auto"/>
          <w:sz w:val="20"/>
          <w:szCs w:val="20"/>
          <w:lang w:val="ka-GE"/>
        </w:rPr>
        <w:t xml:space="preserve"> ქვეპროგრამის დასახელება - ეროვნული უმცირესობების პროფესიული გადამზადება</w:t>
      </w:r>
      <w:bookmarkEnd w:id="44"/>
      <w:r w:rsidRPr="006A0C00">
        <w:rPr>
          <w:rFonts w:ascii="Sylfaen" w:hAnsi="Sylfaen" w:cs="Sylfaen"/>
          <w:b/>
          <w:color w:val="auto"/>
          <w:sz w:val="20"/>
          <w:szCs w:val="20"/>
          <w:lang w:val="ka-GE"/>
        </w:rPr>
        <w:t xml:space="preserve"> -</w:t>
      </w:r>
      <w:r w:rsidR="00FA3EA4" w:rsidRPr="006A0C00">
        <w:rPr>
          <w:rFonts w:ascii="Sylfaen" w:hAnsi="Sylfaen" w:cs="Sylfaen"/>
          <w:b/>
          <w:color w:val="auto"/>
          <w:sz w:val="20"/>
          <w:szCs w:val="20"/>
          <w:lang w:val="ka-GE"/>
        </w:rPr>
        <w:t xml:space="preserve"> </w:t>
      </w:r>
      <w:r w:rsidRPr="006A0C00">
        <w:rPr>
          <w:rFonts w:ascii="Sylfaen" w:hAnsi="Sylfaen" w:cs="Sylfaen"/>
          <w:b/>
          <w:color w:val="auto"/>
          <w:sz w:val="20"/>
          <w:szCs w:val="20"/>
          <w:lang w:val="ka-GE"/>
        </w:rPr>
        <w:t>32 03 03</w:t>
      </w:r>
      <w:bookmarkEnd w:id="45"/>
    </w:p>
    <w:p w14:paraId="5BBA8A60" w14:textId="77777777" w:rsidR="00EA16A0" w:rsidRPr="006A0C00" w:rsidRDefault="00EA16A0" w:rsidP="00EA16A0">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E5B6935" w14:textId="77777777" w:rsidR="00EA16A0" w:rsidRPr="006A0C00" w:rsidRDefault="00EA16A0" w:rsidP="00EA16A0">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ზურაბ ჟვანიას სახელობის სახელმწიფო ადმინისტრირების სკოლა</w:t>
      </w:r>
      <w:r w:rsidRPr="006A0C00">
        <w:rPr>
          <w:rFonts w:ascii="Sylfaen" w:eastAsia="Sylfaen" w:hAnsi="Sylfaen"/>
          <w:color w:val="000000"/>
          <w:sz w:val="20"/>
          <w:szCs w:val="20"/>
          <w:lang w:val="ka-GE"/>
        </w:rPr>
        <w:t>;</w:t>
      </w:r>
    </w:p>
    <w:p w14:paraId="33DFD20C" w14:textId="77777777" w:rsidR="00EA16A0" w:rsidRPr="006A0C00" w:rsidRDefault="00EA16A0" w:rsidP="00EA16A0">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2C89EE40" w14:textId="77777777" w:rsidR="00EA16A0" w:rsidRPr="006A0C00" w:rsidRDefault="00EA16A0" w:rsidP="00EA16A0">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4285E990" w14:textId="77777777" w:rsidR="00EA16A0" w:rsidRPr="006A0C00" w:rsidRDefault="00EA16A0" w:rsidP="00EA16A0">
      <w:pPr>
        <w:widowControl w:val="0"/>
        <w:autoSpaceDE w:val="0"/>
        <w:autoSpaceDN w:val="0"/>
        <w:adjustRightInd w:val="0"/>
        <w:spacing w:after="0" w:line="240" w:lineRule="auto"/>
        <w:ind w:firstLine="480"/>
        <w:jc w:val="both"/>
        <w:rPr>
          <w:rFonts w:ascii="Sylfaen" w:hAnsi="Sylfaen" w:cs="Sylfaen"/>
          <w:b/>
          <w:bCs/>
          <w:iCs/>
          <w:sz w:val="20"/>
          <w:szCs w:val="20"/>
          <w:lang w:val="ka-GE"/>
        </w:rPr>
      </w:pPr>
    </w:p>
    <w:p w14:paraId="16D54477" w14:textId="77777777" w:rsidR="00EA16A0" w:rsidRPr="006A0C00" w:rsidRDefault="00EA16A0" w:rsidP="00E35555">
      <w:pPr>
        <w:pStyle w:val="ListParagraph"/>
        <w:numPr>
          <w:ilvl w:val="0"/>
          <w:numId w:val="34"/>
        </w:numPr>
        <w:spacing w:after="0" w:line="240" w:lineRule="auto"/>
        <w:contextualSpacing w:val="0"/>
        <w:jc w:val="both"/>
        <w:rPr>
          <w:rFonts w:ascii="Sylfaen" w:hAnsi="Sylfaen"/>
          <w:sz w:val="20"/>
          <w:szCs w:val="20"/>
          <w:lang w:val="ka-GE"/>
        </w:rPr>
      </w:pPr>
      <w:r w:rsidRPr="006A0C00">
        <w:rPr>
          <w:rFonts w:ascii="Sylfaen" w:hAnsi="Sylfaen"/>
          <w:sz w:val="20"/>
          <w:szCs w:val="20"/>
          <w:lang w:val="ka-GE"/>
        </w:rPr>
        <w:t xml:space="preserve">საქართველოს რეგიონებში სახელმწიფო და ადგილობრივი მართვის სფეროში არსებული საკადრო დეფიციტის დაძლევა; </w:t>
      </w:r>
    </w:p>
    <w:p w14:paraId="0EB04973" w14:textId="77777777" w:rsidR="00EA16A0" w:rsidRPr="006A0C00" w:rsidRDefault="00EA16A0" w:rsidP="00E35555">
      <w:pPr>
        <w:pStyle w:val="ListParagraph"/>
        <w:numPr>
          <w:ilvl w:val="0"/>
          <w:numId w:val="34"/>
        </w:numPr>
        <w:spacing w:after="0" w:line="240" w:lineRule="auto"/>
        <w:contextualSpacing w:val="0"/>
        <w:jc w:val="both"/>
        <w:rPr>
          <w:rFonts w:ascii="Sylfaen" w:hAnsi="Sylfaen"/>
          <w:sz w:val="20"/>
          <w:szCs w:val="20"/>
          <w:lang w:val="ka-GE"/>
        </w:rPr>
      </w:pPr>
      <w:r w:rsidRPr="006A0C00">
        <w:rPr>
          <w:rFonts w:ascii="Sylfaen" w:hAnsi="Sylfaen" w:cs="Sylfaen"/>
          <w:sz w:val="20"/>
          <w:szCs w:val="20"/>
        </w:rPr>
        <w:t>საქართველოს</w:t>
      </w:r>
      <w:r w:rsidRPr="006A0C00">
        <w:rPr>
          <w:rFonts w:ascii="Sylfaen" w:hAnsi="Sylfaen"/>
          <w:sz w:val="20"/>
          <w:szCs w:val="20"/>
        </w:rPr>
        <w:t xml:space="preserve"> </w:t>
      </w:r>
      <w:r w:rsidRPr="006A0C00">
        <w:rPr>
          <w:rFonts w:ascii="Sylfaen" w:hAnsi="Sylfaen" w:cs="Sylfaen"/>
          <w:sz w:val="20"/>
          <w:szCs w:val="20"/>
        </w:rPr>
        <w:t>მაღალმთიან</w:t>
      </w:r>
      <w:r w:rsidRPr="006A0C00">
        <w:rPr>
          <w:rFonts w:ascii="Sylfaen" w:hAnsi="Sylfaen"/>
          <w:sz w:val="20"/>
          <w:szCs w:val="20"/>
        </w:rPr>
        <w:t xml:space="preserve"> </w:t>
      </w:r>
      <w:r w:rsidRPr="006A0C00">
        <w:rPr>
          <w:rFonts w:ascii="Sylfaen" w:hAnsi="Sylfaen" w:cs="Sylfaen"/>
          <w:sz w:val="20"/>
          <w:szCs w:val="20"/>
        </w:rPr>
        <w:t>და</w:t>
      </w:r>
      <w:r w:rsidRPr="006A0C00">
        <w:rPr>
          <w:rFonts w:ascii="Sylfaen" w:hAnsi="Sylfaen"/>
          <w:sz w:val="20"/>
          <w:szCs w:val="20"/>
        </w:rPr>
        <w:t xml:space="preserve"> </w:t>
      </w:r>
      <w:r w:rsidRPr="006A0C00">
        <w:rPr>
          <w:rFonts w:ascii="Sylfaen" w:hAnsi="Sylfaen" w:cs="Sylfaen"/>
          <w:sz w:val="20"/>
          <w:szCs w:val="20"/>
        </w:rPr>
        <w:t>ეროვნული</w:t>
      </w:r>
      <w:r w:rsidRPr="006A0C00">
        <w:rPr>
          <w:rFonts w:ascii="Sylfaen" w:hAnsi="Sylfaen"/>
          <w:sz w:val="20"/>
          <w:szCs w:val="20"/>
        </w:rPr>
        <w:t xml:space="preserve"> </w:t>
      </w:r>
      <w:r w:rsidRPr="006A0C00">
        <w:rPr>
          <w:rFonts w:ascii="Sylfaen" w:hAnsi="Sylfaen" w:cs="Sylfaen"/>
          <w:sz w:val="20"/>
          <w:szCs w:val="20"/>
        </w:rPr>
        <w:t>უმცირესობებით</w:t>
      </w:r>
      <w:r w:rsidRPr="006A0C00">
        <w:rPr>
          <w:rFonts w:ascii="Sylfaen" w:hAnsi="Sylfaen"/>
          <w:sz w:val="20"/>
          <w:szCs w:val="20"/>
        </w:rPr>
        <w:t xml:space="preserve"> </w:t>
      </w:r>
      <w:r w:rsidRPr="006A0C00">
        <w:rPr>
          <w:rFonts w:ascii="Sylfaen" w:hAnsi="Sylfaen" w:cs="Sylfaen"/>
          <w:sz w:val="20"/>
          <w:szCs w:val="20"/>
        </w:rPr>
        <w:t>კომპაქტურად</w:t>
      </w:r>
      <w:r w:rsidRPr="006A0C00">
        <w:rPr>
          <w:rFonts w:ascii="Sylfaen" w:hAnsi="Sylfaen"/>
          <w:sz w:val="20"/>
          <w:szCs w:val="20"/>
        </w:rPr>
        <w:t xml:space="preserve"> </w:t>
      </w:r>
      <w:r w:rsidRPr="006A0C00">
        <w:rPr>
          <w:rFonts w:ascii="Sylfaen" w:hAnsi="Sylfaen" w:cs="Sylfaen"/>
          <w:sz w:val="20"/>
          <w:szCs w:val="20"/>
        </w:rPr>
        <w:t>დასახლებულ</w:t>
      </w:r>
      <w:r w:rsidRPr="006A0C00">
        <w:rPr>
          <w:rFonts w:ascii="Sylfaen" w:hAnsi="Sylfaen"/>
          <w:sz w:val="20"/>
          <w:szCs w:val="20"/>
        </w:rPr>
        <w:t xml:space="preserve"> </w:t>
      </w:r>
      <w:r w:rsidRPr="006A0C00">
        <w:rPr>
          <w:rFonts w:ascii="Sylfaen" w:hAnsi="Sylfaen" w:cs="Sylfaen"/>
          <w:sz w:val="20"/>
          <w:szCs w:val="20"/>
        </w:rPr>
        <w:t>რეგიონებში</w:t>
      </w:r>
      <w:r w:rsidRPr="006A0C00">
        <w:rPr>
          <w:rFonts w:ascii="Sylfaen" w:hAnsi="Sylfaen"/>
          <w:sz w:val="20"/>
          <w:szCs w:val="20"/>
        </w:rPr>
        <w:t xml:space="preserve"> </w:t>
      </w:r>
      <w:r w:rsidRPr="006A0C00">
        <w:rPr>
          <w:rFonts w:ascii="Sylfaen" w:hAnsi="Sylfaen"/>
          <w:sz w:val="20"/>
          <w:szCs w:val="20"/>
          <w:lang w:val="ka-GE"/>
        </w:rPr>
        <w:t xml:space="preserve">მცხოვრებ </w:t>
      </w:r>
      <w:r w:rsidRPr="006A0C00">
        <w:rPr>
          <w:rFonts w:ascii="Sylfaen" w:hAnsi="Sylfaen" w:cs="Sylfaen"/>
          <w:sz w:val="20"/>
          <w:szCs w:val="20"/>
        </w:rPr>
        <w:t>მოქალაქეთა</w:t>
      </w:r>
      <w:r w:rsidRPr="006A0C00">
        <w:rPr>
          <w:rFonts w:ascii="Sylfaen" w:hAnsi="Sylfaen"/>
          <w:sz w:val="20"/>
          <w:szCs w:val="20"/>
        </w:rPr>
        <w:t xml:space="preserve"> </w:t>
      </w:r>
      <w:r w:rsidRPr="006A0C00">
        <w:rPr>
          <w:rFonts w:ascii="Sylfaen" w:hAnsi="Sylfaen" w:cs="Sylfaen"/>
          <w:sz w:val="20"/>
          <w:szCs w:val="20"/>
        </w:rPr>
        <w:t>ერთიან</w:t>
      </w:r>
      <w:r w:rsidRPr="006A0C00">
        <w:rPr>
          <w:rFonts w:ascii="Sylfaen" w:hAnsi="Sylfaen"/>
          <w:sz w:val="20"/>
          <w:szCs w:val="20"/>
        </w:rPr>
        <w:t xml:space="preserve"> </w:t>
      </w:r>
      <w:r w:rsidRPr="006A0C00">
        <w:rPr>
          <w:rFonts w:ascii="Sylfaen" w:hAnsi="Sylfaen" w:cs="Sylfaen"/>
          <w:sz w:val="20"/>
          <w:szCs w:val="20"/>
        </w:rPr>
        <w:t>სახელმწიფოებრივ</w:t>
      </w:r>
      <w:r w:rsidRPr="006A0C00">
        <w:rPr>
          <w:rFonts w:ascii="Sylfaen" w:hAnsi="Sylfaen"/>
          <w:sz w:val="20"/>
          <w:szCs w:val="20"/>
        </w:rPr>
        <w:t xml:space="preserve"> </w:t>
      </w:r>
      <w:r w:rsidRPr="006A0C00">
        <w:rPr>
          <w:rFonts w:ascii="Sylfaen" w:hAnsi="Sylfaen" w:cs="Sylfaen"/>
          <w:sz w:val="20"/>
          <w:szCs w:val="20"/>
        </w:rPr>
        <w:t>სივრცეში</w:t>
      </w:r>
      <w:r w:rsidRPr="006A0C00">
        <w:rPr>
          <w:rFonts w:ascii="Sylfaen" w:hAnsi="Sylfaen"/>
          <w:sz w:val="20"/>
          <w:szCs w:val="20"/>
        </w:rPr>
        <w:t xml:space="preserve"> </w:t>
      </w:r>
      <w:r w:rsidRPr="006A0C00">
        <w:rPr>
          <w:rFonts w:ascii="Sylfaen" w:hAnsi="Sylfaen" w:cs="Sylfaen"/>
          <w:sz w:val="20"/>
          <w:szCs w:val="20"/>
        </w:rPr>
        <w:t>ინტეგრაციის</w:t>
      </w:r>
      <w:r w:rsidRPr="006A0C00">
        <w:rPr>
          <w:rFonts w:ascii="Sylfaen" w:hAnsi="Sylfaen"/>
          <w:sz w:val="20"/>
          <w:szCs w:val="20"/>
        </w:rPr>
        <w:t xml:space="preserve"> </w:t>
      </w:r>
      <w:r w:rsidRPr="006A0C00">
        <w:rPr>
          <w:rFonts w:ascii="Sylfaen" w:hAnsi="Sylfaen" w:cs="Sylfaen"/>
          <w:sz w:val="20"/>
          <w:szCs w:val="20"/>
        </w:rPr>
        <w:t>ხელშეწყობა</w:t>
      </w:r>
      <w:r w:rsidRPr="006A0C00">
        <w:rPr>
          <w:rFonts w:ascii="Sylfaen" w:hAnsi="Sylfaen" w:cs="Sylfaen"/>
          <w:sz w:val="20"/>
          <w:szCs w:val="20"/>
          <w:lang w:val="ka-GE"/>
        </w:rPr>
        <w:t>.</w:t>
      </w:r>
    </w:p>
    <w:p w14:paraId="09D32967" w14:textId="77777777" w:rsidR="00EA16A0" w:rsidRPr="006A0C00" w:rsidRDefault="00EA16A0" w:rsidP="00E35555">
      <w:pPr>
        <w:pStyle w:val="ListParagraph"/>
        <w:numPr>
          <w:ilvl w:val="0"/>
          <w:numId w:val="34"/>
        </w:numPr>
        <w:spacing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 xml:space="preserve">ნებისმიერი დაინტერესებული პირისთვის სახელმწიფო ენის სწავლება. </w:t>
      </w:r>
    </w:p>
    <w:p w14:paraId="5691B632" w14:textId="77777777" w:rsidR="00EA16A0" w:rsidRPr="006A0C00" w:rsidRDefault="00EA16A0" w:rsidP="00EA16A0">
      <w:pPr>
        <w:spacing w:line="240" w:lineRule="auto"/>
        <w:ind w:left="480"/>
        <w:jc w:val="both"/>
        <w:rPr>
          <w:rFonts w:ascii="Sylfaen" w:eastAsia="Sylfaen" w:hAnsi="Sylfaen"/>
          <w:color w:val="000000"/>
          <w:sz w:val="20"/>
          <w:szCs w:val="20"/>
          <w:lang w:val="ka-GE"/>
        </w:rPr>
      </w:pPr>
    </w:p>
    <w:p w14:paraId="00CF9F54" w14:textId="515CAA21" w:rsidR="00EA16A0" w:rsidRPr="006A0C00" w:rsidRDefault="00EA16A0" w:rsidP="00EA16A0">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
          <w:iCs/>
          <w:sz w:val="20"/>
          <w:szCs w:val="20"/>
          <w:lang w:val="ka-GE"/>
        </w:rPr>
        <w:t>შუალედური</w:t>
      </w:r>
      <w:r w:rsidRPr="006A0C00">
        <w:rPr>
          <w:rFonts w:ascii="Sylfaen" w:hAnsi="Sylfaen" w:cs="Sylfaen"/>
          <w:b/>
          <w:bCs/>
          <w:i/>
          <w:iCs/>
          <w:sz w:val="20"/>
          <w:szCs w:val="20"/>
          <w:lang w:val="ka-GE"/>
        </w:rPr>
        <w:t xml:space="preserve"> შედეგი</w:t>
      </w:r>
    </w:p>
    <w:p w14:paraId="31F8A982" w14:textId="215698F1" w:rsidR="00EA16A0" w:rsidRPr="006A0C00" w:rsidRDefault="00EA16A0" w:rsidP="00E35555">
      <w:pPr>
        <w:widowControl w:val="0"/>
        <w:numPr>
          <w:ilvl w:val="0"/>
          <w:numId w:val="35"/>
        </w:numPr>
        <w:autoSpaceDE w:val="0"/>
        <w:autoSpaceDN w:val="0"/>
        <w:adjustRightInd w:val="0"/>
        <w:spacing w:after="0" w:line="240" w:lineRule="auto"/>
        <w:jc w:val="both"/>
        <w:rPr>
          <w:rFonts w:ascii="Sylfaen" w:eastAsia="Sylfaen" w:hAnsi="Sylfaen"/>
          <w:color w:val="000000"/>
          <w:sz w:val="20"/>
          <w:szCs w:val="20"/>
        </w:rPr>
      </w:pPr>
      <w:r w:rsidRPr="006A0C00">
        <w:rPr>
          <w:rFonts w:ascii="Sylfaen" w:eastAsia="Sylfaen" w:hAnsi="Sylfaen"/>
          <w:color w:val="000000"/>
          <w:sz w:val="20"/>
          <w:szCs w:val="20"/>
          <w:lang w:val="ka-GE"/>
        </w:rPr>
        <w:t xml:space="preserve">საჯარო მმართველობისა და ადმინისტრირების პროგრამის ფარგლებში გადამზადებულია საჯარო მოხელეები </w:t>
      </w:r>
      <w:r w:rsidR="006A128E" w:rsidRPr="006A0C00">
        <w:rPr>
          <w:rFonts w:ascii="Sylfaen" w:eastAsia="Sylfaen" w:hAnsi="Sylfaen"/>
          <w:color w:val="000000"/>
          <w:sz w:val="20"/>
          <w:szCs w:val="20"/>
          <w:lang w:val="ka-GE"/>
        </w:rPr>
        <w:t>და</w:t>
      </w:r>
      <w:r w:rsidRPr="006A0C00">
        <w:rPr>
          <w:rFonts w:ascii="Sylfaen" w:eastAsia="Sylfaen" w:hAnsi="Sylfaen"/>
          <w:color w:val="000000"/>
          <w:sz w:val="20"/>
          <w:szCs w:val="20"/>
          <w:lang w:val="ka-GE"/>
        </w:rPr>
        <w:t xml:space="preserve"> შესაბამისად  ამაღლებულია მათი კვალიფიკაციისა  და პროფესიული უნარ-ჩვევების დონე;</w:t>
      </w:r>
      <w:r w:rsidRPr="006A0C00">
        <w:rPr>
          <w:rFonts w:ascii="Sylfaen" w:eastAsia="Sylfaen" w:hAnsi="Sylfaen"/>
          <w:color w:val="000000"/>
          <w:sz w:val="20"/>
          <w:szCs w:val="20"/>
        </w:rPr>
        <w:t xml:space="preserve"> </w:t>
      </w:r>
    </w:p>
    <w:p w14:paraId="2B8BB0B3" w14:textId="77777777" w:rsidR="00EA16A0" w:rsidRPr="006A0C00" w:rsidRDefault="00EA16A0" w:rsidP="00E35555">
      <w:pPr>
        <w:widowControl w:val="0"/>
        <w:numPr>
          <w:ilvl w:val="0"/>
          <w:numId w:val="35"/>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გადამზადებულია სახელმწიფო ენის სწავლების პროგრამის ფარგლებში დაინტერესებული პირები, რომლებმაც გაიუმჯობესეს ქართული ენის ფლობის დონე, ასევე დაეუფლენ დარგობრივი მიმართულების (სამართალმცოდნეობი, ფინანსები და შესყიდვები, ორგანიზაციული მენეჯმენტი და ინფრასტრუქტურა) ლექსიკას.</w:t>
      </w:r>
    </w:p>
    <w:p w14:paraId="27E0DDCD" w14:textId="77777777" w:rsidR="00EA16A0" w:rsidRPr="006A0C00" w:rsidRDefault="00EA16A0" w:rsidP="00EA16A0">
      <w:pPr>
        <w:widowControl w:val="0"/>
        <w:autoSpaceDE w:val="0"/>
        <w:autoSpaceDN w:val="0"/>
        <w:adjustRightInd w:val="0"/>
        <w:spacing w:after="0" w:line="240" w:lineRule="auto"/>
        <w:jc w:val="both"/>
        <w:rPr>
          <w:rFonts w:ascii="Sylfaen" w:eastAsia="Sylfaen" w:hAnsi="Sylfaen"/>
          <w:color w:val="000000"/>
          <w:sz w:val="20"/>
          <w:szCs w:val="20"/>
          <w:lang w:val="ka-GE"/>
        </w:rPr>
      </w:pPr>
    </w:p>
    <w:p w14:paraId="2780D7CB" w14:textId="7D96506E" w:rsidR="00EA16A0" w:rsidRPr="006A0C00" w:rsidRDefault="00EA16A0" w:rsidP="00EA16A0">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681F8E09" w14:textId="77777777" w:rsidR="00EA16A0" w:rsidRPr="006A0C00" w:rsidRDefault="00EA16A0" w:rsidP="00EA16A0">
      <w:pPr>
        <w:widowControl w:val="0"/>
        <w:autoSpaceDE w:val="0"/>
        <w:autoSpaceDN w:val="0"/>
        <w:adjustRightInd w:val="0"/>
        <w:spacing w:after="0" w:line="240" w:lineRule="auto"/>
        <w:jc w:val="both"/>
        <w:rPr>
          <w:rFonts w:ascii="Sylfaen" w:eastAsia="Sylfaen" w:hAnsi="Sylfaen"/>
          <w:color w:val="000000"/>
          <w:sz w:val="20"/>
          <w:szCs w:val="20"/>
          <w:lang w:val="ka-GE"/>
        </w:rPr>
      </w:pPr>
    </w:p>
    <w:p w14:paraId="1D98D15A" w14:textId="77777777" w:rsidR="00EA16A0" w:rsidRPr="006A0C00" w:rsidRDefault="00EA16A0" w:rsidP="00EA16A0">
      <w:pPr>
        <w:widowControl w:val="0"/>
        <w:autoSpaceDE w:val="0"/>
        <w:autoSpaceDN w:val="0"/>
        <w:adjustRightInd w:val="0"/>
        <w:spacing w:after="0" w:line="240" w:lineRule="auto"/>
        <w:jc w:val="both"/>
        <w:rPr>
          <w:rFonts w:ascii="Sylfaen" w:eastAsia="Sylfaen" w:hAnsi="Sylfaen"/>
          <w:color w:val="000000"/>
          <w:sz w:val="20"/>
          <w:szCs w:val="20"/>
          <w:lang w:val="ka-GE"/>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EA16A0" w:rsidRPr="006A0C00" w14:paraId="1787775A" w14:textId="77777777" w:rsidTr="00B217ED">
        <w:tc>
          <w:tcPr>
            <w:tcW w:w="413" w:type="dxa"/>
            <w:shd w:val="clear" w:color="auto" w:fill="auto"/>
            <w:vAlign w:val="center"/>
          </w:tcPr>
          <w:p w14:paraId="2663A857" w14:textId="77777777" w:rsidR="00EA16A0" w:rsidRPr="006A0C00" w:rsidRDefault="00EA16A0" w:rsidP="00EA16A0">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583DE3A7" w14:textId="77777777" w:rsidR="00EA16A0" w:rsidRPr="006A0C00" w:rsidRDefault="00EA16A0" w:rsidP="00EA16A0">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tcBorders>
              <w:top w:val="single" w:sz="4" w:space="0" w:color="auto"/>
              <w:bottom w:val="single" w:sz="4" w:space="0" w:color="auto"/>
              <w:right w:val="single" w:sz="4" w:space="0" w:color="auto"/>
            </w:tcBorders>
            <w:shd w:val="clear" w:color="auto" w:fill="auto"/>
            <w:vAlign w:val="center"/>
          </w:tcPr>
          <w:p w14:paraId="59535389" w14:textId="77777777" w:rsidR="00EA16A0" w:rsidRPr="006A0C00" w:rsidRDefault="00EA16A0" w:rsidP="00EA16A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CB88EC0" w14:textId="77777777" w:rsidR="00EA16A0" w:rsidRPr="006A0C00" w:rsidRDefault="00EA16A0" w:rsidP="00EA16A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F494FBC" w14:textId="77777777" w:rsidR="00EA16A0" w:rsidRPr="006A0C00" w:rsidRDefault="00EA16A0" w:rsidP="00EA16A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tcBorders>
              <w:top w:val="single" w:sz="4" w:space="0" w:color="auto"/>
              <w:left w:val="single" w:sz="4" w:space="0" w:color="auto"/>
              <w:bottom w:val="single" w:sz="4" w:space="0" w:color="auto"/>
            </w:tcBorders>
            <w:shd w:val="clear" w:color="auto" w:fill="auto"/>
            <w:vAlign w:val="center"/>
          </w:tcPr>
          <w:p w14:paraId="3A84E665" w14:textId="77777777" w:rsidR="00EA16A0" w:rsidRPr="006A0C00" w:rsidRDefault="00EA16A0" w:rsidP="00EA16A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EA16A0" w:rsidRPr="006A0C00" w14:paraId="12E1C145" w14:textId="77777777" w:rsidTr="00B217ED">
        <w:tc>
          <w:tcPr>
            <w:tcW w:w="413" w:type="dxa"/>
            <w:shd w:val="clear" w:color="auto" w:fill="auto"/>
            <w:vAlign w:val="center"/>
          </w:tcPr>
          <w:p w14:paraId="42FA7630"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tcBorders>
              <w:right w:val="single" w:sz="4" w:space="0" w:color="auto"/>
            </w:tcBorders>
            <w:shd w:val="clear" w:color="auto" w:fill="auto"/>
            <w:vAlign w:val="center"/>
          </w:tcPr>
          <w:p w14:paraId="1D94D5A6" w14:textId="19428C30"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D4FC58" w14:textId="4E47A7A7" w:rsidR="00EA16A0" w:rsidRPr="006A0C00" w:rsidRDefault="00EA16A0" w:rsidP="00EA16A0">
            <w:pPr>
              <w:widowControl w:val="0"/>
              <w:tabs>
                <w:tab w:val="left" w:pos="1340"/>
                <w:tab w:val="left" w:pos="4182"/>
              </w:tabs>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საჯარო მმართველობისა და ადმინისტრირების პროგრამის  კურსდამთავრებულთა რაოდენობა - 255</w:t>
            </w:r>
          </w:p>
        </w:tc>
      </w:tr>
      <w:tr w:rsidR="00EA16A0" w:rsidRPr="006A0C00" w14:paraId="2A068EAE" w14:textId="77777777" w:rsidTr="00B217ED">
        <w:tc>
          <w:tcPr>
            <w:tcW w:w="413" w:type="dxa"/>
            <w:shd w:val="clear" w:color="auto" w:fill="auto"/>
            <w:vAlign w:val="center"/>
          </w:tcPr>
          <w:p w14:paraId="79C02CEF"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C88C7DB"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tcBorders>
              <w:top w:val="single" w:sz="4" w:space="0" w:color="auto"/>
            </w:tcBorders>
            <w:shd w:val="clear" w:color="auto" w:fill="auto"/>
            <w:vAlign w:val="center"/>
          </w:tcPr>
          <w:p w14:paraId="0668004B" w14:textId="0B065F0B" w:rsidR="00EA16A0" w:rsidRPr="006A0C00" w:rsidRDefault="00EA16A0" w:rsidP="00EA16A0">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საჯარო მმართველობისა და ადმინისტრირების პროგრამის  კურსდამთავრებულთა რაოდენობა - 300</w:t>
            </w:r>
          </w:p>
        </w:tc>
        <w:tc>
          <w:tcPr>
            <w:tcW w:w="3060" w:type="dxa"/>
            <w:tcBorders>
              <w:top w:val="single" w:sz="4" w:space="0" w:color="auto"/>
            </w:tcBorders>
            <w:shd w:val="clear" w:color="auto" w:fill="auto"/>
            <w:vAlign w:val="center"/>
          </w:tcPr>
          <w:p w14:paraId="5EDFE7A7" w14:textId="4CD1FF38" w:rsidR="00EA16A0" w:rsidRPr="006A0C00" w:rsidRDefault="00EA16A0" w:rsidP="00EA16A0">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საჯარო მმართველობისა და ადმინისტრირების პროგრამის  კურსდამთავრებულთა რაოდენობა - 350</w:t>
            </w:r>
          </w:p>
        </w:tc>
        <w:tc>
          <w:tcPr>
            <w:tcW w:w="2790" w:type="dxa"/>
            <w:tcBorders>
              <w:top w:val="single" w:sz="4" w:space="0" w:color="auto"/>
            </w:tcBorders>
            <w:shd w:val="clear" w:color="auto" w:fill="auto"/>
            <w:vAlign w:val="center"/>
          </w:tcPr>
          <w:p w14:paraId="4EC6EA87" w14:textId="313BC474" w:rsidR="00EA16A0" w:rsidRPr="006A0C00" w:rsidRDefault="00EA16A0" w:rsidP="00EA16A0">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საჯარო მმართველობისა და ადმინისტრირების პროგრამის  კურსდამთავრებულთა რაოდენობა - 400</w:t>
            </w:r>
          </w:p>
        </w:tc>
        <w:tc>
          <w:tcPr>
            <w:tcW w:w="2520" w:type="dxa"/>
            <w:tcBorders>
              <w:top w:val="single" w:sz="4" w:space="0" w:color="auto"/>
            </w:tcBorders>
            <w:shd w:val="clear" w:color="auto" w:fill="auto"/>
            <w:vAlign w:val="center"/>
          </w:tcPr>
          <w:p w14:paraId="4020165C" w14:textId="4A18743F" w:rsidR="00EA16A0" w:rsidRPr="006A0C00" w:rsidRDefault="00EA16A0" w:rsidP="00EA16A0">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საჯარო მმართველობისა და ადმინისტრირების პროგრამის  კურსდამთავრებულთა რაოდენობა - 450</w:t>
            </w:r>
          </w:p>
        </w:tc>
      </w:tr>
      <w:tr w:rsidR="00EA16A0" w:rsidRPr="006A0C00" w14:paraId="7D8F8FF8" w14:textId="77777777" w:rsidTr="00B217ED">
        <w:tc>
          <w:tcPr>
            <w:tcW w:w="413" w:type="dxa"/>
            <w:shd w:val="clear" w:color="auto" w:fill="auto"/>
            <w:vAlign w:val="center"/>
          </w:tcPr>
          <w:p w14:paraId="589C7915"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5DE0C99"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329607A0"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5%</w:t>
            </w:r>
          </w:p>
        </w:tc>
        <w:tc>
          <w:tcPr>
            <w:tcW w:w="3060" w:type="dxa"/>
            <w:shd w:val="clear" w:color="auto" w:fill="auto"/>
            <w:vAlign w:val="center"/>
          </w:tcPr>
          <w:p w14:paraId="40AF47E3"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90" w:type="dxa"/>
            <w:shd w:val="clear" w:color="auto" w:fill="auto"/>
            <w:vAlign w:val="center"/>
          </w:tcPr>
          <w:p w14:paraId="1F65A33D"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520" w:type="dxa"/>
            <w:shd w:val="clear" w:color="auto" w:fill="auto"/>
            <w:vAlign w:val="center"/>
          </w:tcPr>
          <w:p w14:paraId="1934117C"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EA16A0" w:rsidRPr="006A0C00" w14:paraId="34DCBC3D" w14:textId="77777777" w:rsidTr="00B217ED">
        <w:tc>
          <w:tcPr>
            <w:tcW w:w="413" w:type="dxa"/>
            <w:shd w:val="clear" w:color="auto" w:fill="auto"/>
            <w:vAlign w:val="center"/>
          </w:tcPr>
          <w:p w14:paraId="079319B4"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14DC491"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340" w:type="dxa"/>
            <w:gridSpan w:val="4"/>
            <w:shd w:val="clear" w:color="auto" w:fill="auto"/>
            <w:vAlign w:val="center"/>
          </w:tcPr>
          <w:p w14:paraId="0F7AAEAB"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ჯგუფის პროფესიულ განვითარებაში მონაწილეობის დაბალი აქტივობა;</w:t>
            </w:r>
          </w:p>
          <w:p w14:paraId="708B8E3D"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გარე ფაქტორები (შეფერხებები დაფინანსებაში, პოლიტიკური ცვლილებები).</w:t>
            </w:r>
          </w:p>
        </w:tc>
      </w:tr>
      <w:tr w:rsidR="00EA16A0" w:rsidRPr="006A0C00" w14:paraId="6F58E7EC" w14:textId="77777777" w:rsidTr="00B217ED">
        <w:trPr>
          <w:trHeight w:val="503"/>
        </w:trPr>
        <w:tc>
          <w:tcPr>
            <w:tcW w:w="413" w:type="dxa"/>
            <w:shd w:val="clear" w:color="auto" w:fill="auto"/>
            <w:vAlign w:val="center"/>
          </w:tcPr>
          <w:p w14:paraId="132E303A"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2647" w:type="dxa"/>
            <w:shd w:val="clear" w:color="auto" w:fill="auto"/>
            <w:vAlign w:val="center"/>
          </w:tcPr>
          <w:p w14:paraId="6DFCE028" w14:textId="2908BEBE"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19305C7D" w14:textId="67DF0B82" w:rsidR="00EA16A0" w:rsidRPr="006A0C00" w:rsidRDefault="00EA16A0" w:rsidP="00EA16A0">
            <w:pPr>
              <w:widowControl w:val="0"/>
              <w:tabs>
                <w:tab w:val="left" w:pos="1340"/>
                <w:tab w:val="left" w:pos="4182"/>
              </w:tabs>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სახელმწიფო ენის სწავლების პროგრამის კურსდამთავრებულთა რაოდენობა - 3250</w:t>
            </w:r>
          </w:p>
        </w:tc>
      </w:tr>
      <w:tr w:rsidR="00EA16A0" w:rsidRPr="006A0C00" w14:paraId="38EDB7A6" w14:textId="77777777" w:rsidTr="00B217ED">
        <w:tc>
          <w:tcPr>
            <w:tcW w:w="413" w:type="dxa"/>
            <w:shd w:val="clear" w:color="auto" w:fill="auto"/>
            <w:vAlign w:val="center"/>
          </w:tcPr>
          <w:p w14:paraId="40C631A2"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E6AF915"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38E25D51" w14:textId="44BD76C1"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 სახელმწიფო ენის სწავლების პროგრამის კურსდამთავრებულთა რაოდენობა - 3300</w:t>
            </w:r>
          </w:p>
        </w:tc>
        <w:tc>
          <w:tcPr>
            <w:tcW w:w="3060" w:type="dxa"/>
            <w:shd w:val="clear" w:color="auto" w:fill="auto"/>
            <w:vAlign w:val="center"/>
          </w:tcPr>
          <w:p w14:paraId="5F22B93A" w14:textId="0BDBA0FC"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სახელმწიფო ენის სწავლების პროგრამის კურსდამთავრებულთა რაოდენობა - 3</w:t>
            </w:r>
            <w:r w:rsidRPr="006A0C00">
              <w:rPr>
                <w:rFonts w:ascii="Sylfaen" w:hAnsi="Sylfaen" w:cs="Sylfaen"/>
                <w:sz w:val="20"/>
                <w:szCs w:val="20"/>
              </w:rPr>
              <w:t>4</w:t>
            </w:r>
            <w:r w:rsidRPr="006A0C00">
              <w:rPr>
                <w:rFonts w:ascii="Sylfaen" w:hAnsi="Sylfaen" w:cs="Sylfaen"/>
                <w:sz w:val="20"/>
                <w:szCs w:val="20"/>
                <w:lang w:val="ka-GE"/>
              </w:rPr>
              <w:t>00</w:t>
            </w:r>
          </w:p>
        </w:tc>
        <w:tc>
          <w:tcPr>
            <w:tcW w:w="2790" w:type="dxa"/>
            <w:shd w:val="clear" w:color="auto" w:fill="auto"/>
            <w:vAlign w:val="center"/>
          </w:tcPr>
          <w:p w14:paraId="5228C6E0" w14:textId="03BBAC88"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სახელმწიფო ენის სწავლების პროგრამის კურსდამთავრებულთა რაოდენობა - 3</w:t>
            </w:r>
            <w:r w:rsidRPr="006A0C00">
              <w:rPr>
                <w:rFonts w:ascii="Sylfaen" w:hAnsi="Sylfaen" w:cs="Sylfaen"/>
                <w:sz w:val="20"/>
                <w:szCs w:val="20"/>
              </w:rPr>
              <w:t>5</w:t>
            </w:r>
            <w:r w:rsidRPr="006A0C00">
              <w:rPr>
                <w:rFonts w:ascii="Sylfaen" w:hAnsi="Sylfaen" w:cs="Sylfaen"/>
                <w:sz w:val="20"/>
                <w:szCs w:val="20"/>
                <w:lang w:val="ka-GE"/>
              </w:rPr>
              <w:t>00</w:t>
            </w:r>
          </w:p>
        </w:tc>
        <w:tc>
          <w:tcPr>
            <w:tcW w:w="2520" w:type="dxa"/>
            <w:shd w:val="clear" w:color="auto" w:fill="auto"/>
            <w:vAlign w:val="center"/>
          </w:tcPr>
          <w:p w14:paraId="0162734B" w14:textId="51D68DBC"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სახელმწიფო ენის სწავლების პროგრამის კურსდამთავრებულთა რაოდენობა - 3</w:t>
            </w:r>
            <w:r w:rsidRPr="006A0C00">
              <w:rPr>
                <w:rFonts w:ascii="Sylfaen" w:hAnsi="Sylfaen" w:cs="Sylfaen"/>
                <w:sz w:val="20"/>
                <w:szCs w:val="20"/>
              </w:rPr>
              <w:t>6</w:t>
            </w:r>
            <w:r w:rsidRPr="006A0C00">
              <w:rPr>
                <w:rFonts w:ascii="Sylfaen" w:hAnsi="Sylfaen" w:cs="Sylfaen"/>
                <w:sz w:val="20"/>
                <w:szCs w:val="20"/>
                <w:lang w:val="ka-GE"/>
              </w:rPr>
              <w:t>00</w:t>
            </w:r>
          </w:p>
        </w:tc>
      </w:tr>
      <w:tr w:rsidR="00EA16A0" w:rsidRPr="006A0C00" w14:paraId="58B0A658" w14:textId="77777777" w:rsidTr="00B217ED">
        <w:tc>
          <w:tcPr>
            <w:tcW w:w="413" w:type="dxa"/>
            <w:shd w:val="clear" w:color="auto" w:fill="auto"/>
            <w:vAlign w:val="center"/>
          </w:tcPr>
          <w:p w14:paraId="12AB2603"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ADE03B3"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4240D639" w14:textId="63EA3EEE"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3060" w:type="dxa"/>
            <w:shd w:val="clear" w:color="auto" w:fill="auto"/>
            <w:vAlign w:val="center"/>
          </w:tcPr>
          <w:p w14:paraId="4C672DA3"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lang w:val="ka-GE"/>
              </w:rPr>
              <w:t>5%</w:t>
            </w:r>
          </w:p>
        </w:tc>
        <w:tc>
          <w:tcPr>
            <w:tcW w:w="2790" w:type="dxa"/>
            <w:shd w:val="clear" w:color="auto" w:fill="auto"/>
            <w:vAlign w:val="center"/>
          </w:tcPr>
          <w:p w14:paraId="2D4E9364"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lang w:val="ka-GE"/>
              </w:rPr>
              <w:t>5%</w:t>
            </w:r>
          </w:p>
        </w:tc>
        <w:tc>
          <w:tcPr>
            <w:tcW w:w="2520" w:type="dxa"/>
            <w:shd w:val="clear" w:color="auto" w:fill="auto"/>
            <w:vAlign w:val="center"/>
          </w:tcPr>
          <w:p w14:paraId="3A79409D"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5%</w:t>
            </w:r>
          </w:p>
        </w:tc>
      </w:tr>
      <w:tr w:rsidR="00EA16A0" w:rsidRPr="006A0C00" w14:paraId="0C6E788E" w14:textId="77777777" w:rsidTr="00B217ED">
        <w:tc>
          <w:tcPr>
            <w:tcW w:w="413" w:type="dxa"/>
            <w:shd w:val="clear" w:color="auto" w:fill="auto"/>
            <w:vAlign w:val="center"/>
          </w:tcPr>
          <w:p w14:paraId="0BEA599C"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87C6EC5"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340" w:type="dxa"/>
            <w:gridSpan w:val="4"/>
            <w:shd w:val="clear" w:color="auto" w:fill="auto"/>
            <w:vAlign w:val="center"/>
          </w:tcPr>
          <w:p w14:paraId="18B23EC8"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სხვა ალტერნატიული პროგრამების არსებობა;</w:t>
            </w:r>
          </w:p>
          <w:p w14:paraId="091F2F83"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ბენეფიციართა დაბალი მოტივაცია</w:t>
            </w:r>
          </w:p>
        </w:tc>
      </w:tr>
      <w:tr w:rsidR="00EA16A0" w:rsidRPr="006A0C00" w14:paraId="072F30C2" w14:textId="77777777" w:rsidTr="00B217ED">
        <w:trPr>
          <w:trHeight w:val="476"/>
        </w:trPr>
        <w:tc>
          <w:tcPr>
            <w:tcW w:w="413" w:type="dxa"/>
            <w:shd w:val="clear" w:color="auto" w:fill="auto"/>
            <w:vAlign w:val="center"/>
          </w:tcPr>
          <w:p w14:paraId="05138966"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2647" w:type="dxa"/>
            <w:shd w:val="clear" w:color="auto" w:fill="auto"/>
            <w:vAlign w:val="center"/>
          </w:tcPr>
          <w:p w14:paraId="598ACF2B" w14:textId="4F8A466E"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3D3A788B" w14:textId="7553DF66" w:rsidR="00EA16A0" w:rsidRPr="006A0C00" w:rsidRDefault="00B9148D" w:rsidP="00EA16A0">
            <w:pPr>
              <w:widowControl w:val="0"/>
              <w:tabs>
                <w:tab w:val="left" w:pos="1327"/>
              </w:tabs>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დანერგილია </w:t>
            </w:r>
            <w:r w:rsidR="00EA16A0" w:rsidRPr="006A0C00">
              <w:rPr>
                <w:rFonts w:ascii="Sylfaen" w:hAnsi="Sylfaen" w:cs="Sylfaen"/>
                <w:sz w:val="20"/>
                <w:szCs w:val="20"/>
                <w:lang w:val="ka-GE"/>
              </w:rPr>
              <w:t>11</w:t>
            </w:r>
            <w:r w:rsidRPr="006A0C00">
              <w:rPr>
                <w:rFonts w:ascii="Sylfaen" w:hAnsi="Sylfaen" w:cs="Sylfaen"/>
                <w:sz w:val="20"/>
                <w:szCs w:val="20"/>
                <w:lang w:val="ka-GE"/>
              </w:rPr>
              <w:t xml:space="preserve"> სასწავლო პროგრამა</w:t>
            </w:r>
          </w:p>
        </w:tc>
      </w:tr>
      <w:tr w:rsidR="00EA16A0" w:rsidRPr="006A0C00" w14:paraId="06E2F2AF" w14:textId="77777777" w:rsidTr="00B217ED">
        <w:tc>
          <w:tcPr>
            <w:tcW w:w="413" w:type="dxa"/>
            <w:shd w:val="clear" w:color="auto" w:fill="auto"/>
            <w:vAlign w:val="center"/>
          </w:tcPr>
          <w:p w14:paraId="386E4829"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9D323E2"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341490E2" w14:textId="726CCEB3" w:rsidR="00EA16A0" w:rsidRPr="006A0C00" w:rsidRDefault="00B9148D"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დაინერგება </w:t>
            </w:r>
            <w:r w:rsidR="00EA16A0" w:rsidRPr="006A0C00">
              <w:rPr>
                <w:rFonts w:ascii="Sylfaen" w:hAnsi="Sylfaen" w:cs="Sylfaen"/>
                <w:sz w:val="20"/>
                <w:szCs w:val="20"/>
                <w:lang w:val="ka-GE"/>
              </w:rPr>
              <w:t>14</w:t>
            </w:r>
            <w:r w:rsidRPr="006A0C00">
              <w:rPr>
                <w:rFonts w:ascii="Sylfaen" w:hAnsi="Sylfaen" w:cs="Sylfaen"/>
                <w:sz w:val="20"/>
                <w:szCs w:val="20"/>
                <w:lang w:val="ka-GE"/>
              </w:rPr>
              <w:t xml:space="preserve"> სასწავლო პროგრამა</w:t>
            </w:r>
          </w:p>
        </w:tc>
        <w:tc>
          <w:tcPr>
            <w:tcW w:w="3060" w:type="dxa"/>
            <w:shd w:val="clear" w:color="auto" w:fill="auto"/>
            <w:vAlign w:val="center"/>
          </w:tcPr>
          <w:p w14:paraId="14070AA4" w14:textId="3AD5A581" w:rsidR="00EA16A0" w:rsidRPr="006A0C00" w:rsidRDefault="00B9148D"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დაინერგება </w:t>
            </w:r>
            <w:r w:rsidR="00EA16A0" w:rsidRPr="006A0C00">
              <w:rPr>
                <w:rFonts w:ascii="Sylfaen" w:hAnsi="Sylfaen" w:cs="Sylfaen"/>
                <w:sz w:val="20"/>
                <w:szCs w:val="20"/>
                <w:lang w:val="ka-GE"/>
              </w:rPr>
              <w:t>16</w:t>
            </w:r>
            <w:r w:rsidRPr="006A0C00">
              <w:rPr>
                <w:rFonts w:ascii="Sylfaen" w:hAnsi="Sylfaen" w:cs="Sylfaen"/>
                <w:sz w:val="20"/>
                <w:szCs w:val="20"/>
                <w:lang w:val="ka-GE"/>
              </w:rPr>
              <w:t xml:space="preserve"> სასწავლო პროგრამა</w:t>
            </w:r>
          </w:p>
        </w:tc>
        <w:tc>
          <w:tcPr>
            <w:tcW w:w="2790" w:type="dxa"/>
            <w:shd w:val="clear" w:color="auto" w:fill="auto"/>
            <w:vAlign w:val="center"/>
          </w:tcPr>
          <w:p w14:paraId="6D2FF591" w14:textId="412E313D" w:rsidR="00EA16A0" w:rsidRPr="006A0C00" w:rsidRDefault="00B9148D"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დაინერგება </w:t>
            </w:r>
            <w:r w:rsidR="00EA16A0" w:rsidRPr="006A0C00">
              <w:rPr>
                <w:rFonts w:ascii="Sylfaen" w:hAnsi="Sylfaen" w:cs="Sylfaen"/>
                <w:sz w:val="20"/>
                <w:szCs w:val="20"/>
                <w:lang w:val="ka-GE"/>
              </w:rPr>
              <w:t>20</w:t>
            </w:r>
            <w:r w:rsidRPr="006A0C00">
              <w:rPr>
                <w:rFonts w:ascii="Sylfaen" w:hAnsi="Sylfaen" w:cs="Sylfaen"/>
                <w:sz w:val="20"/>
                <w:szCs w:val="20"/>
                <w:lang w:val="ka-GE"/>
              </w:rPr>
              <w:t xml:space="preserve"> სასწავლო პროგრამა</w:t>
            </w:r>
          </w:p>
        </w:tc>
        <w:tc>
          <w:tcPr>
            <w:tcW w:w="2520" w:type="dxa"/>
            <w:shd w:val="clear" w:color="auto" w:fill="auto"/>
            <w:vAlign w:val="center"/>
          </w:tcPr>
          <w:p w14:paraId="63EC9A29" w14:textId="2423D2F2" w:rsidR="00EA16A0" w:rsidRPr="006A0C00" w:rsidRDefault="00B9148D"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დაინერგება </w:t>
            </w:r>
            <w:r w:rsidR="00EA16A0" w:rsidRPr="006A0C00">
              <w:rPr>
                <w:rFonts w:ascii="Sylfaen" w:hAnsi="Sylfaen" w:cs="Sylfaen"/>
                <w:sz w:val="20"/>
                <w:szCs w:val="20"/>
                <w:lang w:val="ka-GE"/>
              </w:rPr>
              <w:t>24</w:t>
            </w:r>
            <w:r w:rsidRPr="006A0C00">
              <w:rPr>
                <w:rFonts w:ascii="Sylfaen" w:hAnsi="Sylfaen" w:cs="Sylfaen"/>
                <w:sz w:val="20"/>
                <w:szCs w:val="20"/>
                <w:lang w:val="ka-GE"/>
              </w:rPr>
              <w:t xml:space="preserve"> სასწავლო პროგრამა</w:t>
            </w:r>
          </w:p>
        </w:tc>
      </w:tr>
      <w:tr w:rsidR="00EA16A0" w:rsidRPr="006A0C00" w14:paraId="0C6F80D5" w14:textId="77777777" w:rsidTr="00B217ED">
        <w:tc>
          <w:tcPr>
            <w:tcW w:w="413" w:type="dxa"/>
            <w:shd w:val="clear" w:color="auto" w:fill="auto"/>
            <w:vAlign w:val="center"/>
          </w:tcPr>
          <w:p w14:paraId="4B84EA9B"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5291DA4"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5562F48B"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9%</w:t>
            </w:r>
          </w:p>
        </w:tc>
        <w:tc>
          <w:tcPr>
            <w:tcW w:w="3060" w:type="dxa"/>
            <w:shd w:val="clear" w:color="auto" w:fill="auto"/>
            <w:vAlign w:val="center"/>
          </w:tcPr>
          <w:p w14:paraId="504C5BC7" w14:textId="2C7D1517" w:rsidR="00EA16A0" w:rsidRPr="006A0C00" w:rsidRDefault="00EA16A0" w:rsidP="00357CBA">
            <w:pPr>
              <w:widowControl w:val="0"/>
              <w:tabs>
                <w:tab w:val="left" w:pos="1227"/>
                <w:tab w:val="center" w:pos="1422"/>
              </w:tabs>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90" w:type="dxa"/>
            <w:shd w:val="clear" w:color="auto" w:fill="auto"/>
            <w:vAlign w:val="center"/>
          </w:tcPr>
          <w:p w14:paraId="1C69AE9F"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20" w:type="dxa"/>
            <w:shd w:val="clear" w:color="auto" w:fill="auto"/>
            <w:vAlign w:val="center"/>
          </w:tcPr>
          <w:p w14:paraId="1D5CCEA0"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EA16A0" w:rsidRPr="006A0C00" w14:paraId="605294C5" w14:textId="77777777" w:rsidTr="00B217ED">
        <w:trPr>
          <w:trHeight w:val="359"/>
        </w:trPr>
        <w:tc>
          <w:tcPr>
            <w:tcW w:w="413" w:type="dxa"/>
            <w:shd w:val="clear" w:color="auto" w:fill="auto"/>
            <w:vAlign w:val="center"/>
          </w:tcPr>
          <w:p w14:paraId="2CAE2167"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F4444D6"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340" w:type="dxa"/>
            <w:gridSpan w:val="4"/>
            <w:shd w:val="clear" w:color="auto" w:fill="auto"/>
            <w:vAlign w:val="center"/>
          </w:tcPr>
          <w:p w14:paraId="6911861A"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შეფერხებები დაფინანსებაში</w:t>
            </w:r>
          </w:p>
        </w:tc>
      </w:tr>
      <w:tr w:rsidR="00EA16A0" w:rsidRPr="006A0C00" w14:paraId="385341C2" w14:textId="77777777" w:rsidTr="00B217ED">
        <w:trPr>
          <w:trHeight w:val="341"/>
        </w:trPr>
        <w:tc>
          <w:tcPr>
            <w:tcW w:w="413" w:type="dxa"/>
            <w:shd w:val="clear" w:color="auto" w:fill="auto"/>
            <w:vAlign w:val="center"/>
          </w:tcPr>
          <w:p w14:paraId="5B223709"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4.</w:t>
            </w:r>
          </w:p>
        </w:tc>
        <w:tc>
          <w:tcPr>
            <w:tcW w:w="2647" w:type="dxa"/>
            <w:shd w:val="clear" w:color="auto" w:fill="auto"/>
            <w:vAlign w:val="center"/>
          </w:tcPr>
          <w:p w14:paraId="4AA63C92" w14:textId="06BCC7C6"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666E80E2" w14:textId="2F9180DE" w:rsidR="00EA16A0" w:rsidRPr="006A0C00" w:rsidRDefault="00652B30" w:rsidP="00652B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გადამზადებულთა </w:t>
            </w:r>
            <w:r w:rsidR="00EA16A0" w:rsidRPr="006A0C00">
              <w:rPr>
                <w:rFonts w:ascii="Sylfaen" w:hAnsi="Sylfaen" w:cs="Sylfaen"/>
                <w:sz w:val="20"/>
                <w:szCs w:val="20"/>
                <w:lang w:val="ka-GE"/>
              </w:rPr>
              <w:t>25% კაცი</w:t>
            </w:r>
            <w:r w:rsidRPr="006A0C00">
              <w:rPr>
                <w:rFonts w:ascii="Sylfaen" w:hAnsi="Sylfaen" w:cs="Sylfaen"/>
                <w:sz w:val="20"/>
                <w:szCs w:val="20"/>
                <w:lang w:val="ka-GE"/>
              </w:rPr>
              <w:t>ა</w:t>
            </w:r>
            <w:r w:rsidR="00EA16A0" w:rsidRPr="006A0C00">
              <w:rPr>
                <w:rFonts w:ascii="Sylfaen" w:hAnsi="Sylfaen" w:cs="Sylfaen"/>
                <w:sz w:val="20"/>
                <w:szCs w:val="20"/>
                <w:lang w:val="ka-GE"/>
              </w:rPr>
              <w:t xml:space="preserve"> - 75%  ქალი</w:t>
            </w:r>
            <w:r w:rsidRPr="006A0C00">
              <w:rPr>
                <w:rFonts w:ascii="Sylfaen" w:hAnsi="Sylfaen" w:cs="Sylfaen"/>
                <w:sz w:val="20"/>
                <w:szCs w:val="20"/>
                <w:lang w:val="ka-GE"/>
              </w:rPr>
              <w:t>ა</w:t>
            </w:r>
          </w:p>
        </w:tc>
      </w:tr>
      <w:tr w:rsidR="00EA16A0" w:rsidRPr="006A0C00" w14:paraId="218CA01B" w14:textId="77777777" w:rsidTr="00B217ED">
        <w:tc>
          <w:tcPr>
            <w:tcW w:w="413" w:type="dxa"/>
            <w:shd w:val="clear" w:color="auto" w:fill="auto"/>
            <w:vAlign w:val="center"/>
          </w:tcPr>
          <w:p w14:paraId="6D0E7947"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F4F95C6"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0B31A5E0" w14:textId="40F5C849" w:rsidR="00EA16A0" w:rsidRPr="006A0C00" w:rsidRDefault="00652B3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 xml:space="preserve">გადამზადებულთა </w:t>
            </w:r>
            <w:r w:rsidR="00EA16A0" w:rsidRPr="006A0C00">
              <w:rPr>
                <w:rFonts w:ascii="Sylfaen" w:hAnsi="Sylfaen" w:cs="Sylfaen"/>
                <w:sz w:val="20"/>
                <w:szCs w:val="20"/>
                <w:lang w:val="ka-GE"/>
              </w:rPr>
              <w:t>35%</w:t>
            </w:r>
            <w:r w:rsidR="00B9148D" w:rsidRPr="006A0C00">
              <w:rPr>
                <w:rFonts w:ascii="Sylfaen" w:hAnsi="Sylfaen" w:cs="Sylfaen"/>
                <w:sz w:val="20"/>
                <w:szCs w:val="20"/>
                <w:lang w:val="ka-GE"/>
              </w:rPr>
              <w:t xml:space="preserve"> </w:t>
            </w:r>
            <w:r w:rsidRPr="006A0C00">
              <w:rPr>
                <w:rFonts w:ascii="Sylfaen" w:hAnsi="Sylfaen" w:cs="Sylfaen"/>
                <w:sz w:val="20"/>
                <w:szCs w:val="20"/>
                <w:lang w:val="ka-GE"/>
              </w:rPr>
              <w:t xml:space="preserve">კაცია </w:t>
            </w:r>
            <w:r w:rsidR="00EA16A0" w:rsidRPr="006A0C00">
              <w:rPr>
                <w:rFonts w:ascii="Sylfaen" w:hAnsi="Sylfaen" w:cs="Sylfaen"/>
                <w:sz w:val="20"/>
                <w:szCs w:val="20"/>
                <w:lang w:val="ka-GE"/>
              </w:rPr>
              <w:t>-</w:t>
            </w:r>
            <w:r w:rsidR="00B9148D" w:rsidRPr="006A0C00">
              <w:rPr>
                <w:rFonts w:ascii="Sylfaen" w:hAnsi="Sylfaen" w:cs="Sylfaen"/>
                <w:sz w:val="20"/>
                <w:szCs w:val="20"/>
                <w:lang w:val="ka-GE"/>
              </w:rPr>
              <w:t xml:space="preserve"> </w:t>
            </w:r>
            <w:r w:rsidR="00EA16A0" w:rsidRPr="006A0C00">
              <w:rPr>
                <w:rFonts w:ascii="Sylfaen" w:hAnsi="Sylfaen" w:cs="Sylfaen"/>
                <w:sz w:val="20"/>
                <w:szCs w:val="20"/>
                <w:lang w:val="ka-GE"/>
              </w:rPr>
              <w:t>65%</w:t>
            </w:r>
            <w:r w:rsidRPr="006A0C00">
              <w:rPr>
                <w:rFonts w:ascii="Sylfaen" w:hAnsi="Sylfaen" w:cs="Sylfaen"/>
                <w:sz w:val="20"/>
                <w:szCs w:val="20"/>
                <w:lang w:val="ka-GE"/>
              </w:rPr>
              <w:t xml:space="preserve"> ქალი</w:t>
            </w:r>
          </w:p>
        </w:tc>
        <w:tc>
          <w:tcPr>
            <w:tcW w:w="3060" w:type="dxa"/>
            <w:shd w:val="clear" w:color="auto" w:fill="auto"/>
            <w:vAlign w:val="center"/>
          </w:tcPr>
          <w:p w14:paraId="0AB526CB"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40%-60%</w:t>
            </w:r>
          </w:p>
        </w:tc>
        <w:tc>
          <w:tcPr>
            <w:tcW w:w="2790" w:type="dxa"/>
            <w:shd w:val="clear" w:color="auto" w:fill="auto"/>
            <w:vAlign w:val="center"/>
          </w:tcPr>
          <w:p w14:paraId="629DF7DC"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45%-55%</w:t>
            </w:r>
          </w:p>
        </w:tc>
        <w:tc>
          <w:tcPr>
            <w:tcW w:w="2520" w:type="dxa"/>
            <w:shd w:val="clear" w:color="auto" w:fill="auto"/>
            <w:vAlign w:val="center"/>
          </w:tcPr>
          <w:p w14:paraId="613AA303" w14:textId="77777777" w:rsidR="00EA16A0" w:rsidRPr="006A0C00" w:rsidRDefault="00EA16A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45%-55%</w:t>
            </w:r>
          </w:p>
        </w:tc>
      </w:tr>
      <w:tr w:rsidR="00EA16A0" w:rsidRPr="006A0C00" w14:paraId="0E1D18C0" w14:textId="77777777" w:rsidTr="00B217ED">
        <w:tc>
          <w:tcPr>
            <w:tcW w:w="413" w:type="dxa"/>
            <w:shd w:val="clear" w:color="auto" w:fill="auto"/>
            <w:vAlign w:val="center"/>
          </w:tcPr>
          <w:p w14:paraId="2AE6E282"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68C5FA1"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1340" w:type="dxa"/>
            <w:gridSpan w:val="4"/>
            <w:shd w:val="clear" w:color="auto" w:fill="auto"/>
            <w:vAlign w:val="center"/>
          </w:tcPr>
          <w:p w14:paraId="023D8B7E"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საორიენტაციო შეხვედრებზე  ბენეფიციარ მამაკაცთა დაბალი %-ით ჩართულობა</w:t>
            </w:r>
          </w:p>
        </w:tc>
      </w:tr>
      <w:tr w:rsidR="00EA16A0" w:rsidRPr="006A0C00" w14:paraId="45E15A52" w14:textId="77777777" w:rsidTr="00B217ED">
        <w:tc>
          <w:tcPr>
            <w:tcW w:w="413" w:type="dxa"/>
            <w:shd w:val="clear" w:color="auto" w:fill="auto"/>
            <w:vAlign w:val="center"/>
          </w:tcPr>
          <w:p w14:paraId="0D4B252B"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6DD9B92" w14:textId="77777777" w:rsidR="00EA16A0" w:rsidRPr="006A0C00" w:rsidRDefault="00EA16A0" w:rsidP="00EA16A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4EA5E550"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4D5B0D85"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392290E4"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7E1D520B" w14:textId="77777777" w:rsidR="00EA16A0" w:rsidRPr="006A0C00" w:rsidRDefault="00EA16A0" w:rsidP="00EA16A0">
            <w:pPr>
              <w:widowControl w:val="0"/>
              <w:autoSpaceDE w:val="0"/>
              <w:autoSpaceDN w:val="0"/>
              <w:adjustRightInd w:val="0"/>
              <w:spacing w:after="0" w:line="240" w:lineRule="auto"/>
              <w:rPr>
                <w:rFonts w:ascii="Sylfaen" w:hAnsi="Sylfaen" w:cs="Sylfaen"/>
                <w:sz w:val="20"/>
                <w:szCs w:val="20"/>
                <w:lang w:val="ka-GE"/>
              </w:rPr>
            </w:pPr>
          </w:p>
        </w:tc>
      </w:tr>
    </w:tbl>
    <w:p w14:paraId="78A9D52A" w14:textId="77777777" w:rsidR="00EA16A0" w:rsidRPr="006A0C00" w:rsidRDefault="00EA16A0" w:rsidP="00EA16A0">
      <w:pPr>
        <w:widowControl w:val="0"/>
        <w:autoSpaceDE w:val="0"/>
        <w:autoSpaceDN w:val="0"/>
        <w:adjustRightInd w:val="0"/>
        <w:spacing w:after="0" w:line="240" w:lineRule="auto"/>
        <w:jc w:val="both"/>
        <w:rPr>
          <w:rFonts w:ascii="Sylfaen" w:eastAsia="Sylfaen" w:hAnsi="Sylfaen"/>
          <w:color w:val="000000"/>
          <w:sz w:val="20"/>
          <w:szCs w:val="20"/>
          <w:lang w:val="ka-GE"/>
        </w:rPr>
      </w:pPr>
    </w:p>
    <w:p w14:paraId="06D874AE" w14:textId="77777777" w:rsidR="00EA16A0" w:rsidRPr="006A0C00" w:rsidRDefault="00EA16A0" w:rsidP="00EA16A0">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10BB474A" w14:textId="3900DACD" w:rsidR="00EA16A0" w:rsidRPr="006A0C00" w:rsidRDefault="00EA16A0" w:rsidP="00EA16A0">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695A069" w14:textId="77777777" w:rsidR="00067E46" w:rsidRPr="006A0C00" w:rsidRDefault="00067E46" w:rsidP="00EA16A0">
      <w:pPr>
        <w:widowControl w:val="0"/>
        <w:autoSpaceDE w:val="0"/>
        <w:autoSpaceDN w:val="0"/>
        <w:adjustRightInd w:val="0"/>
        <w:spacing w:after="0" w:line="240" w:lineRule="auto"/>
        <w:rPr>
          <w:rFonts w:ascii="Sylfaen" w:hAnsi="Sylfaen" w:cs="Sylfaen"/>
          <w:b/>
          <w:bCs/>
          <w:iCs/>
          <w:sz w:val="20"/>
          <w:szCs w:val="20"/>
          <w:lang w:val="ka-GE"/>
        </w:rPr>
      </w:pPr>
    </w:p>
    <w:p w14:paraId="4FF513C7" w14:textId="518557AE" w:rsidR="00067E46" w:rsidRPr="006A0C00" w:rsidRDefault="00067E46" w:rsidP="00067E46">
      <w:pPr>
        <w:pStyle w:val="Heading1"/>
        <w:numPr>
          <w:ilvl w:val="0"/>
          <w:numId w:val="1"/>
        </w:numPr>
        <w:rPr>
          <w:rFonts w:ascii="Sylfaen" w:hAnsi="Sylfaen" w:cs="Sylfaen"/>
          <w:b/>
          <w:sz w:val="20"/>
          <w:szCs w:val="20"/>
          <w:lang w:val="ka-GE"/>
        </w:rPr>
      </w:pPr>
      <w:bookmarkStart w:id="46" w:name="_Toc448480790"/>
      <w:bookmarkStart w:id="47" w:name="_Toc502257919"/>
      <w:r w:rsidRPr="006A0C00">
        <w:rPr>
          <w:rFonts w:ascii="Sylfaen" w:hAnsi="Sylfaen" w:cs="Sylfaen"/>
          <w:b/>
          <w:sz w:val="20"/>
          <w:szCs w:val="20"/>
          <w:lang w:val="ka-GE"/>
        </w:rPr>
        <w:t>პროგრამა - უმაღლესი განათლება</w:t>
      </w:r>
      <w:bookmarkEnd w:id="46"/>
      <w:r w:rsidRPr="006A0C00">
        <w:rPr>
          <w:rFonts w:ascii="Sylfaen" w:hAnsi="Sylfaen" w:cs="Sylfaen"/>
          <w:b/>
          <w:sz w:val="20"/>
          <w:szCs w:val="20"/>
          <w:lang w:val="ka-GE"/>
        </w:rPr>
        <w:t xml:space="preserve"> - 32 04</w:t>
      </w:r>
      <w:bookmarkEnd w:id="47"/>
    </w:p>
    <w:p w14:paraId="2DD04537" w14:textId="77777777" w:rsidR="00067E46" w:rsidRPr="006A0C00" w:rsidRDefault="00067E46" w:rsidP="00067E46">
      <w:pPr>
        <w:rPr>
          <w:rFonts w:ascii="Sylfaen" w:hAnsi="Sylfaen"/>
          <w:sz w:val="20"/>
          <w:szCs w:val="20"/>
          <w:lang w:val="ka-GE"/>
        </w:rPr>
      </w:pPr>
    </w:p>
    <w:p w14:paraId="038234D6" w14:textId="1659D9D3" w:rsidR="00067E46" w:rsidRPr="006A0C00" w:rsidRDefault="00067E46" w:rsidP="00067E46">
      <w:pPr>
        <w:rPr>
          <w:rFonts w:ascii="Sylfaen" w:hAnsi="Sylfaen"/>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სამინისტროს აპარატი; სსიპ – შეფასებისა და გამოცდების ეროვნული</w:t>
      </w:r>
      <w:r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სსიპ - განათლების საერთაშორისო ცენტრი</w:t>
      </w:r>
    </w:p>
    <w:p w14:paraId="6FBDEC1B" w14:textId="77777777" w:rsidR="00067E46" w:rsidRPr="006A0C00" w:rsidRDefault="00067E46" w:rsidP="00067E46">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29FC29DF" w14:textId="77777777" w:rsidR="00067E46" w:rsidRPr="006A0C00" w:rsidRDefault="00067E46" w:rsidP="00067E46">
      <w:pPr>
        <w:rPr>
          <w:rFonts w:ascii="Sylfaen" w:hAnsi="Sylfaen"/>
          <w:sz w:val="20"/>
          <w:szCs w:val="20"/>
          <w:lang w:val="ka-GE"/>
        </w:rPr>
      </w:pPr>
    </w:p>
    <w:p w14:paraId="1B0E7D85" w14:textId="7211B8C6" w:rsidR="006B569A" w:rsidRPr="006A0C00" w:rsidRDefault="006B569A" w:rsidP="00E35555">
      <w:pPr>
        <w:pStyle w:val="Normal0"/>
        <w:numPr>
          <w:ilvl w:val="0"/>
          <w:numId w:val="36"/>
        </w:numPr>
        <w:jc w:val="both"/>
        <w:rPr>
          <w:rFonts w:ascii="Sylfaen" w:eastAsia="Sylfaen" w:hAnsi="Sylfaen"/>
          <w:color w:val="000000"/>
        </w:rPr>
      </w:pPr>
      <w:r w:rsidRPr="006A0C00">
        <w:rPr>
          <w:rFonts w:ascii="Sylfaen" w:eastAsia="Sylfaen" w:hAnsi="Sylfaen"/>
          <w:color w:val="000000"/>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ჩატარების ხელშეწყობა, ერთიანი ეროვნული, საერთო სამაგისტრო  და მასწავლებლის გამოცდების ჩატარება;</w:t>
      </w:r>
    </w:p>
    <w:p w14:paraId="701BA01B" w14:textId="7C607251" w:rsidR="00067E46" w:rsidRPr="006A0C00" w:rsidRDefault="00067E46" w:rsidP="00E35555">
      <w:pPr>
        <w:pStyle w:val="Normal0"/>
        <w:numPr>
          <w:ilvl w:val="0"/>
          <w:numId w:val="36"/>
        </w:numPr>
        <w:jc w:val="both"/>
        <w:rPr>
          <w:rFonts w:ascii="Sylfaen" w:eastAsia="Sylfaen" w:hAnsi="Sylfaen"/>
          <w:color w:val="000000"/>
        </w:rPr>
      </w:pPr>
      <w:r w:rsidRPr="006A0C00">
        <w:rPr>
          <w:rFonts w:ascii="Sylfaen" w:eastAsia="Sylfaen" w:hAnsi="Sylfaen"/>
          <w:color w:val="000000"/>
        </w:rPr>
        <w:t>უმაღლეს საგანმანათლებლო დაწესებულებებში ერთიანი ეროვნული გამოცდების</w:t>
      </w:r>
      <w:r w:rsidR="006B569A" w:rsidRPr="006A0C00">
        <w:rPr>
          <w:rFonts w:ascii="Sylfaen" w:eastAsia="Sylfaen" w:hAnsi="Sylfaen"/>
          <w:color w:val="000000"/>
          <w:lang w:val="ka-GE"/>
        </w:rPr>
        <w:t xml:space="preserve"> და საერთო სამაგისტრო</w:t>
      </w:r>
      <w:r w:rsidR="006B569A" w:rsidRPr="006A0C00">
        <w:rPr>
          <w:rFonts w:ascii="Sylfaen" w:eastAsia="Sylfaen" w:hAnsi="Sylfaen"/>
          <w:color w:val="000000"/>
        </w:rPr>
        <w:t xml:space="preserve"> გამოცდების </w:t>
      </w:r>
      <w:r w:rsidRPr="006A0C00">
        <w:rPr>
          <w:rFonts w:ascii="Sylfaen" w:eastAsia="Sylfaen" w:hAnsi="Sylfaen"/>
          <w:color w:val="000000"/>
        </w:rPr>
        <w:t xml:space="preserve"> შედეგად ჩარიცხულ საქართველოსა და უცხო ქვეყნის მოქალაქეთა სახელმწიფო სასწავლო გრანტით</w:t>
      </w:r>
      <w:r w:rsidR="006B569A" w:rsidRPr="006A0C00">
        <w:rPr>
          <w:rFonts w:ascii="Sylfaen" w:eastAsia="Sylfaen" w:hAnsi="Sylfaen"/>
          <w:color w:val="000000"/>
          <w:lang w:val="ka-GE"/>
        </w:rPr>
        <w:t>ა და სასწავლო სამაგისტრო</w:t>
      </w:r>
      <w:r w:rsidR="006B569A" w:rsidRPr="006A0C00">
        <w:rPr>
          <w:rFonts w:ascii="Sylfaen" w:eastAsia="Sylfaen" w:hAnsi="Sylfaen"/>
          <w:color w:val="000000"/>
        </w:rPr>
        <w:t xml:space="preserve"> გრანტით </w:t>
      </w:r>
      <w:r w:rsidRPr="006A0C00">
        <w:rPr>
          <w:rFonts w:ascii="Sylfaen" w:eastAsia="Sylfaen" w:hAnsi="Sylfaen"/>
          <w:color w:val="000000"/>
        </w:rPr>
        <w:t xml:space="preserve"> დაფინანსების უზრუნველყოფა;</w:t>
      </w:r>
    </w:p>
    <w:p w14:paraId="4213C9A2" w14:textId="36CB8099" w:rsidR="00067E46" w:rsidRPr="006A0C00" w:rsidRDefault="00067E46" w:rsidP="00E35555">
      <w:pPr>
        <w:pStyle w:val="Normal0"/>
        <w:numPr>
          <w:ilvl w:val="0"/>
          <w:numId w:val="36"/>
        </w:numPr>
        <w:jc w:val="both"/>
        <w:rPr>
          <w:rFonts w:ascii="Sylfaen" w:eastAsia="Sylfaen" w:hAnsi="Sylfaen"/>
          <w:color w:val="000000"/>
        </w:rPr>
      </w:pPr>
      <w:r w:rsidRPr="006A0C00">
        <w:rPr>
          <w:rFonts w:ascii="Sylfaen" w:eastAsia="Sylfaen" w:hAnsi="Sylfaen"/>
          <w:color w:val="000000"/>
        </w:rPr>
        <w:t>წარჩინებული სტუდენტების სტიპენდიით უზრუნველყოფა;</w:t>
      </w:r>
    </w:p>
    <w:p w14:paraId="6B4F6BA1" w14:textId="7231EB6C" w:rsidR="00067E46" w:rsidRPr="006A0C00" w:rsidRDefault="00067E46" w:rsidP="00E35555">
      <w:pPr>
        <w:pStyle w:val="Normal0"/>
        <w:numPr>
          <w:ilvl w:val="0"/>
          <w:numId w:val="36"/>
        </w:numPr>
        <w:jc w:val="both"/>
        <w:rPr>
          <w:rFonts w:ascii="Sylfaen" w:eastAsia="Sylfaen" w:hAnsi="Sylfaen"/>
          <w:color w:val="000000"/>
        </w:rPr>
      </w:pPr>
      <w:r w:rsidRPr="006A0C00">
        <w:rPr>
          <w:rFonts w:ascii="Sylfaen" w:eastAsia="Sylfaen" w:hAnsi="Sylfaen"/>
          <w:color w:val="000000"/>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14:paraId="002179B0" w14:textId="6E90BABE" w:rsidR="00F75848" w:rsidRPr="006A0C00" w:rsidRDefault="00F75848" w:rsidP="00E35555">
      <w:pPr>
        <w:pStyle w:val="Normal0"/>
        <w:numPr>
          <w:ilvl w:val="0"/>
          <w:numId w:val="36"/>
        </w:numPr>
        <w:jc w:val="both"/>
        <w:rPr>
          <w:rFonts w:ascii="Sylfaen" w:eastAsia="Sylfaen" w:hAnsi="Sylfaen"/>
          <w:color w:val="000000"/>
        </w:rPr>
      </w:pPr>
      <w:r w:rsidRPr="006A0C00">
        <w:rPr>
          <w:rFonts w:ascii="Sylfaen" w:eastAsia="Sylfaen" w:hAnsi="Sylfaen"/>
          <w:color w:val="000000"/>
        </w:rPr>
        <w:t>საქართველოს რეგიონალურ საგანმანათლებლო ცენტრად პოზიციონირების მიზნით, განხორციელდება უცხოელი სტუდენტების საქართველოს უმაღლეს სასწავლებლებში  მოზიდვის  მასშტაბური  პროექტი - „ისწავლე საქართველოში“.</w:t>
      </w:r>
      <w:r w:rsidRPr="006A0C00">
        <w:rPr>
          <w:rFonts w:ascii="Sylfaen" w:eastAsia="Sylfaen" w:hAnsi="Sylfaen"/>
          <w:color w:val="000000"/>
        </w:rPr>
        <w:tab/>
      </w:r>
    </w:p>
    <w:p w14:paraId="78748C82" w14:textId="458C7F74" w:rsidR="006B569A" w:rsidRPr="006A0C00" w:rsidRDefault="006B569A" w:rsidP="00E35555">
      <w:pPr>
        <w:pStyle w:val="Normal0"/>
        <w:numPr>
          <w:ilvl w:val="0"/>
          <w:numId w:val="36"/>
        </w:numPr>
        <w:jc w:val="both"/>
        <w:rPr>
          <w:rFonts w:ascii="Sylfaen" w:eastAsia="Sylfaen" w:hAnsi="Sylfaen"/>
          <w:color w:val="000000"/>
        </w:rPr>
      </w:pPr>
      <w:r w:rsidRPr="006A0C00">
        <w:rPr>
          <w:rFonts w:ascii="Sylfaen" w:eastAsia="Sylfaen" w:hAnsi="Sylfaen"/>
          <w:color w:val="000000"/>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14:paraId="49DF1026" w14:textId="60E0F726" w:rsidR="00067E46" w:rsidRPr="006A0C00" w:rsidRDefault="00067E46" w:rsidP="00E35555">
      <w:pPr>
        <w:pStyle w:val="ListParagraph"/>
        <w:numPr>
          <w:ilvl w:val="0"/>
          <w:numId w:val="36"/>
        </w:numPr>
        <w:rPr>
          <w:rFonts w:ascii="Sylfaen" w:hAnsi="Sylfaen"/>
          <w:sz w:val="20"/>
          <w:szCs w:val="20"/>
          <w:lang w:val="ka-GE"/>
        </w:rPr>
      </w:pPr>
      <w:r w:rsidRPr="006A0C00">
        <w:rPr>
          <w:rFonts w:ascii="Sylfaen" w:eastAsia="Sylfaen" w:hAnsi="Sylfaen"/>
          <w:color w:val="000000"/>
          <w:sz w:val="20"/>
          <w:szCs w:val="20"/>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56E70B1C" w14:textId="77777777" w:rsidR="006B569A" w:rsidRPr="006A0C00" w:rsidRDefault="006B569A" w:rsidP="006B569A">
      <w:pPr>
        <w:rPr>
          <w:rFonts w:ascii="Sylfaen" w:hAnsi="Sylfaen"/>
          <w:sz w:val="20"/>
          <w:szCs w:val="20"/>
          <w:lang w:val="ka-GE"/>
        </w:rPr>
      </w:pPr>
    </w:p>
    <w:p w14:paraId="38D3C104" w14:textId="77777777" w:rsidR="006B569A" w:rsidRPr="006A0C00" w:rsidRDefault="006B569A" w:rsidP="006B569A">
      <w:pPr>
        <w:spacing w:line="240" w:lineRule="auto"/>
        <w:jc w:val="both"/>
        <w:rPr>
          <w:rFonts w:ascii="Sylfaen" w:hAnsi="Sylfaen" w:cs="Sylfaen"/>
          <w:b/>
          <w:bCs/>
          <w:i/>
          <w:iCs/>
          <w:sz w:val="20"/>
          <w:szCs w:val="20"/>
          <w:lang w:val="ka-GE"/>
        </w:rPr>
      </w:pPr>
      <w:r w:rsidRPr="006A0C00">
        <w:rPr>
          <w:rFonts w:ascii="Sylfaen" w:hAnsi="Sylfaen" w:cs="Sylfaen"/>
          <w:b/>
          <w:bCs/>
          <w:i/>
          <w:iCs/>
          <w:sz w:val="20"/>
          <w:szCs w:val="20"/>
          <w:lang w:val="ka-GE"/>
        </w:rPr>
        <w:t>მოსალოდნელი საბოლოო შედეგი</w:t>
      </w:r>
    </w:p>
    <w:p w14:paraId="1EB6EBE4" w14:textId="458A9B8C" w:rsidR="006B569A" w:rsidRPr="006A0C00" w:rsidRDefault="00771179" w:rsidP="00E35555">
      <w:pPr>
        <w:pStyle w:val="Normal0"/>
        <w:numPr>
          <w:ilvl w:val="0"/>
          <w:numId w:val="38"/>
        </w:numPr>
        <w:jc w:val="both"/>
        <w:rPr>
          <w:rFonts w:ascii="Sylfaen" w:eastAsia="Sylfaen" w:hAnsi="Sylfaen"/>
          <w:color w:val="000000"/>
        </w:rPr>
      </w:pPr>
      <w:r w:rsidRPr="006A0C00">
        <w:rPr>
          <w:rFonts w:ascii="Sylfaen" w:eastAsia="Sylfaen" w:hAnsi="Sylfaen"/>
          <w:color w:val="000000"/>
          <w:lang w:val="ka-GE"/>
        </w:rPr>
        <w:t>ჩატარებულია</w:t>
      </w:r>
      <w:r w:rsidRPr="006A0C00">
        <w:rPr>
          <w:rFonts w:ascii="Sylfaen" w:eastAsia="Sylfaen" w:hAnsi="Sylfaen"/>
          <w:color w:val="000000"/>
        </w:rPr>
        <w:t>ზოგადსაგანმანათლებლო დაწესებულებების კურსდამთავრებულთათვის სკოლის გამოსაშვები გამოცდები, ერთიანი ეროვნული, საერთო სამაგისტრო  და მასწავლებლის გამოცდები;</w:t>
      </w:r>
      <w:r w:rsidR="005C1BD9" w:rsidRPr="006A0C00">
        <w:rPr>
          <w:rFonts w:ascii="Sylfaen" w:eastAsia="Sylfaen" w:hAnsi="Sylfaen"/>
          <w:color w:val="000000"/>
          <w:lang w:val="ka-GE"/>
        </w:rPr>
        <w:t xml:space="preserve"> </w:t>
      </w:r>
    </w:p>
    <w:p w14:paraId="717E3515" w14:textId="019F5D71" w:rsidR="005C1BD9" w:rsidRPr="006A0C00" w:rsidRDefault="005C1BD9" w:rsidP="00E35555">
      <w:pPr>
        <w:pStyle w:val="BodyText"/>
        <w:numPr>
          <w:ilvl w:val="0"/>
          <w:numId w:val="38"/>
        </w:numPr>
        <w:spacing w:before="120" w:line="240" w:lineRule="auto"/>
        <w:ind w:right="27"/>
        <w:jc w:val="both"/>
        <w:rPr>
          <w:rFonts w:ascii="Sylfaen" w:eastAsia="Sylfaen" w:hAnsi="Sylfaen"/>
          <w:color w:val="000000"/>
        </w:rPr>
      </w:pPr>
      <w:r w:rsidRPr="006A0C00">
        <w:rPr>
          <w:rFonts w:ascii="Sylfaen" w:eastAsia="Sylfaen" w:hAnsi="Sylfaen"/>
          <w:color w:val="000000"/>
        </w:rPr>
        <w:t>განვითარდება გამოცდების სისტემა. გამოცდების ჩატარების პროცესში გაიზრდება თანამედროვე ტექნოლოგიების როლი.</w:t>
      </w:r>
    </w:p>
    <w:p w14:paraId="7178053E" w14:textId="02235138" w:rsidR="006B569A" w:rsidRPr="006A0C00" w:rsidRDefault="006B569A" w:rsidP="00E35555">
      <w:pPr>
        <w:pStyle w:val="Normal0"/>
        <w:numPr>
          <w:ilvl w:val="0"/>
          <w:numId w:val="37"/>
        </w:numPr>
        <w:jc w:val="both"/>
        <w:rPr>
          <w:rFonts w:ascii="Sylfaen" w:eastAsia="Sylfaen" w:hAnsi="Sylfaen"/>
          <w:color w:val="000000"/>
        </w:rPr>
      </w:pPr>
      <w:r w:rsidRPr="006A0C00">
        <w:rPr>
          <w:rFonts w:ascii="Sylfaen" w:eastAsia="Sylfaen" w:hAnsi="Sylfaen"/>
          <w:color w:val="000000"/>
        </w:rPr>
        <w:t>უმაღლესი საგანმანათლებლო პროგრამების კურსდამთავრებულთა განათლებისა და მომზადების მაღალი დონე;</w:t>
      </w:r>
    </w:p>
    <w:p w14:paraId="2CFCD968" w14:textId="4DFF887B" w:rsidR="006B569A" w:rsidRPr="006A0C00" w:rsidRDefault="006B569A" w:rsidP="00E35555">
      <w:pPr>
        <w:pStyle w:val="Normal0"/>
        <w:numPr>
          <w:ilvl w:val="0"/>
          <w:numId w:val="37"/>
        </w:numPr>
        <w:jc w:val="both"/>
        <w:rPr>
          <w:rFonts w:ascii="Sylfaen" w:eastAsia="Sylfaen" w:hAnsi="Sylfaen"/>
          <w:color w:val="000000"/>
        </w:rPr>
      </w:pPr>
      <w:r w:rsidRPr="006A0C00">
        <w:rPr>
          <w:rFonts w:ascii="Sylfaen" w:eastAsia="Sylfaen" w:hAnsi="Sylfaen"/>
          <w:color w:val="000000"/>
        </w:rPr>
        <w:t>უმაღლეს საგანმანათლებლო დაწესებულებებში სწავლის საგრანტო და პროგრამული დაფინანსების სისტემების შემდგომი სრულყოფა;</w:t>
      </w:r>
    </w:p>
    <w:p w14:paraId="12BCB8CA" w14:textId="330FD53F" w:rsidR="006B569A" w:rsidRPr="006A0C00" w:rsidRDefault="006B569A" w:rsidP="00E35555">
      <w:pPr>
        <w:pStyle w:val="Normal0"/>
        <w:numPr>
          <w:ilvl w:val="0"/>
          <w:numId w:val="37"/>
        </w:numPr>
        <w:jc w:val="both"/>
        <w:rPr>
          <w:rFonts w:ascii="Sylfaen" w:eastAsia="Sylfaen" w:hAnsi="Sylfaen"/>
          <w:color w:val="000000"/>
        </w:rPr>
      </w:pPr>
      <w:r w:rsidRPr="006A0C00">
        <w:rPr>
          <w:rFonts w:ascii="Sylfaen" w:eastAsia="Sylfaen" w:hAnsi="Sylfaen"/>
          <w:color w:val="000000"/>
        </w:rPr>
        <w:t>განსაკუთრებით ნიჭიერი სტუდენტების ხელშეწყობა;</w:t>
      </w:r>
    </w:p>
    <w:p w14:paraId="55379251" w14:textId="13A1A8AB" w:rsidR="00067E46" w:rsidRPr="006A0C00" w:rsidRDefault="006B569A" w:rsidP="00E35555">
      <w:pPr>
        <w:pStyle w:val="ListParagraph"/>
        <w:widowControl w:val="0"/>
        <w:numPr>
          <w:ilvl w:val="0"/>
          <w:numId w:val="37"/>
        </w:numPr>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 xml:space="preserve">უმაღლესი განათლების ხარისხის </w:t>
      </w:r>
      <w:r w:rsidR="00771179" w:rsidRPr="006A0C00">
        <w:rPr>
          <w:rFonts w:ascii="Sylfaen" w:eastAsia="Sylfaen" w:hAnsi="Sylfaen"/>
          <w:color w:val="000000"/>
          <w:sz w:val="20"/>
          <w:szCs w:val="20"/>
          <w:lang w:val="ka-GE"/>
        </w:rPr>
        <w:t xml:space="preserve">ეტაპობრივი </w:t>
      </w:r>
      <w:r w:rsidRPr="006A0C00">
        <w:rPr>
          <w:rFonts w:ascii="Sylfaen" w:eastAsia="Sylfaen" w:hAnsi="Sylfaen"/>
          <w:color w:val="000000"/>
          <w:sz w:val="20"/>
          <w:szCs w:val="20"/>
        </w:rPr>
        <w:t>განვითარება.</w:t>
      </w:r>
    </w:p>
    <w:p w14:paraId="40B7C699" w14:textId="77777777" w:rsidR="00771179" w:rsidRPr="006A0C00" w:rsidRDefault="00771179" w:rsidP="00771179">
      <w:pPr>
        <w:widowControl w:val="0"/>
        <w:autoSpaceDE w:val="0"/>
        <w:autoSpaceDN w:val="0"/>
        <w:adjustRightInd w:val="0"/>
        <w:spacing w:after="0" w:line="240" w:lineRule="auto"/>
        <w:rPr>
          <w:rFonts w:ascii="Sylfaen" w:hAnsi="Sylfaen" w:cs="Sylfaen"/>
          <w:sz w:val="20"/>
          <w:szCs w:val="20"/>
          <w:lang w:val="ka-GE"/>
        </w:rPr>
      </w:pPr>
    </w:p>
    <w:p w14:paraId="3F99A82D" w14:textId="77777777" w:rsidR="00771179" w:rsidRPr="006A0C00" w:rsidRDefault="00771179" w:rsidP="00771179">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04D5AB94" w14:textId="77777777" w:rsidR="00771179" w:rsidRPr="006A0C00" w:rsidRDefault="00771179" w:rsidP="00771179">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195"/>
        <w:gridCol w:w="9701"/>
      </w:tblGrid>
      <w:tr w:rsidR="00771179" w:rsidRPr="006A0C00" w14:paraId="13AF45FA" w14:textId="77777777" w:rsidTr="00C51834">
        <w:tc>
          <w:tcPr>
            <w:tcW w:w="419" w:type="dxa"/>
            <w:shd w:val="clear" w:color="auto" w:fill="auto"/>
          </w:tcPr>
          <w:p w14:paraId="14240F74" w14:textId="77777777" w:rsidR="00771179" w:rsidRPr="006A0C00" w:rsidRDefault="00771179" w:rsidP="004A3524">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3195" w:type="dxa"/>
            <w:shd w:val="clear" w:color="auto" w:fill="auto"/>
          </w:tcPr>
          <w:p w14:paraId="4671A1F1" w14:textId="77777777" w:rsidR="00771179" w:rsidRPr="006A0C00" w:rsidRDefault="00771179" w:rsidP="004A3524">
            <w:pPr>
              <w:widowControl w:val="0"/>
              <w:autoSpaceDE w:val="0"/>
              <w:autoSpaceDN w:val="0"/>
              <w:adjustRightInd w:val="0"/>
              <w:spacing w:after="0" w:line="240" w:lineRule="auto"/>
              <w:rPr>
                <w:rFonts w:ascii="Sylfaen" w:hAnsi="Sylfaen" w:cs="Sylfaen"/>
                <w:b/>
                <w:bCs/>
                <w:iCs/>
                <w:sz w:val="20"/>
                <w:szCs w:val="20"/>
                <w:lang w:val="ka-GE"/>
              </w:rPr>
            </w:pPr>
          </w:p>
        </w:tc>
        <w:tc>
          <w:tcPr>
            <w:tcW w:w="9701" w:type="dxa"/>
            <w:shd w:val="clear" w:color="auto" w:fill="auto"/>
          </w:tcPr>
          <w:p w14:paraId="105E7B5D" w14:textId="77777777" w:rsidR="00771179" w:rsidRPr="006A0C00" w:rsidRDefault="00771179" w:rsidP="004A3524">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771179" w:rsidRPr="006A0C00" w14:paraId="2F6573E2" w14:textId="77777777" w:rsidTr="00C51834">
        <w:tc>
          <w:tcPr>
            <w:tcW w:w="419" w:type="dxa"/>
            <w:shd w:val="clear" w:color="auto" w:fill="auto"/>
          </w:tcPr>
          <w:p w14:paraId="461C3B39"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5" w:type="dxa"/>
            <w:shd w:val="clear" w:color="auto" w:fill="auto"/>
          </w:tcPr>
          <w:p w14:paraId="4418C469"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01" w:type="dxa"/>
            <w:shd w:val="clear" w:color="auto" w:fill="auto"/>
          </w:tcPr>
          <w:p w14:paraId="0533CDA9" w14:textId="36A6DF50" w:rsidR="00771179" w:rsidRPr="006A0C00" w:rsidRDefault="00053A9C" w:rsidP="004A3524">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sz w:val="20"/>
                <w:szCs w:val="20"/>
              </w:rPr>
              <w:t>სკოლის გამოსაშვები, ერთიანი ეროვნული, საერთო სამაგისტრო, პროფესიული და მასწავლებელთა საგნის გამოცდის მომზადებისა და ჩატარების ხარისხის საერთაშორისო სტანდარტებთან მიახლოება;</w:t>
            </w:r>
          </w:p>
        </w:tc>
      </w:tr>
      <w:tr w:rsidR="00771179" w:rsidRPr="006A0C00" w14:paraId="577DD1B7" w14:textId="77777777" w:rsidTr="00C51834">
        <w:tc>
          <w:tcPr>
            <w:tcW w:w="419" w:type="dxa"/>
            <w:shd w:val="clear" w:color="auto" w:fill="auto"/>
          </w:tcPr>
          <w:p w14:paraId="621B7460"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p>
        </w:tc>
        <w:tc>
          <w:tcPr>
            <w:tcW w:w="3195" w:type="dxa"/>
            <w:shd w:val="clear" w:color="auto" w:fill="auto"/>
          </w:tcPr>
          <w:p w14:paraId="524C6775"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01" w:type="dxa"/>
            <w:shd w:val="clear" w:color="auto" w:fill="auto"/>
          </w:tcPr>
          <w:p w14:paraId="5829D283" w14:textId="3FFCE1EA" w:rsidR="00771179" w:rsidRPr="006A0C00" w:rsidRDefault="00053A9C" w:rsidP="004A3524">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sz w:val="20"/>
                <w:szCs w:val="20"/>
              </w:rPr>
              <w:t xml:space="preserve">სკოლის გამოსაშვები, ერთიანი ეროვნული, საერთო სამაგისტრო, პროფესიული და მასწავლებელთა საგნის გამოცდების მომზადებისა და ჩატარების ხარისხის გათანაბრება საერთაშორისო სტანდარტებთან; </w:t>
            </w:r>
          </w:p>
        </w:tc>
      </w:tr>
      <w:tr w:rsidR="00771179" w:rsidRPr="006A0C00" w14:paraId="1C3BB805" w14:textId="77777777" w:rsidTr="00C51834">
        <w:tc>
          <w:tcPr>
            <w:tcW w:w="419" w:type="dxa"/>
            <w:shd w:val="clear" w:color="auto" w:fill="auto"/>
          </w:tcPr>
          <w:p w14:paraId="10E3496D"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p>
        </w:tc>
        <w:tc>
          <w:tcPr>
            <w:tcW w:w="3195" w:type="dxa"/>
            <w:shd w:val="clear" w:color="auto" w:fill="auto"/>
          </w:tcPr>
          <w:p w14:paraId="7A849C4E"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01" w:type="dxa"/>
            <w:shd w:val="clear" w:color="auto" w:fill="auto"/>
          </w:tcPr>
          <w:p w14:paraId="4C6D6800" w14:textId="2E325C32" w:rsidR="00771179" w:rsidRPr="006A0C00" w:rsidRDefault="00771179" w:rsidP="004A3524">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color w:val="000000"/>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771179" w:rsidRPr="006A0C00" w14:paraId="2379F573" w14:textId="77777777" w:rsidTr="00C51834">
        <w:tc>
          <w:tcPr>
            <w:tcW w:w="419" w:type="dxa"/>
            <w:shd w:val="clear" w:color="auto" w:fill="auto"/>
          </w:tcPr>
          <w:p w14:paraId="3A0F607F"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p>
        </w:tc>
        <w:tc>
          <w:tcPr>
            <w:tcW w:w="3195" w:type="dxa"/>
            <w:shd w:val="clear" w:color="auto" w:fill="auto"/>
          </w:tcPr>
          <w:p w14:paraId="7AF5C951"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01" w:type="dxa"/>
            <w:shd w:val="clear" w:color="auto" w:fill="auto"/>
          </w:tcPr>
          <w:p w14:paraId="423918D2" w14:textId="5D07B89D" w:rsidR="00771179" w:rsidRPr="006A0C00" w:rsidRDefault="00771179" w:rsidP="004A3524">
            <w:pPr>
              <w:widowControl w:val="0"/>
              <w:autoSpaceDE w:val="0"/>
              <w:autoSpaceDN w:val="0"/>
              <w:adjustRightInd w:val="0"/>
              <w:spacing w:after="0" w:line="240" w:lineRule="auto"/>
              <w:jc w:val="both"/>
              <w:rPr>
                <w:rFonts w:ascii="Sylfaen" w:hAnsi="Sylfaen" w:cs="Sylfaen"/>
                <w:bCs/>
                <w:iCs/>
                <w:sz w:val="20"/>
                <w:szCs w:val="20"/>
                <w:lang w:val="ka-GE"/>
              </w:rPr>
            </w:pPr>
          </w:p>
        </w:tc>
      </w:tr>
      <w:tr w:rsidR="00771179" w:rsidRPr="006A0C00" w14:paraId="7841A8CB" w14:textId="77777777" w:rsidTr="00C51834">
        <w:tc>
          <w:tcPr>
            <w:tcW w:w="419" w:type="dxa"/>
            <w:shd w:val="clear" w:color="auto" w:fill="auto"/>
          </w:tcPr>
          <w:p w14:paraId="18CA095B"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3195" w:type="dxa"/>
            <w:shd w:val="clear" w:color="auto" w:fill="auto"/>
          </w:tcPr>
          <w:p w14:paraId="19D5B3F7"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01" w:type="dxa"/>
            <w:shd w:val="clear" w:color="auto" w:fill="auto"/>
          </w:tcPr>
          <w:p w14:paraId="3665BE48" w14:textId="7E557583" w:rsidR="00771179" w:rsidRPr="006A0C00" w:rsidRDefault="00C51834" w:rsidP="0004548A">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sz w:val="20"/>
                <w:szCs w:val="20"/>
              </w:rPr>
              <w:t xml:space="preserve">უმაღლესი საგანმანათლებლო დაწესებულების ბაკალავრიატის ან/და დიპლომირებული მედიკოსის/სტომატოლოგის აკრედიტებული საგანმანათლებლო პროგრამების პროგრამული მიმართულების/მიმართულებების ფარგლებში </w:t>
            </w:r>
            <w:r w:rsidR="0004548A">
              <w:rPr>
                <w:rFonts w:ascii="Sylfaen" w:eastAsia="Sylfaen" w:hAnsi="Sylfaen"/>
                <w:sz w:val="20"/>
                <w:szCs w:val="20"/>
                <w:lang w:val="ka-GE"/>
              </w:rPr>
              <w:t>19 000</w:t>
            </w:r>
            <w:r w:rsidRPr="006A0C00">
              <w:rPr>
                <w:rFonts w:ascii="Sylfaen" w:eastAsia="Sylfaen" w:hAnsi="Sylfaen"/>
                <w:sz w:val="20"/>
                <w:szCs w:val="20"/>
              </w:rPr>
              <w:t xml:space="preserve"> - </w:t>
            </w:r>
            <w:r w:rsidR="0004548A">
              <w:rPr>
                <w:rFonts w:ascii="Sylfaen" w:eastAsia="Sylfaen" w:hAnsi="Sylfaen"/>
                <w:sz w:val="20"/>
                <w:szCs w:val="20"/>
              </w:rPr>
              <w:t>ზე მეტი</w:t>
            </w:r>
            <w:r w:rsidRPr="006A0C00">
              <w:rPr>
                <w:rFonts w:ascii="Sylfaen" w:eastAsia="Sylfaen" w:hAnsi="Sylfaen"/>
                <w:sz w:val="20"/>
                <w:szCs w:val="20"/>
              </w:rPr>
              <w:t xml:space="preserve"> სტუდენტის</w:t>
            </w:r>
            <w:r w:rsidR="0004548A">
              <w:rPr>
                <w:rFonts w:ascii="Sylfaen" w:eastAsia="Sylfaen" w:hAnsi="Sylfaen"/>
                <w:sz w:val="20"/>
                <w:szCs w:val="20"/>
                <w:lang w:val="ka-GE"/>
              </w:rPr>
              <w:t xml:space="preserve"> სწავლის</w:t>
            </w:r>
            <w:r w:rsidRPr="006A0C00">
              <w:rPr>
                <w:rFonts w:ascii="Sylfaen" w:eastAsia="Sylfaen" w:hAnsi="Sylfaen"/>
                <w:sz w:val="20"/>
                <w:szCs w:val="20"/>
              </w:rPr>
              <w:t xml:space="preserve"> დაფინანსებით უზრუნველყოფა;</w:t>
            </w:r>
          </w:p>
        </w:tc>
      </w:tr>
      <w:tr w:rsidR="00771179" w:rsidRPr="006A0C00" w14:paraId="53350EC2" w14:textId="77777777" w:rsidTr="00C51834">
        <w:tc>
          <w:tcPr>
            <w:tcW w:w="419" w:type="dxa"/>
            <w:shd w:val="clear" w:color="auto" w:fill="auto"/>
          </w:tcPr>
          <w:p w14:paraId="09F56F62"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p>
        </w:tc>
        <w:tc>
          <w:tcPr>
            <w:tcW w:w="3195" w:type="dxa"/>
            <w:shd w:val="clear" w:color="auto" w:fill="auto"/>
          </w:tcPr>
          <w:p w14:paraId="27BEAAFD"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01" w:type="dxa"/>
            <w:shd w:val="clear" w:color="auto" w:fill="auto"/>
          </w:tcPr>
          <w:p w14:paraId="58B28214" w14:textId="4CD24638" w:rsidR="00771179" w:rsidRPr="006A0C00" w:rsidRDefault="00C51834" w:rsidP="00771179">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color w:val="000000"/>
                <w:sz w:val="20"/>
                <w:szCs w:val="20"/>
                <w:lang w:val="ka-GE"/>
              </w:rPr>
              <w:t>საბაზისო მაჩვენებლის შენარჩუნება</w:t>
            </w:r>
          </w:p>
        </w:tc>
      </w:tr>
      <w:tr w:rsidR="00771179" w:rsidRPr="006A0C00" w14:paraId="61C7F956" w14:textId="77777777" w:rsidTr="00357CBA">
        <w:trPr>
          <w:trHeight w:val="503"/>
        </w:trPr>
        <w:tc>
          <w:tcPr>
            <w:tcW w:w="419" w:type="dxa"/>
            <w:shd w:val="clear" w:color="auto" w:fill="auto"/>
          </w:tcPr>
          <w:p w14:paraId="35840BFB"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p>
        </w:tc>
        <w:tc>
          <w:tcPr>
            <w:tcW w:w="3195" w:type="dxa"/>
            <w:shd w:val="clear" w:color="auto" w:fill="auto"/>
          </w:tcPr>
          <w:p w14:paraId="25CC7E6B"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01" w:type="dxa"/>
            <w:shd w:val="clear" w:color="auto" w:fill="auto"/>
            <w:vAlign w:val="center"/>
          </w:tcPr>
          <w:p w14:paraId="311A875E" w14:textId="3DF64C30" w:rsidR="00771179" w:rsidRPr="006A0C00" w:rsidRDefault="00C51834"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p>
        </w:tc>
      </w:tr>
      <w:tr w:rsidR="00771179" w:rsidRPr="006A0C00" w14:paraId="6EE18047" w14:textId="77777777" w:rsidTr="00C51834">
        <w:tc>
          <w:tcPr>
            <w:tcW w:w="419" w:type="dxa"/>
            <w:shd w:val="clear" w:color="auto" w:fill="auto"/>
          </w:tcPr>
          <w:p w14:paraId="4FB5506D"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p>
        </w:tc>
        <w:tc>
          <w:tcPr>
            <w:tcW w:w="3195" w:type="dxa"/>
            <w:shd w:val="clear" w:color="auto" w:fill="auto"/>
          </w:tcPr>
          <w:p w14:paraId="79DB4CEC" w14:textId="77777777" w:rsidR="00771179" w:rsidRPr="006A0C00" w:rsidRDefault="00771179" w:rsidP="004A35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01" w:type="dxa"/>
            <w:shd w:val="clear" w:color="auto" w:fill="auto"/>
          </w:tcPr>
          <w:p w14:paraId="6D22E614" w14:textId="7F0DFD93" w:rsidR="00771179" w:rsidRPr="006A0C00" w:rsidRDefault="00771179" w:rsidP="004A3524">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color w:val="000000"/>
                <w:sz w:val="20"/>
                <w:szCs w:val="20"/>
              </w:rPr>
              <w:t>სტუდენტთა სტატუსების ცვლილება</w:t>
            </w:r>
          </w:p>
        </w:tc>
      </w:tr>
    </w:tbl>
    <w:p w14:paraId="30D88565" w14:textId="77777777" w:rsidR="00771179" w:rsidRPr="006A0C00" w:rsidRDefault="00771179" w:rsidP="00771179">
      <w:pPr>
        <w:widowControl w:val="0"/>
        <w:autoSpaceDE w:val="0"/>
        <w:autoSpaceDN w:val="0"/>
        <w:adjustRightInd w:val="0"/>
        <w:spacing w:after="0" w:line="240" w:lineRule="auto"/>
        <w:ind w:left="480"/>
        <w:rPr>
          <w:rFonts w:ascii="Sylfaen" w:hAnsi="Sylfaen" w:cs="Sylfaen"/>
          <w:sz w:val="20"/>
          <w:szCs w:val="20"/>
          <w:lang w:val="ka-GE"/>
        </w:rPr>
      </w:pPr>
    </w:p>
    <w:p w14:paraId="7B106904" w14:textId="7D82328E" w:rsidR="00771179" w:rsidRPr="006A0C00" w:rsidRDefault="00771179" w:rsidP="00771179">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373B170" w14:textId="77777777" w:rsidR="00053A9C" w:rsidRPr="006A0C00" w:rsidRDefault="00053A9C" w:rsidP="00771179">
      <w:pPr>
        <w:widowControl w:val="0"/>
        <w:autoSpaceDE w:val="0"/>
        <w:autoSpaceDN w:val="0"/>
        <w:adjustRightInd w:val="0"/>
        <w:spacing w:after="0" w:line="240" w:lineRule="auto"/>
        <w:rPr>
          <w:rFonts w:ascii="Sylfaen" w:hAnsi="Sylfaen" w:cs="Sylfaen"/>
          <w:b/>
          <w:bCs/>
          <w:iCs/>
          <w:sz w:val="20"/>
          <w:szCs w:val="20"/>
          <w:lang w:val="ka-GE"/>
        </w:rPr>
      </w:pPr>
    </w:p>
    <w:p w14:paraId="686AF0F3" w14:textId="77777777" w:rsidR="00053A9C" w:rsidRPr="006A0C00" w:rsidRDefault="00053A9C" w:rsidP="00771179">
      <w:pPr>
        <w:widowControl w:val="0"/>
        <w:autoSpaceDE w:val="0"/>
        <w:autoSpaceDN w:val="0"/>
        <w:adjustRightInd w:val="0"/>
        <w:spacing w:after="0" w:line="240" w:lineRule="auto"/>
        <w:rPr>
          <w:rFonts w:ascii="Sylfaen" w:hAnsi="Sylfaen" w:cs="Sylfaen"/>
          <w:b/>
          <w:bCs/>
          <w:iCs/>
          <w:sz w:val="20"/>
          <w:szCs w:val="20"/>
          <w:lang w:val="ka-GE"/>
        </w:rPr>
      </w:pPr>
    </w:p>
    <w:p w14:paraId="7454FBAC" w14:textId="6FAB7B66" w:rsidR="00D53484" w:rsidRPr="006A0C00" w:rsidRDefault="003019F5" w:rsidP="00D53484">
      <w:pPr>
        <w:pStyle w:val="Heading2"/>
        <w:ind w:left="480"/>
        <w:rPr>
          <w:rFonts w:ascii="Sylfaen" w:hAnsi="Sylfaen" w:cs="Sylfaen"/>
          <w:b/>
          <w:color w:val="auto"/>
          <w:sz w:val="20"/>
          <w:szCs w:val="20"/>
          <w:lang w:val="ka-GE"/>
        </w:rPr>
      </w:pPr>
      <w:bookmarkStart w:id="48" w:name="_Toc502257920"/>
      <w:r w:rsidRPr="006A0C00">
        <w:rPr>
          <w:rFonts w:ascii="Sylfaen" w:hAnsi="Sylfaen" w:cs="Sylfaen"/>
          <w:b/>
          <w:color w:val="auto"/>
          <w:sz w:val="20"/>
          <w:szCs w:val="20"/>
        </w:rPr>
        <w:t>4</w:t>
      </w:r>
      <w:r w:rsidR="00D53484" w:rsidRPr="006A0C00">
        <w:rPr>
          <w:rFonts w:ascii="Sylfaen" w:hAnsi="Sylfaen" w:cs="Sylfaen"/>
          <w:b/>
          <w:color w:val="auto"/>
          <w:sz w:val="20"/>
          <w:szCs w:val="20"/>
          <w:lang w:val="ka-GE"/>
        </w:rPr>
        <w:t>.1 ქვეპროგრამის დასახელება - გამოცდების ორგანიზება - 32 04 01</w:t>
      </w:r>
      <w:bookmarkEnd w:id="48"/>
    </w:p>
    <w:p w14:paraId="7B47F143" w14:textId="77777777" w:rsidR="00D53484" w:rsidRPr="006A0C00" w:rsidRDefault="00D53484" w:rsidP="00D53484">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1FF9A3E" w14:textId="77777777" w:rsidR="00D53484" w:rsidRPr="006A0C00" w:rsidRDefault="00D53484" w:rsidP="00D53484">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შეფასებისა და გამოცდების ეროვნული ცენტრი</w:t>
      </w:r>
      <w:r w:rsidRPr="006A0C00">
        <w:rPr>
          <w:rFonts w:ascii="Sylfaen" w:eastAsia="Sylfaen" w:hAnsi="Sylfaen"/>
          <w:color w:val="000000"/>
          <w:sz w:val="20"/>
          <w:szCs w:val="20"/>
          <w:lang w:val="ka-GE"/>
        </w:rPr>
        <w:t>.</w:t>
      </w:r>
    </w:p>
    <w:p w14:paraId="15CCFC97" w14:textId="77777777" w:rsidR="00D53484" w:rsidRPr="006A0C00" w:rsidRDefault="00D53484" w:rsidP="00D53484">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7402EBF1" w14:textId="77777777" w:rsidR="00D53484" w:rsidRPr="006A0C00" w:rsidRDefault="00D53484" w:rsidP="00D53484">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2F227A82" w14:textId="77777777" w:rsidR="00D53484" w:rsidRPr="006A0C00" w:rsidRDefault="00D53484" w:rsidP="00D53484">
      <w:pPr>
        <w:widowControl w:val="0"/>
        <w:autoSpaceDE w:val="0"/>
        <w:autoSpaceDN w:val="0"/>
        <w:adjustRightInd w:val="0"/>
        <w:spacing w:after="0" w:line="240" w:lineRule="auto"/>
        <w:jc w:val="both"/>
        <w:rPr>
          <w:rFonts w:ascii="Sylfaen" w:eastAsia="Sylfaen" w:hAnsi="Sylfaen"/>
          <w:color w:val="000000"/>
          <w:sz w:val="20"/>
          <w:szCs w:val="20"/>
          <w:lang w:val="ka-GE"/>
        </w:rPr>
      </w:pPr>
    </w:p>
    <w:p w14:paraId="58C28DBD" w14:textId="77777777" w:rsidR="00D53484" w:rsidRPr="006A0C00" w:rsidRDefault="00D53484" w:rsidP="00D53484">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ზოგადსაგანმანათლებლო დაწესებულებების კურსდამთავრებულთათვის სკოლის გამოსაშვები და ერთიანი ეროვნული გამოცდების ჩატარების ხელშეწყობა, საერთო სამაგისტრო  გამოცდებისა და მასწავლებლის გამოცდების ჩატარება;</w:t>
      </w:r>
    </w:p>
    <w:p w14:paraId="3AC4748F" w14:textId="3F46D951" w:rsidR="00D53484" w:rsidRPr="006A0C00" w:rsidRDefault="00D53484" w:rsidP="00D53484">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lang w:val="ka-GE"/>
        </w:rPr>
        <w:t xml:space="preserve">სტუდენტთა საგრანტო კონკურსის ჩატარება, რომელიც გულისხმობს </w:t>
      </w:r>
      <w:r w:rsidRPr="006A0C00">
        <w:rPr>
          <w:rFonts w:ascii="Sylfaen" w:eastAsia="Sylfaen" w:hAnsi="Sylfaen"/>
          <w:color w:val="000000"/>
          <w:sz w:val="20"/>
          <w:szCs w:val="20"/>
        </w:rPr>
        <w:t>გრანტის ნაწილობრივი ოდენობის მფლობელ სტუდენტ</w:t>
      </w:r>
      <w:r w:rsidRPr="006A0C00">
        <w:rPr>
          <w:rFonts w:ascii="Sylfaen" w:eastAsia="Sylfaen" w:hAnsi="Sylfaen"/>
          <w:color w:val="000000"/>
          <w:sz w:val="20"/>
          <w:szCs w:val="20"/>
          <w:lang w:val="ka-GE"/>
        </w:rPr>
        <w:t>ი</w:t>
      </w:r>
      <w:r w:rsidRPr="006A0C00">
        <w:rPr>
          <w:rFonts w:ascii="Sylfaen" w:eastAsia="Sylfaen" w:hAnsi="Sylfaen"/>
          <w:color w:val="000000"/>
          <w:sz w:val="20"/>
          <w:szCs w:val="20"/>
        </w:rPr>
        <w:t>ს</w:t>
      </w:r>
      <w:r w:rsidRPr="006A0C00">
        <w:rPr>
          <w:rFonts w:ascii="Sylfaen" w:eastAsia="Sylfaen" w:hAnsi="Sylfaen"/>
          <w:color w:val="000000"/>
          <w:sz w:val="20"/>
          <w:szCs w:val="20"/>
          <w:lang w:val="ka-GE"/>
        </w:rPr>
        <w:t>ათვის</w:t>
      </w:r>
      <w:r w:rsidRPr="006A0C00">
        <w:rPr>
          <w:rFonts w:ascii="Sylfaen" w:eastAsia="Sylfaen" w:hAnsi="Sylfaen"/>
          <w:color w:val="000000"/>
          <w:sz w:val="20"/>
          <w:szCs w:val="20"/>
        </w:rPr>
        <w:t>, საგრანტო კონკურსის შედეგად მეტი ოდენობის გრანტ</w:t>
      </w:r>
      <w:r w:rsidRPr="006A0C00">
        <w:rPr>
          <w:rFonts w:ascii="Sylfaen" w:eastAsia="Sylfaen" w:hAnsi="Sylfaen"/>
          <w:color w:val="000000"/>
          <w:sz w:val="20"/>
          <w:szCs w:val="20"/>
          <w:lang w:val="ka-GE"/>
        </w:rPr>
        <w:t>ი</w:t>
      </w:r>
      <w:r w:rsidRPr="006A0C00">
        <w:rPr>
          <w:rFonts w:ascii="Sylfaen" w:eastAsia="Sylfaen" w:hAnsi="Sylfaen"/>
          <w:color w:val="000000"/>
          <w:sz w:val="20"/>
          <w:szCs w:val="20"/>
        </w:rPr>
        <w:t>ს მოპოვების ხელშეწყობას;</w:t>
      </w:r>
    </w:p>
    <w:p w14:paraId="1DB8772E" w14:textId="77777777" w:rsidR="00D53484" w:rsidRPr="006A0C00" w:rsidRDefault="00D53484" w:rsidP="00D53484">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საერთაშორისო კვლევების (შეფასებების) განხორციელების უზრუნველყოფა;</w:t>
      </w:r>
    </w:p>
    <w:p w14:paraId="48C0E266" w14:textId="1C0BCCCC" w:rsidR="00D53484" w:rsidRPr="006A0C00" w:rsidRDefault="008621CD" w:rsidP="00D53484">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s="Segoe UI"/>
          <w:color w:val="000000"/>
          <w:sz w:val="20"/>
          <w:szCs w:val="20"/>
          <w:lang w:val="ka-GE"/>
        </w:rPr>
        <w:t>მ</w:t>
      </w:r>
      <w:r w:rsidR="00D53484" w:rsidRPr="006A0C00">
        <w:rPr>
          <w:rFonts w:ascii="Sylfaen" w:eastAsia="Sylfaen" w:hAnsi="Sylfaen" w:cs="Sylfaen"/>
          <w:color w:val="000000"/>
          <w:sz w:val="20"/>
          <w:szCs w:val="20"/>
        </w:rPr>
        <w:t>ოსწავლეთა</w:t>
      </w:r>
      <w:r w:rsidR="00D53484" w:rsidRPr="006A0C00">
        <w:rPr>
          <w:rFonts w:ascii="Sylfaen" w:eastAsia="Sylfaen" w:hAnsi="Sylfaen"/>
          <w:color w:val="000000"/>
          <w:sz w:val="20"/>
          <w:szCs w:val="20"/>
        </w:rPr>
        <w:t xml:space="preserve"> და სტუდენტთა საერთაშორისო შეფასების უზრუნველყოფა.</w:t>
      </w:r>
    </w:p>
    <w:p w14:paraId="2ABA2FDC" w14:textId="2FBAF1FB" w:rsidR="00D53484" w:rsidRPr="006A0C00" w:rsidRDefault="00D53484" w:rsidP="00D53484">
      <w:pPr>
        <w:spacing w:line="240" w:lineRule="auto"/>
        <w:ind w:firstLine="36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
          <w:iCs/>
          <w:sz w:val="20"/>
          <w:szCs w:val="20"/>
          <w:lang w:val="ka-GE"/>
        </w:rPr>
        <w:t>შუალედური</w:t>
      </w:r>
      <w:r w:rsidRPr="006A0C00">
        <w:rPr>
          <w:rFonts w:ascii="Sylfaen" w:hAnsi="Sylfaen" w:cs="Sylfaen"/>
          <w:b/>
          <w:bCs/>
          <w:i/>
          <w:iCs/>
          <w:sz w:val="20"/>
          <w:szCs w:val="20"/>
          <w:lang w:val="ka-GE"/>
        </w:rPr>
        <w:t xml:space="preserve"> შედეგი</w:t>
      </w:r>
    </w:p>
    <w:p w14:paraId="43CAC55E"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ჩატარება;</w:t>
      </w:r>
    </w:p>
    <w:p w14:paraId="550274B3"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ჩატარება;</w:t>
      </w:r>
    </w:p>
    <w:p w14:paraId="5A43D0CA"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 xml:space="preserve"> საერთო სამაგისტრო  გამოცდების ჩატარება;</w:t>
      </w:r>
    </w:p>
    <w:p w14:paraId="76ADC672"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 xml:space="preserve"> პროფესიული ტესტირებისა  ჩატარება; </w:t>
      </w:r>
    </w:p>
    <w:p w14:paraId="03A3074B"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მასწავლებლის საგნის გამოცდების ჩატარება;</w:t>
      </w:r>
    </w:p>
    <w:p w14:paraId="205B6FBC"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საერთაშორისო კვლევების (შეფასებების) განხორციელების უზრუნველყოფა;</w:t>
      </w:r>
    </w:p>
    <w:p w14:paraId="6EDA4E92" w14:textId="77777777" w:rsidR="00D53484" w:rsidRPr="006A0C00" w:rsidRDefault="00D53484" w:rsidP="00D53484">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სტუდენტთა საგრანტო კონკურსი;</w:t>
      </w:r>
    </w:p>
    <w:p w14:paraId="2C1BB955" w14:textId="3EA1C666" w:rsidR="005A690D" w:rsidRPr="006A0C00" w:rsidRDefault="005A690D" w:rsidP="002B4757">
      <w:pPr>
        <w:widowControl w:val="0"/>
        <w:autoSpaceDE w:val="0"/>
        <w:autoSpaceDN w:val="0"/>
        <w:adjustRightInd w:val="0"/>
        <w:spacing w:after="0" w:line="240" w:lineRule="auto"/>
        <w:jc w:val="both"/>
        <w:rPr>
          <w:rFonts w:ascii="Sylfaen" w:eastAsia="Sylfaen" w:hAnsi="Sylfaen"/>
          <w:color w:val="000000"/>
          <w:sz w:val="20"/>
          <w:szCs w:val="20"/>
          <w:lang w:val="ka-GE"/>
        </w:rPr>
      </w:pPr>
    </w:p>
    <w:p w14:paraId="14FBB7CD" w14:textId="77777777" w:rsidR="005A690D" w:rsidRPr="006A0C00" w:rsidRDefault="005A690D" w:rsidP="005A690D">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F450CB2" w14:textId="77777777" w:rsidR="005A690D" w:rsidRPr="006A0C00" w:rsidRDefault="005A690D" w:rsidP="002B4757">
      <w:pPr>
        <w:widowControl w:val="0"/>
        <w:autoSpaceDE w:val="0"/>
        <w:autoSpaceDN w:val="0"/>
        <w:adjustRightInd w:val="0"/>
        <w:spacing w:after="0" w:line="240" w:lineRule="auto"/>
        <w:jc w:val="both"/>
        <w:rPr>
          <w:rFonts w:ascii="Sylfaen" w:eastAsia="Sylfaen" w:hAnsi="Sylfaen"/>
          <w:color w:val="000000"/>
          <w:sz w:val="20"/>
          <w:szCs w:val="20"/>
          <w:lang w:val="ka-GE"/>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A690D" w:rsidRPr="006A0C00" w14:paraId="5790C78D" w14:textId="77777777" w:rsidTr="00B217ED">
        <w:tc>
          <w:tcPr>
            <w:tcW w:w="413" w:type="dxa"/>
            <w:shd w:val="clear" w:color="auto" w:fill="auto"/>
            <w:vAlign w:val="center"/>
          </w:tcPr>
          <w:p w14:paraId="6E5BCEB0" w14:textId="77777777" w:rsidR="005A690D" w:rsidRPr="006A0C00" w:rsidRDefault="005A690D"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53151FA9" w14:textId="77777777" w:rsidR="005A690D" w:rsidRPr="006A0C00" w:rsidRDefault="005A690D" w:rsidP="00F2112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6C6C7B9F" w14:textId="77777777" w:rsidR="005A690D" w:rsidRPr="006A0C00" w:rsidRDefault="005A690D"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18CF6BD0" w14:textId="77777777" w:rsidR="005A690D" w:rsidRPr="006A0C00" w:rsidRDefault="005A690D"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6867D783" w14:textId="77777777" w:rsidR="005A690D" w:rsidRPr="006A0C00" w:rsidRDefault="005A690D"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72C3AB55" w14:textId="77777777" w:rsidR="005A690D" w:rsidRPr="006A0C00" w:rsidRDefault="005A690D"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A690D" w:rsidRPr="006A0C00" w14:paraId="566A3BF0" w14:textId="77777777" w:rsidTr="00B217ED">
        <w:tc>
          <w:tcPr>
            <w:tcW w:w="413" w:type="dxa"/>
            <w:shd w:val="clear" w:color="auto" w:fill="auto"/>
            <w:vAlign w:val="center"/>
          </w:tcPr>
          <w:p w14:paraId="684446CF"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1E5D6432"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7FD98257" w14:textId="7CCC78D4" w:rsidR="005A690D" w:rsidRPr="006A0C00" w:rsidRDefault="005A690D" w:rsidP="00AE2DA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სხადასხვა გამოცდებზე დარეგისტრირებული აპლიკანტების რაოდენობა, გამოცდებზე გამოცხადებული აპლიკანტების რაოდენობა, რომელიც უზრუნველყოფილ იქნა საგამოცდო სერვისით, აპლ</w:t>
            </w:r>
            <w:r w:rsidR="001F434F" w:rsidRPr="006A0C00">
              <w:rPr>
                <w:rFonts w:ascii="Sylfaen" w:hAnsi="Sylfaen" w:cs="Sylfaen"/>
                <w:sz w:val="20"/>
                <w:szCs w:val="20"/>
                <w:lang w:val="ka-GE"/>
              </w:rPr>
              <w:t>ი</w:t>
            </w:r>
            <w:r w:rsidRPr="006A0C00">
              <w:rPr>
                <w:rFonts w:ascii="Sylfaen" w:hAnsi="Sylfaen" w:cs="Sylfaen"/>
                <w:sz w:val="20"/>
                <w:szCs w:val="20"/>
                <w:lang w:val="ka-GE"/>
              </w:rPr>
              <w:t>კანტების რაოდენობა, რომლებმაც გადალახეს მინიმალური ზღვარი.</w:t>
            </w:r>
          </w:p>
        </w:tc>
      </w:tr>
      <w:tr w:rsidR="005A690D" w:rsidRPr="006A0C00" w14:paraId="76D031C4" w14:textId="77777777" w:rsidTr="00B217ED">
        <w:tc>
          <w:tcPr>
            <w:tcW w:w="413" w:type="dxa"/>
            <w:shd w:val="clear" w:color="auto" w:fill="auto"/>
            <w:vAlign w:val="center"/>
          </w:tcPr>
          <w:p w14:paraId="448A5B9A"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AE8EEA0"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25173523"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დარეგისტრირებული და გამოცდაზე გამოცხადებულ აპლიკანტთა სრული დაფარვა</w:t>
            </w:r>
          </w:p>
        </w:tc>
        <w:tc>
          <w:tcPr>
            <w:tcW w:w="3060" w:type="dxa"/>
            <w:shd w:val="clear" w:color="auto" w:fill="auto"/>
          </w:tcPr>
          <w:p w14:paraId="065E3E5C"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დარეგისტრირებული და გამოცდაზე გამოცხადებულ აპლიკანტთა სრული დაფარვა</w:t>
            </w:r>
          </w:p>
        </w:tc>
        <w:tc>
          <w:tcPr>
            <w:tcW w:w="2790" w:type="dxa"/>
            <w:shd w:val="clear" w:color="auto" w:fill="auto"/>
          </w:tcPr>
          <w:p w14:paraId="688AFD33"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დარეგისტრირებული და გამოცდაზე გამოცხადებულ აპლიკანტთა სრული დაფარვა</w:t>
            </w:r>
          </w:p>
        </w:tc>
        <w:tc>
          <w:tcPr>
            <w:tcW w:w="2520" w:type="dxa"/>
            <w:shd w:val="clear" w:color="auto" w:fill="auto"/>
          </w:tcPr>
          <w:p w14:paraId="37208D0E"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დარეგისტრირებული და გამოცდაზე გამოცხადებულ აპლიკანტთა სრული დაფარვა</w:t>
            </w:r>
          </w:p>
        </w:tc>
      </w:tr>
      <w:tr w:rsidR="005A690D" w:rsidRPr="006A0C00" w14:paraId="20D89ADA" w14:textId="77777777" w:rsidTr="00B217ED">
        <w:tc>
          <w:tcPr>
            <w:tcW w:w="413" w:type="dxa"/>
            <w:shd w:val="clear" w:color="auto" w:fill="auto"/>
            <w:vAlign w:val="center"/>
          </w:tcPr>
          <w:p w14:paraId="2C122AAF"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FFC466D"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tcPr>
          <w:p w14:paraId="1C26AF0C"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131624F9"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90" w:type="dxa"/>
            <w:shd w:val="clear" w:color="auto" w:fill="auto"/>
          </w:tcPr>
          <w:p w14:paraId="53950E1E"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520" w:type="dxa"/>
            <w:shd w:val="clear" w:color="auto" w:fill="auto"/>
          </w:tcPr>
          <w:p w14:paraId="184B6E71"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5A690D" w:rsidRPr="006A0C00" w14:paraId="5C2C4A18" w14:textId="77777777" w:rsidTr="00B217ED">
        <w:tc>
          <w:tcPr>
            <w:tcW w:w="413" w:type="dxa"/>
            <w:shd w:val="clear" w:color="auto" w:fill="auto"/>
            <w:vAlign w:val="center"/>
          </w:tcPr>
          <w:p w14:paraId="30B960B5"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2BFCC7B" w14:textId="77777777" w:rsidR="005A690D" w:rsidRPr="006A0C00" w:rsidRDefault="005A690D"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23146486"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3060" w:type="dxa"/>
            <w:shd w:val="clear" w:color="auto" w:fill="auto"/>
          </w:tcPr>
          <w:p w14:paraId="60613A5A"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790" w:type="dxa"/>
            <w:shd w:val="clear" w:color="auto" w:fill="auto"/>
          </w:tcPr>
          <w:p w14:paraId="0D086817"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520" w:type="dxa"/>
            <w:shd w:val="clear" w:color="auto" w:fill="auto"/>
          </w:tcPr>
          <w:p w14:paraId="168DE238" w14:textId="77777777" w:rsidR="005A690D" w:rsidRPr="006A0C00" w:rsidRDefault="005A69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7396E24A" w14:textId="77777777" w:rsidR="005D37CB" w:rsidRPr="006A0C00" w:rsidRDefault="005D37CB" w:rsidP="005D37CB">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26A9B86" w14:textId="6EDD337A" w:rsidR="005A690D" w:rsidRPr="006A0C00" w:rsidRDefault="005A690D" w:rsidP="002B4757">
      <w:pPr>
        <w:widowControl w:val="0"/>
        <w:autoSpaceDE w:val="0"/>
        <w:autoSpaceDN w:val="0"/>
        <w:adjustRightInd w:val="0"/>
        <w:spacing w:after="0" w:line="240" w:lineRule="auto"/>
        <w:jc w:val="both"/>
        <w:rPr>
          <w:rFonts w:ascii="Sylfaen" w:eastAsia="Sylfaen" w:hAnsi="Sylfaen"/>
          <w:color w:val="000000"/>
          <w:sz w:val="20"/>
          <w:szCs w:val="20"/>
          <w:lang w:val="ka-GE"/>
        </w:rPr>
      </w:pPr>
    </w:p>
    <w:p w14:paraId="2C85EEB3" w14:textId="29230379" w:rsidR="002B4757" w:rsidRPr="006A0C00" w:rsidRDefault="002B4757" w:rsidP="002B4757">
      <w:pPr>
        <w:widowControl w:val="0"/>
        <w:autoSpaceDE w:val="0"/>
        <w:autoSpaceDN w:val="0"/>
        <w:adjustRightInd w:val="0"/>
        <w:spacing w:after="0" w:line="240" w:lineRule="auto"/>
        <w:jc w:val="both"/>
        <w:rPr>
          <w:rFonts w:ascii="Sylfaen" w:eastAsia="Sylfaen" w:hAnsi="Sylfaen"/>
          <w:color w:val="000000"/>
          <w:sz w:val="20"/>
          <w:szCs w:val="20"/>
          <w:lang w:val="ka-GE"/>
        </w:rPr>
      </w:pPr>
    </w:p>
    <w:p w14:paraId="3C3B6BBA" w14:textId="525DEEAE" w:rsidR="002B4757" w:rsidRPr="006A0C00" w:rsidRDefault="002B4757" w:rsidP="002B4757">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4.1.1 ღონისძიება - </w:t>
      </w:r>
      <w:r w:rsidRPr="006A0C00">
        <w:rPr>
          <w:rFonts w:ascii="Sylfaen" w:hAnsi="Sylfaen" w:cs="Sylfaen"/>
          <w:bCs/>
          <w:iCs/>
          <w:sz w:val="20"/>
          <w:szCs w:val="20"/>
          <w:lang w:val="ka-GE"/>
        </w:rPr>
        <w:t>სკოლის გამოსაშვები გამოცდები</w:t>
      </w:r>
    </w:p>
    <w:p w14:paraId="3F490682" w14:textId="77777777" w:rsidR="002B4757" w:rsidRPr="006A0C00" w:rsidRDefault="002B4757" w:rsidP="002B4757">
      <w:pPr>
        <w:widowControl w:val="0"/>
        <w:autoSpaceDE w:val="0"/>
        <w:autoSpaceDN w:val="0"/>
        <w:adjustRightInd w:val="0"/>
        <w:spacing w:after="0" w:line="240" w:lineRule="auto"/>
        <w:jc w:val="both"/>
        <w:rPr>
          <w:rFonts w:ascii="Sylfaen" w:eastAsia="Sylfaen" w:hAnsi="Sylfaen"/>
          <w:color w:val="000000"/>
          <w:sz w:val="20"/>
          <w:szCs w:val="20"/>
          <w:lang w:val="ka-GE"/>
        </w:rPr>
      </w:pPr>
    </w:p>
    <w:p w14:paraId="556B1BFB" w14:textId="77777777" w:rsidR="002B4757" w:rsidRPr="006A0C00" w:rsidRDefault="002B4757" w:rsidP="002B4757">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შეფასებისა და გამოცდების ეროვნული ცენტრი</w:t>
      </w:r>
      <w:r w:rsidRPr="006A0C00">
        <w:rPr>
          <w:rFonts w:ascii="Sylfaen" w:eastAsia="Sylfaen" w:hAnsi="Sylfaen"/>
          <w:color w:val="000000"/>
          <w:sz w:val="20"/>
          <w:szCs w:val="20"/>
          <w:lang w:val="ka-GE"/>
        </w:rPr>
        <w:t>.</w:t>
      </w:r>
    </w:p>
    <w:p w14:paraId="69AA7D41" w14:textId="463621C5" w:rsidR="00053A9C" w:rsidRPr="006A0C00" w:rsidRDefault="00053A9C" w:rsidP="00771179">
      <w:pPr>
        <w:widowControl w:val="0"/>
        <w:autoSpaceDE w:val="0"/>
        <w:autoSpaceDN w:val="0"/>
        <w:adjustRightInd w:val="0"/>
        <w:spacing w:after="0" w:line="240" w:lineRule="auto"/>
        <w:rPr>
          <w:rFonts w:ascii="Sylfaen" w:hAnsi="Sylfaen" w:cs="Sylfaen"/>
          <w:sz w:val="20"/>
          <w:szCs w:val="20"/>
          <w:lang w:val="ka-GE"/>
        </w:rPr>
      </w:pPr>
    </w:p>
    <w:p w14:paraId="7991B249" w14:textId="52691B9B" w:rsidR="002B4757" w:rsidRPr="006A0C00" w:rsidRDefault="002B4757" w:rsidP="002B4757">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2554E9AB" w14:textId="552C7228" w:rsidR="002B4757" w:rsidRPr="006A0C00" w:rsidRDefault="002B4757" w:rsidP="002B4757">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3BB395CE" w14:textId="77777777" w:rsidR="00CE52BB" w:rsidRPr="006A0C00" w:rsidRDefault="00CE52BB" w:rsidP="00E35555">
      <w:pPr>
        <w:pStyle w:val="ListParagraph"/>
        <w:widowControl w:val="0"/>
        <w:numPr>
          <w:ilvl w:val="0"/>
          <w:numId w:val="39"/>
        </w:numPr>
        <w:autoSpaceDE w:val="0"/>
        <w:autoSpaceDN w:val="0"/>
        <w:adjustRightInd w:val="0"/>
        <w:spacing w:after="0" w:line="240" w:lineRule="auto"/>
        <w:jc w:val="both"/>
        <w:rPr>
          <w:rFonts w:ascii="Sylfaen" w:hAnsi="Sylfaen"/>
          <w:sz w:val="20"/>
          <w:szCs w:val="20"/>
          <w:lang w:val="ka-GE"/>
        </w:rPr>
      </w:pPr>
      <w:r w:rsidRPr="006A0C00">
        <w:rPr>
          <w:rFonts w:ascii="Sylfaen" w:hAnsi="Sylfaen"/>
          <w:sz w:val="20"/>
          <w:szCs w:val="20"/>
          <w:lang w:val="ka-GE"/>
        </w:rPr>
        <w:t>სრული ზოგადი განათლების დამადასტურებელი დოკუმენტის - ატესტატის მისაღებად გამჭვირვალე და სამართლიანი გამოცდის უზრუნველყოფა;</w:t>
      </w:r>
    </w:p>
    <w:p w14:paraId="7386D1A8" w14:textId="77777777" w:rsidR="00CE52BB" w:rsidRPr="006A0C00" w:rsidRDefault="00CE52BB" w:rsidP="00E35555">
      <w:pPr>
        <w:pStyle w:val="ListParagraph"/>
        <w:widowControl w:val="0"/>
        <w:numPr>
          <w:ilvl w:val="0"/>
          <w:numId w:val="39"/>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სკოლის გამოსაშვები გამოცების ორგანიზება შემდეგ საგნებში: სახელმწიფო ენა, მათემატიკა, შემდეგი უცხოური ენებიდან ერთ-ერთში: ინგლისური; გერმანული; რუსული; ფრანგული,  საზოგადოებრივი მეცნიერებები, საბუნებისმეტყველო მეცნიერებები.</w:t>
      </w:r>
    </w:p>
    <w:p w14:paraId="160195A9" w14:textId="4FC6739E" w:rsidR="00362E6F" w:rsidRPr="006A0C00" w:rsidRDefault="00362E6F" w:rsidP="00362E6F">
      <w:pPr>
        <w:widowControl w:val="0"/>
        <w:autoSpaceDE w:val="0"/>
        <w:autoSpaceDN w:val="0"/>
        <w:adjustRightInd w:val="0"/>
        <w:spacing w:after="0" w:line="240" w:lineRule="auto"/>
        <w:jc w:val="both"/>
        <w:rPr>
          <w:rFonts w:ascii="Sylfaen" w:hAnsi="Sylfaen" w:cs="Sylfaen"/>
          <w:bCs/>
          <w:iCs/>
          <w:sz w:val="20"/>
          <w:szCs w:val="20"/>
          <w:lang w:val="ka-GE"/>
        </w:rPr>
      </w:pPr>
    </w:p>
    <w:p w14:paraId="0B4E5057" w14:textId="77777777" w:rsidR="00362E6F" w:rsidRPr="006A0C00" w:rsidRDefault="00362E6F" w:rsidP="00362E6F">
      <w:pPr>
        <w:widowControl w:val="0"/>
        <w:autoSpaceDE w:val="0"/>
        <w:autoSpaceDN w:val="0"/>
        <w:adjustRightInd w:val="0"/>
        <w:spacing w:after="0" w:line="240" w:lineRule="auto"/>
        <w:jc w:val="both"/>
        <w:rPr>
          <w:rFonts w:ascii="Sylfaen" w:hAnsi="Sylfaen" w:cs="Sylfaen"/>
          <w:bCs/>
          <w:iCs/>
          <w:sz w:val="20"/>
          <w:szCs w:val="20"/>
          <w:lang w:val="ka-GE"/>
        </w:rPr>
      </w:pPr>
    </w:p>
    <w:p w14:paraId="03959EA1" w14:textId="77777777" w:rsidR="00362E6F" w:rsidRPr="006A0C00" w:rsidRDefault="00362E6F" w:rsidP="00362E6F">
      <w:pPr>
        <w:widowControl w:val="0"/>
        <w:autoSpaceDE w:val="0"/>
        <w:autoSpaceDN w:val="0"/>
        <w:adjustRightInd w:val="0"/>
        <w:spacing w:after="0" w:line="240" w:lineRule="auto"/>
        <w:ind w:left="360" w:firstLine="36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DF32B6E" w14:textId="6CD4F6D8" w:rsidR="00362E6F" w:rsidRPr="006A0C00" w:rsidRDefault="00362E6F" w:rsidP="00E35555">
      <w:pPr>
        <w:pStyle w:val="ListParagraph"/>
        <w:widowControl w:val="0"/>
        <w:numPr>
          <w:ilvl w:val="0"/>
          <w:numId w:val="40"/>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იმ პირთა გამოვლენა, რომლებმაც წარმატებით ჩააბარეს გამოცდა და მოიპოვეს სრული ზოგადი განათლების დამადასტურებელ დოკუმენტი -  ატესტატი.</w:t>
      </w:r>
    </w:p>
    <w:p w14:paraId="410EAE49" w14:textId="24A4F962" w:rsidR="00362E6F" w:rsidRPr="006A0C00" w:rsidRDefault="00362E6F" w:rsidP="00362E6F">
      <w:pPr>
        <w:widowControl w:val="0"/>
        <w:autoSpaceDE w:val="0"/>
        <w:autoSpaceDN w:val="0"/>
        <w:adjustRightInd w:val="0"/>
        <w:spacing w:after="0" w:line="240" w:lineRule="auto"/>
        <w:jc w:val="both"/>
        <w:rPr>
          <w:rFonts w:ascii="Sylfaen" w:eastAsia="Sylfaen" w:hAnsi="Sylfaen"/>
          <w:sz w:val="20"/>
          <w:szCs w:val="20"/>
          <w:lang w:val="ka-GE"/>
        </w:rPr>
      </w:pPr>
    </w:p>
    <w:p w14:paraId="67FFF90B" w14:textId="62021008" w:rsidR="00362E6F" w:rsidRPr="006A0C00" w:rsidRDefault="00362E6F" w:rsidP="00362E6F">
      <w:pPr>
        <w:widowControl w:val="0"/>
        <w:autoSpaceDE w:val="0"/>
        <w:autoSpaceDN w:val="0"/>
        <w:adjustRightInd w:val="0"/>
        <w:spacing w:after="0" w:line="240" w:lineRule="auto"/>
        <w:jc w:val="both"/>
        <w:rPr>
          <w:rFonts w:ascii="Sylfaen" w:eastAsia="Sylfaen" w:hAnsi="Sylfaen"/>
          <w:sz w:val="20"/>
          <w:szCs w:val="20"/>
          <w:lang w:val="ka-GE"/>
        </w:rPr>
      </w:pPr>
    </w:p>
    <w:p w14:paraId="72A1ED35" w14:textId="77777777" w:rsidR="00362E6F" w:rsidRPr="006A0C00" w:rsidRDefault="00362E6F" w:rsidP="00362E6F">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915ED62" w14:textId="44CA15BA" w:rsidR="00362E6F" w:rsidRPr="006A0C00" w:rsidRDefault="00362E6F" w:rsidP="00362E6F">
      <w:pPr>
        <w:widowControl w:val="0"/>
        <w:autoSpaceDE w:val="0"/>
        <w:autoSpaceDN w:val="0"/>
        <w:adjustRightInd w:val="0"/>
        <w:spacing w:after="0" w:line="240" w:lineRule="auto"/>
        <w:ind w:left="480"/>
        <w:rPr>
          <w:rFonts w:ascii="Sylfaen" w:hAnsi="Sylfaen" w:cs="Sylfaen"/>
          <w:sz w:val="20"/>
          <w:szCs w:val="20"/>
          <w:lang w:val="ka-GE"/>
        </w:rPr>
      </w:pPr>
    </w:p>
    <w:p w14:paraId="17B0674D" w14:textId="6577A992" w:rsidR="00EA37F4" w:rsidRPr="006A0C00" w:rsidRDefault="00EA37F4" w:rsidP="00362E6F">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10"/>
        <w:gridCol w:w="80"/>
        <w:gridCol w:w="2520"/>
      </w:tblGrid>
      <w:tr w:rsidR="00EA37F4" w:rsidRPr="006A0C00" w14:paraId="1ED933B8" w14:textId="77777777" w:rsidTr="00B217E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3B11EA87" w14:textId="77777777" w:rsidR="00EA37F4" w:rsidRPr="006A0C00" w:rsidRDefault="00EA37F4" w:rsidP="00EA37F4">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14:paraId="395F10E3" w14:textId="77777777" w:rsidR="00EA37F4" w:rsidRPr="006A0C00" w:rsidRDefault="00EA37F4" w:rsidP="00EA37F4">
            <w:pPr>
              <w:widowControl w:val="0"/>
              <w:autoSpaceDE w:val="0"/>
              <w:autoSpaceDN w:val="0"/>
              <w:adjustRightInd w:val="0"/>
              <w:spacing w:after="0" w:line="240" w:lineRule="auto"/>
              <w:jc w:val="both"/>
              <w:rPr>
                <w:rFonts w:ascii="Sylfaen" w:hAnsi="Sylfaen" w:cs="Sylfaen"/>
                <w:b/>
                <w:bCs/>
                <w:iCs/>
                <w:sz w:val="20"/>
                <w:szCs w:val="20"/>
                <w:lang w:val="ka-GE"/>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F17B81F" w14:textId="77777777" w:rsidR="00EA37F4" w:rsidRPr="006A0C00" w:rsidRDefault="00EA37F4" w:rsidP="00EA37F4">
            <w:pPr>
              <w:widowControl w:val="0"/>
              <w:autoSpaceDE w:val="0"/>
              <w:autoSpaceDN w:val="0"/>
              <w:adjustRightInd w:val="0"/>
              <w:spacing w:after="0" w:line="240" w:lineRule="auto"/>
              <w:jc w:val="both"/>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BFF4712" w14:textId="77777777" w:rsidR="00EA37F4" w:rsidRPr="006A0C00" w:rsidRDefault="00EA37F4" w:rsidP="00EA37F4">
            <w:pPr>
              <w:widowControl w:val="0"/>
              <w:autoSpaceDE w:val="0"/>
              <w:autoSpaceDN w:val="0"/>
              <w:adjustRightInd w:val="0"/>
              <w:spacing w:after="0" w:line="240" w:lineRule="auto"/>
              <w:jc w:val="both"/>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2DCB" w14:textId="77777777" w:rsidR="00EA37F4" w:rsidRPr="006A0C00" w:rsidRDefault="00EA37F4" w:rsidP="00EA37F4">
            <w:pPr>
              <w:widowControl w:val="0"/>
              <w:autoSpaceDE w:val="0"/>
              <w:autoSpaceDN w:val="0"/>
              <w:adjustRightInd w:val="0"/>
              <w:spacing w:after="0" w:line="240" w:lineRule="auto"/>
              <w:jc w:val="both"/>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4279DB0" w14:textId="77777777" w:rsidR="00EA37F4" w:rsidRPr="006A0C00" w:rsidRDefault="00EA37F4" w:rsidP="00EA37F4">
            <w:pPr>
              <w:widowControl w:val="0"/>
              <w:autoSpaceDE w:val="0"/>
              <w:autoSpaceDN w:val="0"/>
              <w:adjustRightInd w:val="0"/>
              <w:spacing w:after="0" w:line="240" w:lineRule="auto"/>
              <w:jc w:val="both"/>
              <w:rPr>
                <w:rFonts w:ascii="Sylfaen" w:hAnsi="Sylfaen" w:cs="Sylfaen"/>
                <w:b/>
                <w:sz w:val="20"/>
                <w:szCs w:val="20"/>
                <w:lang w:val="ka-GE"/>
              </w:rPr>
            </w:pPr>
            <w:r w:rsidRPr="006A0C00">
              <w:rPr>
                <w:rFonts w:ascii="Sylfaen" w:hAnsi="Sylfaen" w:cs="Sylfaen"/>
                <w:b/>
                <w:sz w:val="20"/>
                <w:szCs w:val="20"/>
                <w:lang w:val="ka-GE"/>
              </w:rPr>
              <w:t>2021 წელი</w:t>
            </w:r>
          </w:p>
        </w:tc>
      </w:tr>
      <w:tr w:rsidR="00EA37F4" w:rsidRPr="006A0C00" w14:paraId="0B806332" w14:textId="77777777" w:rsidTr="00B217ED">
        <w:tc>
          <w:tcPr>
            <w:tcW w:w="413" w:type="dxa"/>
            <w:shd w:val="clear" w:color="auto" w:fill="auto"/>
            <w:vAlign w:val="center"/>
          </w:tcPr>
          <w:p w14:paraId="0DA1D7F6"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14E6C219"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5"/>
            <w:shd w:val="clear" w:color="auto" w:fill="auto"/>
            <w:vAlign w:val="center"/>
          </w:tcPr>
          <w:p w14:paraId="59CBBBAB" w14:textId="77777777" w:rsidR="002423B8" w:rsidRPr="00122639" w:rsidRDefault="002423B8" w:rsidP="002423B8">
            <w:pPr>
              <w:widowControl w:val="0"/>
              <w:spacing w:after="0" w:line="240" w:lineRule="auto"/>
              <w:rPr>
                <w:rFonts w:ascii="Sylfaen" w:eastAsia="Merriweather" w:hAnsi="Sylfaen" w:cs="Merriweather"/>
                <w:sz w:val="20"/>
                <w:szCs w:val="20"/>
              </w:rPr>
            </w:pPr>
            <w:r w:rsidRPr="00122639">
              <w:rPr>
                <w:rFonts w:ascii="Sylfaen" w:eastAsia="Arial Unicode MS" w:hAnsi="Sylfaen" w:cs="Arial Unicode MS"/>
                <w:sz w:val="20"/>
                <w:szCs w:val="20"/>
              </w:rPr>
              <w:t xml:space="preserve">მე-12 კლასის გამოცდებზე რეგისტრაცია გაიარა </w:t>
            </w:r>
            <w:r>
              <w:rPr>
                <w:rFonts w:ascii="Sylfaen" w:eastAsia="Arial Unicode MS" w:hAnsi="Sylfaen" w:cs="Arial Unicode MS"/>
                <w:sz w:val="20"/>
                <w:szCs w:val="20"/>
              </w:rPr>
              <w:t xml:space="preserve">  </w:t>
            </w:r>
            <w:r w:rsidRPr="009A5B2B">
              <w:rPr>
                <w:rFonts w:ascii="Sylfaen" w:hAnsi="Sylfaen"/>
                <w:sz w:val="20"/>
                <w:szCs w:val="20"/>
              </w:rPr>
              <w:t>48,434.0</w:t>
            </w:r>
            <w:r w:rsidRPr="00122639">
              <w:rPr>
                <w:rFonts w:ascii="Sylfaen" w:eastAsia="Arial Unicode MS" w:hAnsi="Sylfaen" w:cs="Arial Unicode MS"/>
                <w:sz w:val="20"/>
                <w:szCs w:val="20"/>
              </w:rPr>
              <w:t xml:space="preserve"> მოსწავლემ, გამოცდაზე გამოცხადდა </w:t>
            </w:r>
            <w:r>
              <w:rPr>
                <w:rFonts w:ascii="Sylfaen" w:eastAsia="Arial Unicode MS" w:hAnsi="Sylfaen" w:cs="Arial Unicode MS"/>
                <w:sz w:val="20"/>
                <w:szCs w:val="20"/>
              </w:rPr>
              <w:t xml:space="preserve"> </w:t>
            </w:r>
            <w:r w:rsidRPr="009A5B2B">
              <w:rPr>
                <w:rFonts w:ascii="Sylfaen" w:hAnsi="Sylfaen"/>
                <w:sz w:val="20"/>
                <w:szCs w:val="20"/>
              </w:rPr>
              <w:t>47,063.0</w:t>
            </w:r>
            <w:r w:rsidRPr="00122639">
              <w:rPr>
                <w:rFonts w:ascii="Sylfaen" w:eastAsia="Arial Unicode MS" w:hAnsi="Sylfaen" w:cs="Arial Unicode MS"/>
                <w:sz w:val="20"/>
                <w:szCs w:val="20"/>
              </w:rPr>
              <w:t xml:space="preserve"> მოსწავლე, </w:t>
            </w:r>
            <w:r>
              <w:rPr>
                <w:rFonts w:ascii="Sylfaen" w:eastAsia="Arial Unicode MS" w:hAnsi="Sylfaen" w:cs="Arial Unicode MS"/>
                <w:sz w:val="20"/>
                <w:szCs w:val="20"/>
              </w:rPr>
              <w:t xml:space="preserve"> ყველა გამოცდა ჩააბარა</w:t>
            </w:r>
            <w:r w:rsidRPr="00122639">
              <w:rPr>
                <w:rFonts w:ascii="Sylfaen" w:eastAsia="Arial Unicode MS" w:hAnsi="Sylfaen" w:cs="Arial Unicode MS"/>
                <w:sz w:val="20"/>
                <w:szCs w:val="20"/>
              </w:rPr>
              <w:t xml:space="preserve"> </w:t>
            </w:r>
            <w:r>
              <w:rPr>
                <w:rFonts w:ascii="Sylfaen" w:eastAsia="Arial Unicode MS" w:hAnsi="Sylfaen" w:cs="Arial Unicode MS"/>
                <w:sz w:val="20"/>
                <w:szCs w:val="20"/>
              </w:rPr>
              <w:t xml:space="preserve"> </w:t>
            </w:r>
            <w:r w:rsidRPr="009A5B2B">
              <w:rPr>
                <w:rFonts w:ascii="Sylfaen" w:hAnsi="Sylfaen"/>
                <w:sz w:val="20"/>
                <w:szCs w:val="20"/>
              </w:rPr>
              <w:t>34,260.0</w:t>
            </w:r>
            <w:r w:rsidRPr="00122639">
              <w:rPr>
                <w:rFonts w:ascii="Sylfaen" w:eastAsia="Arial Unicode MS" w:hAnsi="Sylfaen" w:cs="Arial Unicode MS"/>
                <w:sz w:val="20"/>
                <w:szCs w:val="20"/>
              </w:rPr>
              <w:t xml:space="preserve"> მოსწავლემ.</w:t>
            </w:r>
          </w:p>
          <w:p w14:paraId="69A8CAFE" w14:textId="77EB6B22" w:rsidR="00EA37F4" w:rsidRPr="006A0C00" w:rsidRDefault="002423B8" w:rsidP="002423B8">
            <w:pPr>
              <w:widowControl w:val="0"/>
              <w:autoSpaceDE w:val="0"/>
              <w:autoSpaceDN w:val="0"/>
              <w:adjustRightInd w:val="0"/>
              <w:spacing w:after="0" w:line="240" w:lineRule="auto"/>
              <w:rPr>
                <w:rFonts w:ascii="Sylfaen" w:hAnsi="Sylfaen" w:cs="Sylfaen"/>
                <w:sz w:val="20"/>
                <w:szCs w:val="20"/>
              </w:rPr>
            </w:pPr>
            <w:r w:rsidRPr="00122639">
              <w:rPr>
                <w:rFonts w:ascii="Sylfaen" w:eastAsia="Arial Unicode MS" w:hAnsi="Sylfaen" w:cs="Arial Unicode MS"/>
                <w:sz w:val="20"/>
                <w:szCs w:val="20"/>
              </w:rPr>
              <w:t xml:space="preserve">მე-11 კლასის გამოცდებზე რეგისტრაცია გაიარა  </w:t>
            </w:r>
            <w:r>
              <w:rPr>
                <w:rFonts w:ascii="Sylfaen" w:eastAsia="Arial Unicode MS" w:hAnsi="Sylfaen" w:cs="Arial Unicode MS"/>
                <w:sz w:val="20"/>
                <w:szCs w:val="20"/>
              </w:rPr>
              <w:t xml:space="preserve"> </w:t>
            </w:r>
            <w:r w:rsidRPr="009A5B2B">
              <w:rPr>
                <w:rFonts w:ascii="Sylfaen" w:hAnsi="Sylfaen"/>
                <w:sz w:val="20"/>
                <w:szCs w:val="20"/>
              </w:rPr>
              <w:t>39,358.0</w:t>
            </w:r>
            <w:r w:rsidRPr="00122639">
              <w:rPr>
                <w:rFonts w:ascii="Sylfaen" w:eastAsia="Arial Unicode MS" w:hAnsi="Sylfaen" w:cs="Arial Unicode MS"/>
                <w:sz w:val="20"/>
                <w:szCs w:val="20"/>
              </w:rPr>
              <w:t xml:space="preserve"> მოსწავლემ, გამოცდაზე გამოცხადდა </w:t>
            </w:r>
            <w:r>
              <w:rPr>
                <w:rFonts w:ascii="Sylfaen" w:eastAsia="Arial Unicode MS" w:hAnsi="Sylfaen" w:cs="Arial Unicode MS"/>
                <w:sz w:val="20"/>
                <w:szCs w:val="20"/>
              </w:rPr>
              <w:t xml:space="preserve"> </w:t>
            </w:r>
            <w:r w:rsidRPr="009A5B2B">
              <w:rPr>
                <w:sz w:val="20"/>
                <w:szCs w:val="20"/>
              </w:rPr>
              <w:t>38</w:t>
            </w:r>
            <w:r w:rsidRPr="009A5B2B">
              <w:rPr>
                <w:rFonts w:ascii="Sylfaen" w:hAnsi="Sylfaen"/>
                <w:sz w:val="20"/>
                <w:szCs w:val="20"/>
              </w:rPr>
              <w:t>,</w:t>
            </w:r>
            <w:r w:rsidRPr="009A5B2B">
              <w:rPr>
                <w:sz w:val="20"/>
                <w:szCs w:val="20"/>
              </w:rPr>
              <w:t>711</w:t>
            </w:r>
            <w:r w:rsidRPr="009A5B2B">
              <w:rPr>
                <w:rFonts w:ascii="Sylfaen" w:hAnsi="Sylfaen"/>
                <w:sz w:val="20"/>
                <w:szCs w:val="20"/>
              </w:rPr>
              <w:t>.0</w:t>
            </w:r>
            <w:r w:rsidRPr="00122639">
              <w:rPr>
                <w:rFonts w:ascii="Sylfaen" w:eastAsia="Arial Unicode MS" w:hAnsi="Sylfaen" w:cs="Arial Unicode MS"/>
                <w:sz w:val="20"/>
                <w:szCs w:val="20"/>
              </w:rPr>
              <w:t xml:space="preserve"> მოსწავლე, ყველა გამოცდა ჩააბარა </w:t>
            </w:r>
            <w:r>
              <w:rPr>
                <w:rFonts w:ascii="Sylfaen" w:eastAsia="Arial Unicode MS" w:hAnsi="Sylfaen" w:cs="Arial Unicode MS"/>
                <w:sz w:val="20"/>
                <w:szCs w:val="20"/>
              </w:rPr>
              <w:t xml:space="preserve"> </w:t>
            </w:r>
            <w:r w:rsidRPr="009A5B2B">
              <w:rPr>
                <w:rFonts w:ascii="Sylfaen" w:hAnsi="Sylfaen"/>
                <w:sz w:val="20"/>
                <w:szCs w:val="20"/>
              </w:rPr>
              <w:t xml:space="preserve">31,319.0 </w:t>
            </w:r>
            <w:r w:rsidRPr="00122639">
              <w:rPr>
                <w:rFonts w:ascii="Sylfaen" w:eastAsia="Arial Unicode MS" w:hAnsi="Sylfaen" w:cs="Arial Unicode MS"/>
                <w:sz w:val="20"/>
                <w:szCs w:val="20"/>
              </w:rPr>
              <w:t xml:space="preserve"> მოსწავლემ</w:t>
            </w:r>
          </w:p>
        </w:tc>
      </w:tr>
      <w:tr w:rsidR="00EA37F4" w:rsidRPr="006A0C00" w14:paraId="654F6B2C" w14:textId="77777777" w:rsidTr="00B217ED">
        <w:tc>
          <w:tcPr>
            <w:tcW w:w="413" w:type="dxa"/>
            <w:shd w:val="clear" w:color="auto" w:fill="auto"/>
            <w:vAlign w:val="center"/>
          </w:tcPr>
          <w:p w14:paraId="576A1E60"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D1C1EF8"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ADCDE9E"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3060" w:type="dxa"/>
            <w:shd w:val="clear" w:color="auto" w:fill="auto"/>
            <w:vAlign w:val="center"/>
          </w:tcPr>
          <w:p w14:paraId="66553B0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2710" w:type="dxa"/>
            <w:shd w:val="clear" w:color="auto" w:fill="auto"/>
            <w:vAlign w:val="center"/>
          </w:tcPr>
          <w:p w14:paraId="6EC6370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2600" w:type="dxa"/>
            <w:gridSpan w:val="2"/>
            <w:shd w:val="clear" w:color="auto" w:fill="auto"/>
            <w:vAlign w:val="center"/>
          </w:tcPr>
          <w:p w14:paraId="453A36A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r>
      <w:tr w:rsidR="00EA37F4" w:rsidRPr="006A0C00" w14:paraId="0CF9CFCE" w14:textId="77777777" w:rsidTr="00B217ED">
        <w:tc>
          <w:tcPr>
            <w:tcW w:w="413" w:type="dxa"/>
            <w:shd w:val="clear" w:color="auto" w:fill="auto"/>
            <w:vAlign w:val="center"/>
          </w:tcPr>
          <w:p w14:paraId="32CF7444"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BAC2327"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75CD6FD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6547D7A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vAlign w:val="center"/>
          </w:tcPr>
          <w:p w14:paraId="10281D9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600" w:type="dxa"/>
            <w:gridSpan w:val="2"/>
            <w:shd w:val="clear" w:color="auto" w:fill="auto"/>
            <w:vAlign w:val="center"/>
          </w:tcPr>
          <w:p w14:paraId="6E033AF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EA37F4" w:rsidRPr="006A0C00" w14:paraId="62C98B6B" w14:textId="77777777" w:rsidTr="00B217ED">
        <w:tc>
          <w:tcPr>
            <w:tcW w:w="413" w:type="dxa"/>
            <w:shd w:val="clear" w:color="auto" w:fill="auto"/>
            <w:vAlign w:val="center"/>
          </w:tcPr>
          <w:p w14:paraId="66A5BC9E"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F41EEBC"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1F708D5F"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3BEC3EB8"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710" w:type="dxa"/>
            <w:shd w:val="clear" w:color="auto" w:fill="auto"/>
            <w:vAlign w:val="center"/>
          </w:tcPr>
          <w:p w14:paraId="712EDE1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600" w:type="dxa"/>
            <w:gridSpan w:val="2"/>
            <w:shd w:val="clear" w:color="auto" w:fill="auto"/>
            <w:vAlign w:val="center"/>
          </w:tcPr>
          <w:p w14:paraId="2E0A78D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042DF879" w14:textId="77777777" w:rsidR="00362E6F" w:rsidRPr="006A0C00" w:rsidRDefault="00362E6F" w:rsidP="00362E6F">
      <w:pPr>
        <w:widowControl w:val="0"/>
        <w:autoSpaceDE w:val="0"/>
        <w:autoSpaceDN w:val="0"/>
        <w:adjustRightInd w:val="0"/>
        <w:spacing w:after="0" w:line="240" w:lineRule="auto"/>
        <w:jc w:val="both"/>
        <w:rPr>
          <w:rFonts w:ascii="Sylfaen" w:eastAsia="Sylfaen" w:hAnsi="Sylfaen"/>
          <w:sz w:val="20"/>
          <w:szCs w:val="20"/>
          <w:lang w:val="ka-GE"/>
        </w:rPr>
      </w:pPr>
    </w:p>
    <w:p w14:paraId="1ADD9167" w14:textId="77777777" w:rsidR="00362E6F" w:rsidRPr="006A0C00" w:rsidRDefault="00362E6F" w:rsidP="00362E6F">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6D9CB98" w14:textId="77777777" w:rsidR="002B4757" w:rsidRPr="006A0C00" w:rsidRDefault="002B4757" w:rsidP="002B4757">
      <w:pPr>
        <w:widowControl w:val="0"/>
        <w:autoSpaceDE w:val="0"/>
        <w:autoSpaceDN w:val="0"/>
        <w:adjustRightInd w:val="0"/>
        <w:spacing w:after="0" w:line="240" w:lineRule="auto"/>
        <w:ind w:left="540"/>
        <w:jc w:val="both"/>
        <w:rPr>
          <w:rFonts w:ascii="Sylfaen" w:hAnsi="Sylfaen" w:cs="Sylfaen"/>
          <w:bCs/>
          <w:iCs/>
          <w:sz w:val="20"/>
          <w:szCs w:val="20"/>
          <w:lang w:val="ka-GE"/>
        </w:rPr>
      </w:pPr>
    </w:p>
    <w:p w14:paraId="32E7B375" w14:textId="7D6E6AA4" w:rsidR="00362E6F" w:rsidRPr="006A0C00" w:rsidRDefault="00362E6F" w:rsidP="00362E6F">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4.1.2 ღონისძიება - </w:t>
      </w:r>
      <w:r w:rsidRPr="006A0C00">
        <w:rPr>
          <w:rFonts w:ascii="Sylfaen" w:hAnsi="Sylfaen" w:cs="Sylfaen"/>
          <w:bCs/>
          <w:iCs/>
          <w:sz w:val="20"/>
          <w:szCs w:val="20"/>
          <w:lang w:val="ka-GE"/>
        </w:rPr>
        <w:t>ერთიანი ეროვნული გამოცდები</w:t>
      </w:r>
    </w:p>
    <w:p w14:paraId="7DDC6BF6" w14:textId="77777777" w:rsidR="00362E6F" w:rsidRPr="006A0C00" w:rsidRDefault="00362E6F" w:rsidP="00362E6F">
      <w:pPr>
        <w:widowControl w:val="0"/>
        <w:autoSpaceDE w:val="0"/>
        <w:autoSpaceDN w:val="0"/>
        <w:adjustRightInd w:val="0"/>
        <w:spacing w:after="0" w:line="240" w:lineRule="auto"/>
        <w:jc w:val="both"/>
        <w:rPr>
          <w:rFonts w:ascii="Sylfaen" w:eastAsia="Sylfaen" w:hAnsi="Sylfaen"/>
          <w:color w:val="000000"/>
          <w:sz w:val="20"/>
          <w:szCs w:val="20"/>
          <w:lang w:val="ka-GE"/>
        </w:rPr>
      </w:pPr>
    </w:p>
    <w:p w14:paraId="0C26C21E" w14:textId="77777777" w:rsidR="00362E6F" w:rsidRPr="006A0C00" w:rsidRDefault="00362E6F" w:rsidP="00362E6F">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შეფასებისა და გამოცდების ეროვნული ცენტრი</w:t>
      </w:r>
      <w:r w:rsidRPr="006A0C00">
        <w:rPr>
          <w:rFonts w:ascii="Sylfaen" w:eastAsia="Sylfaen" w:hAnsi="Sylfaen"/>
          <w:color w:val="000000"/>
          <w:sz w:val="20"/>
          <w:szCs w:val="20"/>
          <w:lang w:val="ka-GE"/>
        </w:rPr>
        <w:t>.</w:t>
      </w:r>
    </w:p>
    <w:p w14:paraId="45F1B537" w14:textId="77777777" w:rsidR="00362E6F" w:rsidRPr="006A0C00" w:rsidRDefault="00362E6F" w:rsidP="00362E6F">
      <w:pPr>
        <w:widowControl w:val="0"/>
        <w:autoSpaceDE w:val="0"/>
        <w:autoSpaceDN w:val="0"/>
        <w:adjustRightInd w:val="0"/>
        <w:spacing w:after="0" w:line="240" w:lineRule="auto"/>
        <w:rPr>
          <w:rFonts w:ascii="Sylfaen" w:hAnsi="Sylfaen" w:cs="Sylfaen"/>
          <w:sz w:val="20"/>
          <w:szCs w:val="20"/>
          <w:lang w:val="ka-GE"/>
        </w:rPr>
      </w:pPr>
    </w:p>
    <w:p w14:paraId="64C1E149" w14:textId="382D6CE2" w:rsidR="00362E6F" w:rsidRPr="006A0C00" w:rsidRDefault="00362E6F" w:rsidP="00362E6F">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41B6FAAF" w14:textId="23BBEA96" w:rsidR="00362E6F" w:rsidRPr="006A0C00" w:rsidRDefault="00362E6F" w:rsidP="00362E6F">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7B233C41" w14:textId="33F0A6F1" w:rsidR="00362E6F" w:rsidRPr="006A0C00" w:rsidRDefault="00362E6F" w:rsidP="00E35555">
      <w:pPr>
        <w:pStyle w:val="ListParagraph"/>
        <w:widowControl w:val="0"/>
        <w:numPr>
          <w:ilvl w:val="0"/>
          <w:numId w:val="41"/>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sz w:val="20"/>
          <w:szCs w:val="20"/>
          <w:lang w:val="ka-GE"/>
        </w:rPr>
        <w:t>უმაღლეს საგანმანათლებლო დაწესებულებაში აბიტურიენტთა ჩარიცხვის ხელშეწყობა ერთიანი ეროვნული გამოცდების შედეგების საფუძველზე;</w:t>
      </w:r>
    </w:p>
    <w:p w14:paraId="3E723007" w14:textId="02E316D7" w:rsidR="00362E6F" w:rsidRPr="006A0C00" w:rsidRDefault="00362E6F" w:rsidP="00E35555">
      <w:pPr>
        <w:pStyle w:val="ListParagraph"/>
        <w:widowControl w:val="0"/>
        <w:numPr>
          <w:ilvl w:val="0"/>
          <w:numId w:val="41"/>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eastAsia="Sylfaen" w:hAnsi="Sylfaen"/>
          <w:sz w:val="20"/>
          <w:szCs w:val="20"/>
          <w:lang w:val="ka-GE"/>
        </w:rPr>
        <w:t>საუკეთესო ცოდნის, უნარებისა და შესაძლებლობების აბიტურიენტების გამოვლენის ხელშეწყობა, რომლებიც შემდგომ სწავლას განაგრძობენ უმაღლეს საგანმანათლებლო სასწავლებლებში.</w:t>
      </w:r>
    </w:p>
    <w:p w14:paraId="32413728" w14:textId="1D669FB2" w:rsidR="00362E6F" w:rsidRPr="006A0C00" w:rsidRDefault="00362E6F" w:rsidP="00362E6F">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2EDF1CC1" w14:textId="77777777" w:rsidR="00362E6F" w:rsidRPr="006A0C00" w:rsidRDefault="00362E6F" w:rsidP="00362E6F">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05ED76E" w14:textId="3B42EACC" w:rsidR="00362E6F" w:rsidRPr="006A0C00" w:rsidRDefault="00362E6F" w:rsidP="00E35555">
      <w:pPr>
        <w:pStyle w:val="ListParagraph"/>
        <w:numPr>
          <w:ilvl w:val="0"/>
          <w:numId w:val="42"/>
        </w:numPr>
        <w:spacing w:after="0" w:line="240" w:lineRule="auto"/>
        <w:jc w:val="both"/>
        <w:rPr>
          <w:rFonts w:ascii="Sylfaen" w:hAnsi="Sylfaen" w:cs="Sylfaen"/>
          <w:sz w:val="20"/>
          <w:szCs w:val="20"/>
          <w:lang w:val="ka-GE"/>
        </w:rPr>
      </w:pPr>
      <w:r w:rsidRPr="006A0C00">
        <w:rPr>
          <w:rFonts w:ascii="Sylfaen" w:hAnsi="Sylfaen"/>
          <w:sz w:val="20"/>
          <w:szCs w:val="20"/>
          <w:lang w:val="ka-GE"/>
        </w:rPr>
        <w:t>აბიტურიენტთა აბსოლუტური რანჟირების დოკუმენტისა და კოეფიციენტებით რანჟირების დოკუმენტის საფუძველზე აბიტურიენტები მოიპოვებენ სწავლის გაგრძელების უფლებას საქართველოს უმაღლეს საგანმანათლებლო დაწესებულებაში ან/და სახელმწიფო სასწავლო გრანტს.</w:t>
      </w:r>
    </w:p>
    <w:p w14:paraId="117B741A" w14:textId="77777777" w:rsidR="00362E6F" w:rsidRPr="006A0C00" w:rsidRDefault="00362E6F" w:rsidP="00362E6F">
      <w:pPr>
        <w:widowControl w:val="0"/>
        <w:autoSpaceDE w:val="0"/>
        <w:autoSpaceDN w:val="0"/>
        <w:adjustRightInd w:val="0"/>
        <w:spacing w:after="0" w:line="240" w:lineRule="auto"/>
        <w:ind w:left="480"/>
        <w:rPr>
          <w:rFonts w:ascii="Sylfaen" w:hAnsi="Sylfaen" w:cs="Sylfaen"/>
          <w:sz w:val="20"/>
          <w:szCs w:val="20"/>
          <w:lang w:val="ka-GE"/>
        </w:rPr>
      </w:pPr>
    </w:p>
    <w:p w14:paraId="4821B474" w14:textId="77777777" w:rsidR="00362E6F" w:rsidRPr="006A0C00" w:rsidRDefault="00362E6F" w:rsidP="00362E6F">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014AA05" w14:textId="77777777" w:rsidR="00362E6F" w:rsidRPr="006A0C00" w:rsidRDefault="00362E6F" w:rsidP="00362E6F">
      <w:pPr>
        <w:widowControl w:val="0"/>
        <w:autoSpaceDE w:val="0"/>
        <w:autoSpaceDN w:val="0"/>
        <w:adjustRightInd w:val="0"/>
        <w:spacing w:after="0" w:line="240" w:lineRule="auto"/>
        <w:ind w:left="480"/>
        <w:rPr>
          <w:rFonts w:ascii="Sylfaen" w:hAnsi="Sylfaen" w:cs="Sylfaen"/>
          <w:b/>
          <w:sz w:val="20"/>
          <w:szCs w:val="20"/>
          <w:lang w:val="ka-GE"/>
        </w:rPr>
      </w:pPr>
    </w:p>
    <w:p w14:paraId="43CB6087" w14:textId="1BA11AE7" w:rsidR="00362E6F" w:rsidRPr="006A0C00" w:rsidRDefault="00362E6F" w:rsidP="00362E6F">
      <w:pPr>
        <w:widowControl w:val="0"/>
        <w:autoSpaceDE w:val="0"/>
        <w:autoSpaceDN w:val="0"/>
        <w:adjustRightInd w:val="0"/>
        <w:spacing w:after="0" w:line="240" w:lineRule="auto"/>
        <w:ind w:left="480"/>
        <w:rPr>
          <w:rFonts w:ascii="Sylfaen" w:hAnsi="Sylfaen" w:cs="Sylfaen"/>
          <w:sz w:val="20"/>
          <w:szCs w:val="20"/>
          <w:lang w:val="ka-GE"/>
        </w:rPr>
      </w:pPr>
    </w:p>
    <w:p w14:paraId="0E91C618" w14:textId="096946B6" w:rsidR="00EA37F4" w:rsidRPr="006A0C00" w:rsidRDefault="00EA37F4" w:rsidP="00362E6F">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447"/>
        <w:gridCol w:w="2865"/>
        <w:gridCol w:w="2940"/>
        <w:gridCol w:w="2713"/>
        <w:gridCol w:w="54"/>
        <w:gridCol w:w="2439"/>
      </w:tblGrid>
      <w:tr w:rsidR="00EA37F4" w:rsidRPr="006A0C00" w14:paraId="504E762E" w14:textId="77777777" w:rsidTr="00B217ED">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3EA73BDF" w14:textId="77777777" w:rsidR="00EA37F4" w:rsidRPr="006A0C00" w:rsidRDefault="00EA37F4" w:rsidP="00EA37F4">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30B0C071" w14:textId="77777777" w:rsidR="00EA37F4" w:rsidRPr="006A0C00" w:rsidRDefault="00EA37F4" w:rsidP="00EA37F4">
            <w:pPr>
              <w:widowControl w:val="0"/>
              <w:autoSpaceDE w:val="0"/>
              <w:autoSpaceDN w:val="0"/>
              <w:adjustRightInd w:val="0"/>
              <w:spacing w:after="0" w:line="240" w:lineRule="auto"/>
              <w:ind w:left="540"/>
              <w:jc w:val="both"/>
              <w:rPr>
                <w:rFonts w:ascii="Sylfaen" w:hAnsi="Sylfaen" w:cs="Sylfaen"/>
                <w:b/>
                <w:bCs/>
                <w:iCs/>
                <w:sz w:val="20"/>
                <w:szCs w:val="20"/>
                <w:lang w:val="ka-GE"/>
              </w:rPr>
            </w:pP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14:paraId="07D36E25" w14:textId="77777777" w:rsidR="00EA37F4" w:rsidRPr="006A0C00" w:rsidRDefault="00EA37F4" w:rsidP="00EA37F4">
            <w:pPr>
              <w:widowControl w:val="0"/>
              <w:autoSpaceDE w:val="0"/>
              <w:autoSpaceDN w:val="0"/>
              <w:adjustRightInd w:val="0"/>
              <w:spacing w:after="0" w:line="240" w:lineRule="auto"/>
              <w:ind w:left="540"/>
              <w:jc w:val="both"/>
              <w:rPr>
                <w:rFonts w:ascii="Sylfaen" w:hAnsi="Sylfaen" w:cs="Sylfaen"/>
                <w:b/>
                <w:sz w:val="20"/>
                <w:szCs w:val="20"/>
                <w:lang w:val="ka-GE"/>
              </w:rPr>
            </w:pPr>
            <w:r w:rsidRPr="006A0C00">
              <w:rPr>
                <w:rFonts w:ascii="Sylfaen" w:hAnsi="Sylfaen" w:cs="Sylfaen"/>
                <w:b/>
                <w:sz w:val="20"/>
                <w:szCs w:val="20"/>
                <w:lang w:val="ka-GE"/>
              </w:rPr>
              <w:t>2018 წელი</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553532AB" w14:textId="77777777" w:rsidR="00EA37F4" w:rsidRPr="006A0C00" w:rsidRDefault="00EA37F4" w:rsidP="00EA37F4">
            <w:pPr>
              <w:widowControl w:val="0"/>
              <w:autoSpaceDE w:val="0"/>
              <w:autoSpaceDN w:val="0"/>
              <w:adjustRightInd w:val="0"/>
              <w:spacing w:after="0" w:line="240" w:lineRule="auto"/>
              <w:ind w:left="540"/>
              <w:jc w:val="both"/>
              <w:rPr>
                <w:rFonts w:ascii="Sylfaen" w:hAnsi="Sylfaen" w:cs="Sylfaen"/>
                <w:b/>
                <w:sz w:val="20"/>
                <w:szCs w:val="20"/>
                <w:lang w:val="ka-GE"/>
              </w:rPr>
            </w:pPr>
            <w:r w:rsidRPr="006A0C00">
              <w:rPr>
                <w:rFonts w:ascii="Sylfaen" w:hAnsi="Sylfaen" w:cs="Sylfaen"/>
                <w:b/>
                <w:sz w:val="20"/>
                <w:szCs w:val="20"/>
                <w:lang w:val="ka-GE"/>
              </w:rPr>
              <w:t>2019 წელი</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74E5B0EB" w14:textId="77777777" w:rsidR="00EA37F4" w:rsidRPr="006A0C00" w:rsidRDefault="00EA37F4" w:rsidP="00EA37F4">
            <w:pPr>
              <w:widowControl w:val="0"/>
              <w:autoSpaceDE w:val="0"/>
              <w:autoSpaceDN w:val="0"/>
              <w:adjustRightInd w:val="0"/>
              <w:spacing w:after="0" w:line="240" w:lineRule="auto"/>
              <w:ind w:left="540"/>
              <w:jc w:val="both"/>
              <w:rPr>
                <w:rFonts w:ascii="Sylfaen" w:hAnsi="Sylfaen" w:cs="Sylfaen"/>
                <w:b/>
                <w:sz w:val="20"/>
                <w:szCs w:val="20"/>
                <w:lang w:val="ka-GE"/>
              </w:rPr>
            </w:pPr>
            <w:r w:rsidRPr="006A0C00">
              <w:rPr>
                <w:rFonts w:ascii="Sylfaen" w:hAnsi="Sylfaen" w:cs="Sylfaen"/>
                <w:b/>
                <w:sz w:val="20"/>
                <w:szCs w:val="20"/>
                <w:lang w:val="ka-GE"/>
              </w:rPr>
              <w:t>2020 წელი</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12FAB" w14:textId="77777777" w:rsidR="00EA37F4" w:rsidRPr="006A0C00" w:rsidRDefault="00EA37F4" w:rsidP="00EA37F4">
            <w:pPr>
              <w:widowControl w:val="0"/>
              <w:autoSpaceDE w:val="0"/>
              <w:autoSpaceDN w:val="0"/>
              <w:adjustRightInd w:val="0"/>
              <w:spacing w:after="0" w:line="240" w:lineRule="auto"/>
              <w:ind w:left="540"/>
              <w:jc w:val="both"/>
              <w:rPr>
                <w:rFonts w:ascii="Sylfaen" w:hAnsi="Sylfaen" w:cs="Sylfaen"/>
                <w:b/>
                <w:sz w:val="20"/>
                <w:szCs w:val="20"/>
                <w:lang w:val="ka-GE"/>
              </w:rPr>
            </w:pPr>
            <w:r w:rsidRPr="006A0C00">
              <w:rPr>
                <w:rFonts w:ascii="Sylfaen" w:hAnsi="Sylfaen" w:cs="Sylfaen"/>
                <w:b/>
                <w:sz w:val="20"/>
                <w:szCs w:val="20"/>
                <w:lang w:val="ka-GE"/>
              </w:rPr>
              <w:t>2021 წელი</w:t>
            </w:r>
          </w:p>
        </w:tc>
      </w:tr>
      <w:tr w:rsidR="00EA37F4" w:rsidRPr="006A0C00" w14:paraId="15EF7D3C" w14:textId="77777777" w:rsidTr="00B217ED">
        <w:tc>
          <w:tcPr>
            <w:tcW w:w="942" w:type="dxa"/>
            <w:shd w:val="clear" w:color="auto" w:fill="auto"/>
            <w:vAlign w:val="center"/>
          </w:tcPr>
          <w:p w14:paraId="6D18B25A" w14:textId="77777777" w:rsidR="00EA37F4" w:rsidRPr="006A0C00" w:rsidRDefault="00EA37F4" w:rsidP="00B217ED">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447" w:type="dxa"/>
            <w:shd w:val="clear" w:color="auto" w:fill="auto"/>
            <w:vAlign w:val="center"/>
          </w:tcPr>
          <w:p w14:paraId="677F1942"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011" w:type="dxa"/>
            <w:gridSpan w:val="5"/>
            <w:shd w:val="clear" w:color="auto" w:fill="auto"/>
            <w:vAlign w:val="center"/>
          </w:tcPr>
          <w:p w14:paraId="11F8EED8" w14:textId="6011B8A8"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 </w:t>
            </w:r>
            <w:r w:rsidR="002423B8" w:rsidRPr="00122639">
              <w:rPr>
                <w:rFonts w:ascii="Sylfaen" w:eastAsia="Arial Unicode MS" w:hAnsi="Sylfaen" w:cs="Arial Unicode MS"/>
                <w:sz w:val="20"/>
                <w:szCs w:val="20"/>
              </w:rPr>
              <w:t xml:space="preserve">ერთიან ეროვნულ გამოცდებზე დარეგისტრირდა </w:t>
            </w:r>
            <w:r w:rsidR="002423B8">
              <w:rPr>
                <w:rFonts w:ascii="Sylfaen" w:eastAsia="Arial Unicode MS" w:hAnsi="Sylfaen" w:cs="Arial Unicode MS"/>
                <w:sz w:val="20"/>
                <w:szCs w:val="20"/>
              </w:rPr>
              <w:t xml:space="preserve"> </w:t>
            </w:r>
            <w:r w:rsidR="002423B8" w:rsidRPr="00CA775D">
              <w:rPr>
                <w:rFonts w:ascii="Sylfaen" w:hAnsi="Sylfaen"/>
                <w:sz w:val="20"/>
                <w:szCs w:val="20"/>
              </w:rPr>
              <w:t>41,24</w:t>
            </w:r>
            <w:r w:rsidR="002423B8">
              <w:rPr>
                <w:rFonts w:ascii="Sylfaen" w:hAnsi="Sylfaen"/>
                <w:sz w:val="20"/>
                <w:szCs w:val="20"/>
              </w:rPr>
              <w:t>0</w:t>
            </w:r>
            <w:r w:rsidR="002423B8" w:rsidRPr="00CA775D">
              <w:rPr>
                <w:rFonts w:ascii="Sylfaen" w:hAnsi="Sylfaen"/>
                <w:sz w:val="20"/>
                <w:szCs w:val="20"/>
              </w:rPr>
              <w:t>.0</w:t>
            </w:r>
            <w:r w:rsidR="002423B8" w:rsidRPr="00122639">
              <w:rPr>
                <w:rFonts w:ascii="Sylfaen" w:eastAsia="Arial Unicode MS" w:hAnsi="Sylfaen" w:cs="Arial Unicode MS"/>
                <w:sz w:val="20"/>
                <w:szCs w:val="20"/>
              </w:rPr>
              <w:t xml:space="preserve"> აბიტურიენტი, გამოცდაზე გამოცხადდა  </w:t>
            </w:r>
            <w:r w:rsidR="002423B8">
              <w:rPr>
                <w:rFonts w:ascii="Sylfaen" w:eastAsia="Arial Unicode MS" w:hAnsi="Sylfaen" w:cs="Arial Unicode MS"/>
                <w:sz w:val="20"/>
                <w:szCs w:val="20"/>
              </w:rPr>
              <w:t xml:space="preserve"> </w:t>
            </w:r>
            <w:r w:rsidR="002423B8" w:rsidRPr="00943F2A">
              <w:rPr>
                <w:rFonts w:ascii="Sylfaen" w:hAnsi="Sylfaen"/>
                <w:sz w:val="20"/>
                <w:szCs w:val="20"/>
              </w:rPr>
              <w:t>36,875.0</w:t>
            </w:r>
            <w:r w:rsidR="002423B8" w:rsidRPr="00122639">
              <w:rPr>
                <w:rFonts w:ascii="Sylfaen" w:eastAsia="Arial Unicode MS" w:hAnsi="Sylfaen" w:cs="Arial Unicode MS"/>
                <w:sz w:val="20"/>
                <w:szCs w:val="20"/>
              </w:rPr>
              <w:t xml:space="preserve"> აბიტურიენტი, რომელიც უზრუნველყოფილ იქნა საგამოცდო სერვისით, სწავლის გაგრძელების უფლება მოიპოვა </w:t>
            </w:r>
            <w:r w:rsidR="002423B8">
              <w:rPr>
                <w:rFonts w:ascii="Sylfaen" w:eastAsia="Arial Unicode MS" w:hAnsi="Sylfaen" w:cs="Arial Unicode MS"/>
                <w:sz w:val="20"/>
                <w:szCs w:val="20"/>
              </w:rPr>
              <w:t xml:space="preserve"> </w:t>
            </w:r>
            <w:r w:rsidR="002423B8">
              <w:rPr>
                <w:rFonts w:ascii="Sylfaen" w:hAnsi="Sylfaen"/>
                <w:sz w:val="20"/>
                <w:szCs w:val="20"/>
              </w:rPr>
              <w:t>28</w:t>
            </w:r>
            <w:r w:rsidR="002423B8" w:rsidRPr="00943F2A">
              <w:rPr>
                <w:rFonts w:ascii="Sylfaen" w:hAnsi="Sylfaen"/>
                <w:sz w:val="20"/>
                <w:szCs w:val="20"/>
              </w:rPr>
              <w:t>,176.0</w:t>
            </w:r>
            <w:r w:rsidR="002423B8" w:rsidRPr="00122639">
              <w:rPr>
                <w:rFonts w:ascii="Sylfaen" w:eastAsia="Arial Unicode MS" w:hAnsi="Sylfaen" w:cs="Arial Unicode MS"/>
                <w:sz w:val="20"/>
                <w:szCs w:val="20"/>
              </w:rPr>
              <w:t xml:space="preserve"> აბიტურიენტმა, სახელმწიფო დაფინანსება გამოცდების შედეგების მიხედვით მოიპოვა </w:t>
            </w:r>
            <w:r w:rsidR="002423B8">
              <w:rPr>
                <w:rFonts w:ascii="Sylfaen" w:eastAsia="Arial Unicode MS" w:hAnsi="Sylfaen" w:cs="Arial Unicode MS"/>
                <w:sz w:val="20"/>
                <w:szCs w:val="20"/>
              </w:rPr>
              <w:t xml:space="preserve"> </w:t>
            </w:r>
            <w:r w:rsidR="002423B8" w:rsidRPr="00062DEF">
              <w:rPr>
                <w:rFonts w:ascii="Sylfaen" w:hAnsi="Sylfaen"/>
                <w:sz w:val="20"/>
                <w:szCs w:val="20"/>
              </w:rPr>
              <w:t>6,726.0</w:t>
            </w:r>
            <w:r w:rsidR="002423B8" w:rsidRPr="00122639">
              <w:rPr>
                <w:rFonts w:ascii="Sylfaen" w:eastAsia="Arial Unicode MS" w:hAnsi="Sylfaen" w:cs="Arial Unicode MS"/>
                <w:sz w:val="20"/>
                <w:szCs w:val="20"/>
              </w:rPr>
              <w:t xml:space="preserve"> აბიტურიენტმა</w:t>
            </w:r>
          </w:p>
        </w:tc>
      </w:tr>
      <w:tr w:rsidR="00EA37F4" w:rsidRPr="006A0C00" w14:paraId="505B2459" w14:textId="77777777" w:rsidTr="00B217ED">
        <w:tc>
          <w:tcPr>
            <w:tcW w:w="942" w:type="dxa"/>
            <w:shd w:val="clear" w:color="auto" w:fill="auto"/>
            <w:vAlign w:val="center"/>
          </w:tcPr>
          <w:p w14:paraId="1FA41315"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447" w:type="dxa"/>
            <w:shd w:val="clear" w:color="auto" w:fill="auto"/>
            <w:vAlign w:val="center"/>
          </w:tcPr>
          <w:p w14:paraId="747CCD84"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865" w:type="dxa"/>
            <w:shd w:val="clear" w:color="auto" w:fill="auto"/>
            <w:vAlign w:val="center"/>
          </w:tcPr>
          <w:p w14:paraId="72E52654"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940" w:type="dxa"/>
            <w:shd w:val="clear" w:color="auto" w:fill="auto"/>
            <w:vAlign w:val="center"/>
          </w:tcPr>
          <w:p w14:paraId="5BFC5B9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767" w:type="dxa"/>
            <w:gridSpan w:val="2"/>
            <w:shd w:val="clear" w:color="auto" w:fill="auto"/>
            <w:vAlign w:val="center"/>
          </w:tcPr>
          <w:p w14:paraId="7B52085D"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439" w:type="dxa"/>
            <w:shd w:val="clear" w:color="auto" w:fill="auto"/>
            <w:vAlign w:val="center"/>
          </w:tcPr>
          <w:p w14:paraId="1517E28E"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r>
      <w:tr w:rsidR="00EA37F4" w:rsidRPr="006A0C00" w14:paraId="7566A407" w14:textId="77777777" w:rsidTr="00B217ED">
        <w:tc>
          <w:tcPr>
            <w:tcW w:w="942" w:type="dxa"/>
            <w:shd w:val="clear" w:color="auto" w:fill="auto"/>
            <w:vAlign w:val="center"/>
          </w:tcPr>
          <w:p w14:paraId="538E3E1A"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447" w:type="dxa"/>
            <w:shd w:val="clear" w:color="auto" w:fill="auto"/>
            <w:vAlign w:val="center"/>
          </w:tcPr>
          <w:p w14:paraId="12F14822"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865" w:type="dxa"/>
            <w:shd w:val="clear" w:color="auto" w:fill="auto"/>
            <w:vAlign w:val="center"/>
          </w:tcPr>
          <w:p w14:paraId="4D690E4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940" w:type="dxa"/>
            <w:shd w:val="clear" w:color="auto" w:fill="auto"/>
            <w:vAlign w:val="center"/>
          </w:tcPr>
          <w:p w14:paraId="5255900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67" w:type="dxa"/>
            <w:gridSpan w:val="2"/>
            <w:shd w:val="clear" w:color="auto" w:fill="auto"/>
            <w:vAlign w:val="center"/>
          </w:tcPr>
          <w:p w14:paraId="378385BB"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39" w:type="dxa"/>
            <w:shd w:val="clear" w:color="auto" w:fill="auto"/>
            <w:vAlign w:val="center"/>
          </w:tcPr>
          <w:p w14:paraId="4BAE365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EA37F4" w:rsidRPr="006A0C00" w14:paraId="2502DC0C" w14:textId="77777777" w:rsidTr="00B217ED">
        <w:tc>
          <w:tcPr>
            <w:tcW w:w="942" w:type="dxa"/>
            <w:shd w:val="clear" w:color="auto" w:fill="auto"/>
            <w:vAlign w:val="center"/>
          </w:tcPr>
          <w:p w14:paraId="7DAFA23E"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447" w:type="dxa"/>
            <w:shd w:val="clear" w:color="auto" w:fill="auto"/>
            <w:vAlign w:val="center"/>
          </w:tcPr>
          <w:p w14:paraId="55F00E8C"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865" w:type="dxa"/>
            <w:shd w:val="clear" w:color="auto" w:fill="auto"/>
            <w:vAlign w:val="center"/>
          </w:tcPr>
          <w:p w14:paraId="756AEB98"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940" w:type="dxa"/>
            <w:shd w:val="clear" w:color="auto" w:fill="auto"/>
            <w:vAlign w:val="center"/>
          </w:tcPr>
          <w:p w14:paraId="21DD252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767" w:type="dxa"/>
            <w:gridSpan w:val="2"/>
            <w:shd w:val="clear" w:color="auto" w:fill="auto"/>
            <w:vAlign w:val="center"/>
          </w:tcPr>
          <w:p w14:paraId="3BE6F14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439" w:type="dxa"/>
            <w:shd w:val="clear" w:color="auto" w:fill="auto"/>
            <w:vAlign w:val="center"/>
          </w:tcPr>
          <w:p w14:paraId="25C22B4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05092B9C" w14:textId="77777777" w:rsidR="00362E6F" w:rsidRPr="006A0C00" w:rsidRDefault="00362E6F" w:rsidP="00362E6F">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6F501E84" w14:textId="77777777" w:rsidR="00362E6F" w:rsidRPr="006A0C00" w:rsidRDefault="00362E6F" w:rsidP="00362E6F">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5BA5D15" w14:textId="71D69ADB" w:rsidR="002B4757" w:rsidRPr="006A0C00" w:rsidRDefault="002B4757" w:rsidP="00771179">
      <w:pPr>
        <w:widowControl w:val="0"/>
        <w:autoSpaceDE w:val="0"/>
        <w:autoSpaceDN w:val="0"/>
        <w:adjustRightInd w:val="0"/>
        <w:spacing w:after="0" w:line="240" w:lineRule="auto"/>
        <w:rPr>
          <w:rFonts w:ascii="Sylfaen" w:hAnsi="Sylfaen" w:cs="Sylfaen"/>
          <w:sz w:val="20"/>
          <w:szCs w:val="20"/>
        </w:rPr>
      </w:pPr>
    </w:p>
    <w:p w14:paraId="50FFABC8" w14:textId="7B6E0AF8" w:rsidR="00EC38CC" w:rsidRPr="006A0C00" w:rsidRDefault="00EC38CC" w:rsidP="00771179">
      <w:pPr>
        <w:widowControl w:val="0"/>
        <w:autoSpaceDE w:val="0"/>
        <w:autoSpaceDN w:val="0"/>
        <w:adjustRightInd w:val="0"/>
        <w:spacing w:after="0" w:line="240" w:lineRule="auto"/>
        <w:rPr>
          <w:rFonts w:ascii="Sylfaen" w:hAnsi="Sylfaen" w:cs="Sylfaen"/>
          <w:sz w:val="20"/>
          <w:szCs w:val="20"/>
        </w:rPr>
      </w:pPr>
    </w:p>
    <w:p w14:paraId="08B78F91" w14:textId="1801B9C0" w:rsidR="00EC38CC" w:rsidRPr="006A0C00" w:rsidRDefault="00EC38CC" w:rsidP="00EC38CC">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4.1.</w:t>
      </w:r>
      <w:r w:rsidRPr="006A0C00">
        <w:rPr>
          <w:rFonts w:ascii="Sylfaen" w:hAnsi="Sylfaen" w:cs="Sylfaen"/>
          <w:b/>
          <w:bCs/>
          <w:iCs/>
          <w:sz w:val="20"/>
          <w:szCs w:val="20"/>
        </w:rPr>
        <w:t>3</w:t>
      </w:r>
      <w:r w:rsidRPr="006A0C00">
        <w:rPr>
          <w:rFonts w:ascii="Sylfaen" w:hAnsi="Sylfaen" w:cs="Sylfaen"/>
          <w:b/>
          <w:bCs/>
          <w:iCs/>
          <w:sz w:val="20"/>
          <w:szCs w:val="20"/>
          <w:lang w:val="ka-GE"/>
        </w:rPr>
        <w:t xml:space="preserve"> ღონისძიება - </w:t>
      </w:r>
      <w:r w:rsidRPr="006A0C00">
        <w:rPr>
          <w:rFonts w:ascii="Sylfaen" w:hAnsi="Sylfaen" w:cs="Sylfaen"/>
          <w:bCs/>
          <w:iCs/>
          <w:sz w:val="20"/>
          <w:szCs w:val="20"/>
          <w:lang w:val="ka-GE"/>
        </w:rPr>
        <w:t>საერთო სამაგისტრო</w:t>
      </w:r>
      <w:r w:rsidRPr="006A0C00">
        <w:rPr>
          <w:rFonts w:ascii="Sylfaen" w:hAnsi="Sylfaen" w:cs="Sylfaen"/>
          <w:bCs/>
          <w:iCs/>
          <w:sz w:val="20"/>
          <w:szCs w:val="20"/>
        </w:rPr>
        <w:t xml:space="preserve"> </w:t>
      </w:r>
      <w:r w:rsidRPr="006A0C00">
        <w:rPr>
          <w:rFonts w:ascii="Sylfaen" w:hAnsi="Sylfaen" w:cs="Sylfaen"/>
          <w:bCs/>
          <w:iCs/>
          <w:sz w:val="20"/>
          <w:szCs w:val="20"/>
          <w:lang w:val="ka-GE"/>
        </w:rPr>
        <w:t>გამოცდები</w:t>
      </w:r>
    </w:p>
    <w:p w14:paraId="050B6FC4" w14:textId="77777777" w:rsidR="00EC38CC" w:rsidRPr="006A0C00" w:rsidRDefault="00EC38CC" w:rsidP="00EC38CC">
      <w:pPr>
        <w:widowControl w:val="0"/>
        <w:autoSpaceDE w:val="0"/>
        <w:autoSpaceDN w:val="0"/>
        <w:adjustRightInd w:val="0"/>
        <w:spacing w:after="0" w:line="240" w:lineRule="auto"/>
        <w:jc w:val="both"/>
        <w:rPr>
          <w:rFonts w:ascii="Sylfaen" w:eastAsia="Sylfaen" w:hAnsi="Sylfaen"/>
          <w:color w:val="000000"/>
          <w:sz w:val="20"/>
          <w:szCs w:val="20"/>
          <w:lang w:val="ka-GE"/>
        </w:rPr>
      </w:pPr>
    </w:p>
    <w:p w14:paraId="22CB6DA0" w14:textId="77777777" w:rsidR="00EC38CC" w:rsidRPr="006A0C00" w:rsidRDefault="00EC38CC" w:rsidP="00EC38CC">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შეფასებისა და გამოცდების ეროვნული ცენტრი</w:t>
      </w:r>
      <w:r w:rsidRPr="006A0C00">
        <w:rPr>
          <w:rFonts w:ascii="Sylfaen" w:eastAsia="Sylfaen" w:hAnsi="Sylfaen"/>
          <w:color w:val="000000"/>
          <w:sz w:val="20"/>
          <w:szCs w:val="20"/>
          <w:lang w:val="ka-GE"/>
        </w:rPr>
        <w:t>.</w:t>
      </w:r>
    </w:p>
    <w:p w14:paraId="7139482C" w14:textId="77777777" w:rsidR="00EC38CC" w:rsidRPr="006A0C00" w:rsidRDefault="00EC38CC" w:rsidP="00EC38CC">
      <w:pPr>
        <w:widowControl w:val="0"/>
        <w:autoSpaceDE w:val="0"/>
        <w:autoSpaceDN w:val="0"/>
        <w:adjustRightInd w:val="0"/>
        <w:spacing w:after="0" w:line="240" w:lineRule="auto"/>
        <w:rPr>
          <w:rFonts w:ascii="Sylfaen" w:hAnsi="Sylfaen" w:cs="Sylfaen"/>
          <w:sz w:val="20"/>
          <w:szCs w:val="20"/>
          <w:lang w:val="ka-GE"/>
        </w:rPr>
      </w:pPr>
    </w:p>
    <w:p w14:paraId="3D92B0E7" w14:textId="77777777" w:rsidR="00EC38CC" w:rsidRPr="006A0C00" w:rsidRDefault="00EC38CC" w:rsidP="00EC38CC">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3F995D91" w14:textId="77777777" w:rsidR="00EC38CC" w:rsidRPr="006A0C00" w:rsidRDefault="00EC38CC" w:rsidP="00EC38CC">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72D78324" w14:textId="77777777" w:rsidR="00EC38CC" w:rsidRPr="006A0C00" w:rsidRDefault="00EC38CC" w:rsidP="00E35555">
      <w:pPr>
        <w:pStyle w:val="ListParagraph"/>
        <w:widowControl w:val="0"/>
        <w:numPr>
          <w:ilvl w:val="0"/>
          <w:numId w:val="41"/>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უმაღლესი საგანმანათლებლო დაწესებულების მაგისტრატურაში მაგისტრანტობის კანდიდატთა ჩარიცხვის პროცესის ობიექტურობის და გამჭვირვალობის უზრუნველყოფა; მაგისტრატურაში სწავლის გაგრძელების მსურველთა უნარებისა და შესაძლებლობების გამოვლენა;</w:t>
      </w:r>
    </w:p>
    <w:p w14:paraId="658E295D" w14:textId="65471402" w:rsidR="00EC38CC" w:rsidRPr="006A0C00" w:rsidRDefault="00EC38CC" w:rsidP="00E35555">
      <w:pPr>
        <w:pStyle w:val="ListParagraph"/>
        <w:widowControl w:val="0"/>
        <w:numPr>
          <w:ilvl w:val="0"/>
          <w:numId w:val="41"/>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საუკეთესო ცოდნის, უნარებისა და შესაძლებლობების სტუდენტების ხელშეწყობა, რომელიც უფლებას მოიპოვებს სწავლა განაგრძოს უმაღლესი საგანმანათლებლო დაწესებულების შესაბამისი საგანმანათლებლო პროგრამული მიმართულების საგანმანათლებლო პროგრამის მაგისტრატურაში</w:t>
      </w:r>
      <w:r w:rsidRPr="006A0C00">
        <w:rPr>
          <w:rFonts w:ascii="Sylfaen" w:eastAsia="Sylfaen" w:hAnsi="Sylfaen"/>
          <w:sz w:val="20"/>
          <w:szCs w:val="20"/>
        </w:rPr>
        <w:t>.</w:t>
      </w:r>
    </w:p>
    <w:p w14:paraId="499736E3" w14:textId="4006F267" w:rsidR="00EC38CC" w:rsidRPr="006A0C00" w:rsidRDefault="00EC38CC" w:rsidP="00EC38CC">
      <w:pPr>
        <w:widowControl w:val="0"/>
        <w:autoSpaceDE w:val="0"/>
        <w:autoSpaceDN w:val="0"/>
        <w:adjustRightInd w:val="0"/>
        <w:spacing w:after="0" w:line="240" w:lineRule="auto"/>
        <w:jc w:val="both"/>
        <w:rPr>
          <w:rFonts w:ascii="Sylfaen" w:hAnsi="Sylfaen" w:cs="Sylfaen"/>
          <w:b/>
          <w:bCs/>
          <w:iCs/>
          <w:sz w:val="20"/>
          <w:szCs w:val="20"/>
          <w:lang w:val="ka-GE"/>
        </w:rPr>
      </w:pPr>
    </w:p>
    <w:p w14:paraId="492187C5" w14:textId="77777777" w:rsidR="00EC38CC" w:rsidRPr="006A0C00" w:rsidRDefault="00EC38CC" w:rsidP="00EC38C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BA7A091" w14:textId="2EAB47F8" w:rsidR="00EC38CC" w:rsidRPr="006A0C00" w:rsidRDefault="00EC38CC" w:rsidP="00E35555">
      <w:pPr>
        <w:pStyle w:val="ListParagraph"/>
        <w:numPr>
          <w:ilvl w:val="0"/>
          <w:numId w:val="43"/>
        </w:numPr>
        <w:spacing w:after="0" w:line="240" w:lineRule="auto"/>
        <w:jc w:val="both"/>
        <w:rPr>
          <w:rFonts w:ascii="Sylfaen" w:hAnsi="Sylfaen" w:cs="Sylfaen"/>
          <w:sz w:val="20"/>
          <w:szCs w:val="20"/>
          <w:lang w:val="ka-GE"/>
        </w:rPr>
      </w:pPr>
      <w:r w:rsidRPr="006A0C00">
        <w:rPr>
          <w:rFonts w:ascii="Sylfaen" w:hAnsi="Sylfaen"/>
          <w:sz w:val="20"/>
          <w:szCs w:val="20"/>
          <w:lang w:val="ka-GE"/>
        </w:rPr>
        <w:t>გამოვლენილი მაგისტრანტობის კანდიდატთა რაოდენობა,  რომლებმაც წარმატებით ჩააბარეს საერთო სამაგისტრო გამოცდა და მოიპოვეს საქართველოს უმაღლესი საგანმანათლებლო დაწესებულების მიერ დადგენილ სპეციალობის გამოცდაში/გამოცდებში გასვლის უფლება და უმაღლესი საგანმანათლებლო დაწესებულების კონკრეტულ სპეციალობაზე ჩარიცხვის შემდგომ სახელმწიფო სასწავლო სამაგისტრო გრანტი.</w:t>
      </w:r>
    </w:p>
    <w:p w14:paraId="262C0564"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01D78827" w14:textId="129F21CF" w:rsidR="00EC38CC" w:rsidRPr="006A0C00" w:rsidRDefault="00EC38CC" w:rsidP="00EC38CC">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DE0BEE3" w14:textId="32080F9D" w:rsidR="00EC38CC" w:rsidRPr="006A0C00" w:rsidRDefault="00EC38CC" w:rsidP="00EC38CC">
      <w:pPr>
        <w:widowControl w:val="0"/>
        <w:autoSpaceDE w:val="0"/>
        <w:autoSpaceDN w:val="0"/>
        <w:adjustRightInd w:val="0"/>
        <w:spacing w:after="0" w:line="240" w:lineRule="auto"/>
        <w:ind w:left="480"/>
        <w:rPr>
          <w:rFonts w:ascii="Sylfaen" w:hAnsi="Sylfaen" w:cs="Sylfaen"/>
          <w:b/>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10"/>
        <w:gridCol w:w="80"/>
        <w:gridCol w:w="2520"/>
      </w:tblGrid>
      <w:tr w:rsidR="00EA37F4" w:rsidRPr="00B217ED" w14:paraId="541AAC9C" w14:textId="77777777" w:rsidTr="00B217E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1D2CB02D"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B217ED">
              <w:rPr>
                <w:rFonts w:ascii="Sylfaen" w:hAnsi="Sylfaen" w:cs="Sylfaen"/>
                <w:b/>
                <w:bCs/>
                <w:iCs/>
                <w:sz w:val="20"/>
                <w:szCs w:val="20"/>
                <w:lang w:val="ka-GE"/>
              </w:rPr>
              <w:t>№</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14:paraId="566F80D8"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EAEB7C9"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2018 წელი</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FCD6146"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2019 წელი</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9B0AA"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2020 წელი</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59B5BBA"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2021 წელი</w:t>
            </w:r>
          </w:p>
        </w:tc>
      </w:tr>
      <w:tr w:rsidR="00EA37F4" w:rsidRPr="006A0C00" w14:paraId="0F5C0D87" w14:textId="77777777" w:rsidTr="00B217ED">
        <w:tc>
          <w:tcPr>
            <w:tcW w:w="413" w:type="dxa"/>
            <w:shd w:val="clear" w:color="auto" w:fill="auto"/>
            <w:vAlign w:val="center"/>
          </w:tcPr>
          <w:p w14:paraId="1E5CC5CC"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681CF6E1"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5"/>
            <w:shd w:val="clear" w:color="auto" w:fill="auto"/>
            <w:vAlign w:val="center"/>
          </w:tcPr>
          <w:p w14:paraId="3A37F26D" w14:textId="4F660B02" w:rsidR="00EA37F4" w:rsidRPr="006A0C00" w:rsidRDefault="002423B8" w:rsidP="00F21128">
            <w:pPr>
              <w:widowControl w:val="0"/>
              <w:autoSpaceDE w:val="0"/>
              <w:autoSpaceDN w:val="0"/>
              <w:adjustRightInd w:val="0"/>
              <w:spacing w:after="0" w:line="240" w:lineRule="auto"/>
              <w:rPr>
                <w:rFonts w:ascii="Sylfaen" w:hAnsi="Sylfaen" w:cs="Sylfaen"/>
                <w:sz w:val="20"/>
                <w:szCs w:val="20"/>
                <w:lang w:val="ka-GE"/>
              </w:rPr>
            </w:pPr>
            <w:r w:rsidRPr="00122639">
              <w:rPr>
                <w:rFonts w:ascii="Sylfaen" w:eastAsia="Arial Unicode MS" w:hAnsi="Sylfaen" w:cs="Arial Unicode MS"/>
                <w:sz w:val="20"/>
                <w:szCs w:val="20"/>
              </w:rPr>
              <w:t xml:space="preserve">საერთო სამაგისტრო გამოცდაზე რეგისტრაცია გაიარა </w:t>
            </w:r>
            <w:r>
              <w:rPr>
                <w:rFonts w:ascii="Sylfaen" w:eastAsia="Arial Unicode MS" w:hAnsi="Sylfaen" w:cs="Arial Unicode MS"/>
                <w:sz w:val="20"/>
                <w:szCs w:val="20"/>
              </w:rPr>
              <w:t xml:space="preserve"> </w:t>
            </w:r>
            <w:r w:rsidRPr="00943F2A">
              <w:rPr>
                <w:rFonts w:ascii="Sylfaen" w:hAnsi="Sylfaen"/>
                <w:sz w:val="20"/>
                <w:szCs w:val="20"/>
              </w:rPr>
              <w:t>13,437.0</w:t>
            </w:r>
            <w:r w:rsidRPr="00122639">
              <w:rPr>
                <w:rFonts w:ascii="Sylfaen" w:eastAsia="Arial Unicode MS" w:hAnsi="Sylfaen" w:cs="Arial Unicode MS"/>
                <w:sz w:val="20"/>
                <w:szCs w:val="20"/>
              </w:rPr>
              <w:t xml:space="preserve"> სტუდენტმა. გამოცდაზე გამოცხადდა </w:t>
            </w:r>
            <w:r>
              <w:rPr>
                <w:rFonts w:ascii="Sylfaen" w:eastAsia="Arial Unicode MS" w:hAnsi="Sylfaen" w:cs="Arial Unicode MS"/>
                <w:sz w:val="20"/>
                <w:szCs w:val="20"/>
              </w:rPr>
              <w:t xml:space="preserve"> </w:t>
            </w:r>
            <w:r w:rsidRPr="00777CCB">
              <w:rPr>
                <w:rFonts w:ascii="Sylfaen" w:hAnsi="Sylfaen"/>
                <w:sz w:val="20"/>
                <w:szCs w:val="20"/>
              </w:rPr>
              <w:t>11,981.0</w:t>
            </w:r>
            <w:r w:rsidRPr="00122639">
              <w:rPr>
                <w:rFonts w:ascii="Sylfaen" w:eastAsia="Arial Unicode MS" w:hAnsi="Sylfaen" w:cs="Arial Unicode MS"/>
                <w:sz w:val="20"/>
                <w:szCs w:val="20"/>
              </w:rPr>
              <w:t xml:space="preserve"> სტუდენტი, </w:t>
            </w:r>
            <w:r>
              <w:rPr>
                <w:rFonts w:ascii="Sylfaen" w:eastAsia="Arial Unicode MS" w:hAnsi="Sylfaen" w:cs="Arial Unicode MS"/>
                <w:sz w:val="20"/>
                <w:szCs w:val="20"/>
              </w:rPr>
              <w:t xml:space="preserve">სწავლის გაგრძელების უფლება მოიპოვა </w:t>
            </w:r>
            <w:r w:rsidRPr="00777CCB">
              <w:rPr>
                <w:rFonts w:ascii="Sylfaen" w:hAnsi="Sylfaen"/>
                <w:sz w:val="20"/>
                <w:szCs w:val="20"/>
              </w:rPr>
              <w:t>9</w:t>
            </w:r>
            <w:r>
              <w:rPr>
                <w:rFonts w:ascii="Sylfaen" w:hAnsi="Sylfaen"/>
                <w:sz w:val="20"/>
                <w:szCs w:val="20"/>
              </w:rPr>
              <w:t>,</w:t>
            </w:r>
            <w:r w:rsidRPr="00777CCB">
              <w:rPr>
                <w:rFonts w:ascii="Sylfaen" w:hAnsi="Sylfaen"/>
                <w:sz w:val="20"/>
                <w:szCs w:val="20"/>
              </w:rPr>
              <w:t>969</w:t>
            </w:r>
            <w:r>
              <w:rPr>
                <w:rFonts w:ascii="Sylfaen" w:hAnsi="Sylfaen"/>
                <w:sz w:val="20"/>
                <w:szCs w:val="20"/>
              </w:rPr>
              <w:t>.0 სტუდენტმა,</w:t>
            </w:r>
            <w:r w:rsidRPr="00122639">
              <w:rPr>
                <w:rFonts w:ascii="Sylfaen" w:eastAsia="Arial Unicode MS" w:hAnsi="Sylfaen" w:cs="Arial Unicode MS"/>
                <w:sz w:val="20"/>
                <w:szCs w:val="20"/>
              </w:rPr>
              <w:t xml:space="preserve"> რომელიც უზრუნველყოფილ იქნა საგამოცდო სერვისით, სახელმწიფო სამაგისტრო გრანტი მოიპოვა </w:t>
            </w:r>
            <w:r w:rsidRPr="007C1875">
              <w:rPr>
                <w:rFonts w:ascii="Sylfaen" w:eastAsia="Arial Unicode MS" w:hAnsi="Sylfaen" w:cs="Arial Unicode MS"/>
                <w:sz w:val="20"/>
                <w:szCs w:val="20"/>
              </w:rPr>
              <w:t>895</w:t>
            </w:r>
            <w:r w:rsidRPr="00122639">
              <w:rPr>
                <w:rFonts w:ascii="Sylfaen" w:eastAsia="Arial Unicode MS" w:hAnsi="Sylfaen" w:cs="Arial Unicode MS"/>
                <w:sz w:val="20"/>
                <w:szCs w:val="20"/>
              </w:rPr>
              <w:t xml:space="preserve"> სტუდენტმა</w:t>
            </w:r>
          </w:p>
        </w:tc>
      </w:tr>
      <w:tr w:rsidR="00EA37F4" w:rsidRPr="006A0C00" w14:paraId="119B785D" w14:textId="77777777" w:rsidTr="00B217ED">
        <w:tc>
          <w:tcPr>
            <w:tcW w:w="413" w:type="dxa"/>
            <w:shd w:val="clear" w:color="auto" w:fill="auto"/>
            <w:vAlign w:val="center"/>
          </w:tcPr>
          <w:p w14:paraId="597FA3EC"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0C07133"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41C36A8C"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3060" w:type="dxa"/>
            <w:shd w:val="clear" w:color="auto" w:fill="auto"/>
            <w:vAlign w:val="center"/>
          </w:tcPr>
          <w:p w14:paraId="00DB5F78"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2710" w:type="dxa"/>
            <w:shd w:val="clear" w:color="auto" w:fill="auto"/>
            <w:vAlign w:val="center"/>
          </w:tcPr>
          <w:p w14:paraId="7AEA339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2600" w:type="dxa"/>
            <w:gridSpan w:val="2"/>
            <w:shd w:val="clear" w:color="auto" w:fill="auto"/>
            <w:vAlign w:val="center"/>
          </w:tcPr>
          <w:p w14:paraId="05C92BA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r>
      <w:tr w:rsidR="00EA37F4" w:rsidRPr="006A0C00" w14:paraId="6B1936DF" w14:textId="77777777" w:rsidTr="00B217ED">
        <w:tc>
          <w:tcPr>
            <w:tcW w:w="413" w:type="dxa"/>
            <w:shd w:val="clear" w:color="auto" w:fill="auto"/>
            <w:vAlign w:val="center"/>
          </w:tcPr>
          <w:p w14:paraId="14653618"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9D8F3F0"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6313010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6B1B1DEA"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vAlign w:val="center"/>
          </w:tcPr>
          <w:p w14:paraId="0A5798F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600" w:type="dxa"/>
            <w:gridSpan w:val="2"/>
            <w:shd w:val="clear" w:color="auto" w:fill="auto"/>
            <w:vAlign w:val="center"/>
          </w:tcPr>
          <w:p w14:paraId="5D92FDA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EA37F4" w:rsidRPr="006A0C00" w14:paraId="24CE2B8A" w14:textId="77777777" w:rsidTr="00B217ED">
        <w:tc>
          <w:tcPr>
            <w:tcW w:w="413" w:type="dxa"/>
            <w:shd w:val="clear" w:color="auto" w:fill="auto"/>
            <w:vAlign w:val="center"/>
          </w:tcPr>
          <w:p w14:paraId="415AEEFD"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88F41FD"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0AE37E3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546D249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710" w:type="dxa"/>
            <w:shd w:val="clear" w:color="auto" w:fill="auto"/>
            <w:vAlign w:val="center"/>
          </w:tcPr>
          <w:p w14:paraId="7A21D2A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600" w:type="dxa"/>
            <w:gridSpan w:val="2"/>
            <w:shd w:val="clear" w:color="auto" w:fill="auto"/>
            <w:vAlign w:val="center"/>
          </w:tcPr>
          <w:p w14:paraId="7E9B3F0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4AE3B893" w14:textId="4E7503AD" w:rsidR="00EA37F4" w:rsidRPr="006A0C00" w:rsidRDefault="00EA37F4" w:rsidP="00357CBA">
      <w:pPr>
        <w:widowControl w:val="0"/>
        <w:autoSpaceDE w:val="0"/>
        <w:autoSpaceDN w:val="0"/>
        <w:adjustRightInd w:val="0"/>
        <w:spacing w:after="0" w:line="240" w:lineRule="auto"/>
        <w:rPr>
          <w:rFonts w:ascii="Sylfaen" w:hAnsi="Sylfaen" w:cs="Sylfaen"/>
          <w:b/>
          <w:sz w:val="20"/>
          <w:szCs w:val="20"/>
          <w:lang w:val="ka-GE"/>
        </w:rPr>
      </w:pPr>
    </w:p>
    <w:p w14:paraId="05DCDB95" w14:textId="1C646009" w:rsidR="00EC38CC" w:rsidRPr="006A0C00" w:rsidRDefault="00EC38CC" w:rsidP="00EC38CC">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1C4FE0E" w14:textId="77777777" w:rsidR="00EB3238" w:rsidRPr="006A0C00" w:rsidRDefault="00EB3238" w:rsidP="00EC38CC">
      <w:pPr>
        <w:widowControl w:val="0"/>
        <w:autoSpaceDE w:val="0"/>
        <w:autoSpaceDN w:val="0"/>
        <w:adjustRightInd w:val="0"/>
        <w:spacing w:after="0" w:line="240" w:lineRule="auto"/>
        <w:rPr>
          <w:rFonts w:ascii="Sylfaen" w:hAnsi="Sylfaen" w:cs="Sylfaen"/>
          <w:b/>
          <w:bCs/>
          <w:iCs/>
          <w:sz w:val="20"/>
          <w:szCs w:val="20"/>
          <w:lang w:val="ka-GE"/>
        </w:rPr>
      </w:pPr>
    </w:p>
    <w:p w14:paraId="10F5AB95" w14:textId="244AF91F" w:rsidR="00EC38CC" w:rsidRPr="006A0C00" w:rsidRDefault="00064AC6" w:rsidP="00EC38CC">
      <w:pPr>
        <w:pStyle w:val="ListParagraph"/>
        <w:widowControl w:val="0"/>
        <w:autoSpaceDE w:val="0"/>
        <w:autoSpaceDN w:val="0"/>
        <w:adjustRightInd w:val="0"/>
        <w:spacing w:line="240" w:lineRule="auto"/>
        <w:ind w:left="90"/>
        <w:rPr>
          <w:rFonts w:ascii="Sylfaen" w:hAnsi="Sylfaen"/>
          <w:bCs/>
          <w:sz w:val="20"/>
          <w:szCs w:val="20"/>
          <w:lang w:val="ka-GE"/>
        </w:rPr>
      </w:pPr>
      <w:r w:rsidRPr="006A0C00">
        <w:rPr>
          <w:rFonts w:ascii="Sylfaen" w:hAnsi="Sylfaen" w:cs="Sylfaen"/>
          <w:b/>
          <w:bCs/>
          <w:iCs/>
          <w:sz w:val="20"/>
          <w:szCs w:val="20"/>
          <w:lang w:val="ka-GE"/>
        </w:rPr>
        <w:t xml:space="preserve">4.1.4 ღონისძიება - </w:t>
      </w:r>
      <w:r w:rsidR="00EC38CC" w:rsidRPr="006A0C00">
        <w:rPr>
          <w:rFonts w:ascii="Sylfaen" w:hAnsi="Sylfaen" w:cs="Sylfaen"/>
          <w:bCs/>
          <w:iCs/>
          <w:sz w:val="20"/>
          <w:szCs w:val="20"/>
          <w:lang w:val="ka-GE"/>
        </w:rPr>
        <w:t xml:space="preserve">მასწავლებლის საგნის </w:t>
      </w:r>
      <w:r w:rsidRPr="006A0C00">
        <w:rPr>
          <w:rFonts w:ascii="Sylfaen" w:hAnsi="Sylfaen" w:cs="Sylfaen"/>
          <w:bCs/>
          <w:iCs/>
          <w:sz w:val="20"/>
          <w:szCs w:val="20"/>
          <w:lang w:val="ka-GE"/>
        </w:rPr>
        <w:t>გამოცდა</w:t>
      </w:r>
    </w:p>
    <w:p w14:paraId="3BC431B2" w14:textId="77777777" w:rsidR="00EC38CC" w:rsidRPr="006A0C00" w:rsidRDefault="00EC38CC" w:rsidP="00EC38CC">
      <w:pPr>
        <w:pStyle w:val="ListParagraph"/>
        <w:widowControl w:val="0"/>
        <w:autoSpaceDE w:val="0"/>
        <w:autoSpaceDN w:val="0"/>
        <w:adjustRightInd w:val="0"/>
        <w:spacing w:line="240" w:lineRule="auto"/>
        <w:ind w:left="90"/>
        <w:rPr>
          <w:rFonts w:ascii="Sylfaen" w:hAnsi="Sylfaen" w:cs="Sylfaen"/>
          <w:bCs/>
          <w:iCs/>
          <w:sz w:val="20"/>
          <w:szCs w:val="20"/>
          <w:lang w:val="ka-GE"/>
        </w:rPr>
      </w:pPr>
    </w:p>
    <w:p w14:paraId="70B346D6" w14:textId="2898A006"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r w:rsidRPr="006A0C00">
        <w:rPr>
          <w:rFonts w:ascii="Sylfaen" w:hAnsi="Sylfaen" w:cs="Sylfaen"/>
          <w:b/>
          <w:bCs/>
          <w:iCs/>
          <w:sz w:val="20"/>
          <w:szCs w:val="20"/>
          <w:lang w:val="ka-GE"/>
        </w:rPr>
        <w:t xml:space="preserve">განმახორციელებელი  </w:t>
      </w:r>
      <w:r w:rsidRPr="006A0C00">
        <w:rPr>
          <w:rFonts w:ascii="Sylfaen" w:eastAsia="Sylfaen" w:hAnsi="Sylfaen"/>
          <w:color w:val="000000"/>
          <w:sz w:val="20"/>
          <w:szCs w:val="20"/>
        </w:rPr>
        <w:t xml:space="preserve">სსიპ – </w:t>
      </w:r>
      <w:r w:rsidRPr="006A0C00">
        <w:rPr>
          <w:rFonts w:ascii="Sylfaen" w:eastAsia="Sylfaen" w:hAnsi="Sylfaen"/>
          <w:color w:val="000000"/>
          <w:sz w:val="20"/>
          <w:szCs w:val="20"/>
          <w:lang w:val="ka-GE"/>
        </w:rPr>
        <w:t xml:space="preserve">შეფასებისა და </w:t>
      </w:r>
      <w:r w:rsidRPr="006A0C00">
        <w:rPr>
          <w:rFonts w:ascii="Sylfaen" w:eastAsia="Sylfaen" w:hAnsi="Sylfaen"/>
          <w:color w:val="000000"/>
          <w:sz w:val="20"/>
          <w:szCs w:val="20"/>
        </w:rPr>
        <w:t>გამოცდების ეროვნული ცენტრი</w:t>
      </w:r>
    </w:p>
    <w:p w14:paraId="28B18365"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b/>
          <w:bCs/>
          <w:iCs/>
          <w:sz w:val="20"/>
          <w:szCs w:val="20"/>
          <w:lang w:val="ka-GE"/>
        </w:rPr>
      </w:pPr>
    </w:p>
    <w:p w14:paraId="4D810B25" w14:textId="77777777" w:rsidR="00E6442B" w:rsidRPr="006A0C00" w:rsidRDefault="00E6442B" w:rsidP="00E6442B">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27A52A61" w14:textId="06579832" w:rsidR="00064AC6" w:rsidRPr="006A0C00" w:rsidRDefault="00064AC6" w:rsidP="00EC38CC">
      <w:pPr>
        <w:widowControl w:val="0"/>
        <w:autoSpaceDE w:val="0"/>
        <w:autoSpaceDN w:val="0"/>
        <w:adjustRightInd w:val="0"/>
        <w:spacing w:after="0" w:line="240" w:lineRule="auto"/>
        <w:ind w:left="480"/>
        <w:rPr>
          <w:rFonts w:ascii="Sylfaen" w:hAnsi="Sylfaen" w:cs="Sylfaen"/>
          <w:b/>
          <w:bCs/>
          <w:iCs/>
          <w:sz w:val="20"/>
          <w:szCs w:val="20"/>
          <w:lang w:val="ka-GE"/>
        </w:rPr>
      </w:pPr>
    </w:p>
    <w:p w14:paraId="5521FD1C" w14:textId="507F1FB0" w:rsidR="00EC38CC" w:rsidRPr="006A0C00" w:rsidRDefault="00064AC6" w:rsidP="00E35555">
      <w:pPr>
        <w:pStyle w:val="ListParagraph"/>
        <w:widowControl w:val="0"/>
        <w:numPr>
          <w:ilvl w:val="0"/>
          <w:numId w:val="44"/>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eastAsia="Sylfaen" w:hAnsi="Sylfaen"/>
          <w:sz w:val="20"/>
          <w:szCs w:val="20"/>
          <w:lang w:val="ka-GE"/>
        </w:rPr>
        <w:t xml:space="preserve">მასწავლებლის პროფესიული ზრდის ხელშეწყობის მიზნით </w:t>
      </w:r>
      <w:r w:rsidR="00F87E10" w:rsidRPr="006A0C00">
        <w:rPr>
          <w:rFonts w:ascii="Sylfaen" w:eastAsia="Sylfaen" w:hAnsi="Sylfaen"/>
          <w:sz w:val="20"/>
          <w:szCs w:val="20"/>
          <w:lang w:val="ka-GE"/>
        </w:rPr>
        <w:t xml:space="preserve"> </w:t>
      </w:r>
      <w:r w:rsidR="00EC38CC" w:rsidRPr="006A0C00">
        <w:rPr>
          <w:rFonts w:ascii="Sylfaen" w:eastAsia="Sylfaen" w:hAnsi="Sylfaen"/>
          <w:sz w:val="20"/>
          <w:szCs w:val="20"/>
          <w:lang w:val="ka-GE"/>
        </w:rPr>
        <w:t>ეროვნული სასწავლო გეგმით გათვალისწინებულ სხადასხვა საგნებში</w:t>
      </w:r>
      <w:r w:rsidRPr="006A0C00">
        <w:rPr>
          <w:rFonts w:ascii="Sylfaen" w:eastAsia="Sylfaen" w:hAnsi="Sylfaen"/>
          <w:sz w:val="20"/>
          <w:szCs w:val="20"/>
          <w:lang w:val="ka-GE"/>
        </w:rPr>
        <w:t xml:space="preserve"> </w:t>
      </w:r>
      <w:r w:rsidR="000D12FF" w:rsidRPr="006A0C00">
        <w:rPr>
          <w:rFonts w:ascii="Sylfaen" w:eastAsia="Sylfaen" w:hAnsi="Sylfaen"/>
          <w:sz w:val="20"/>
          <w:szCs w:val="20"/>
          <w:lang w:val="ka-GE"/>
        </w:rPr>
        <w:t xml:space="preserve">მასწავლებლის </w:t>
      </w:r>
      <w:r w:rsidRPr="006A0C00">
        <w:rPr>
          <w:rFonts w:ascii="Sylfaen" w:eastAsia="Sylfaen" w:hAnsi="Sylfaen"/>
          <w:sz w:val="20"/>
          <w:szCs w:val="20"/>
          <w:lang w:val="ka-GE"/>
        </w:rPr>
        <w:t>გამოცდების ორგანიზება;</w:t>
      </w:r>
    </w:p>
    <w:p w14:paraId="13F7F0E5" w14:textId="77777777" w:rsidR="00EC38CC" w:rsidRPr="006A0C00" w:rsidRDefault="00EC38CC" w:rsidP="00EC38CC">
      <w:pPr>
        <w:widowControl w:val="0"/>
        <w:autoSpaceDE w:val="0"/>
        <w:autoSpaceDN w:val="0"/>
        <w:adjustRightInd w:val="0"/>
        <w:spacing w:after="0" w:line="240" w:lineRule="auto"/>
        <w:ind w:firstLine="480"/>
        <w:rPr>
          <w:rFonts w:ascii="Sylfaen" w:hAnsi="Sylfaen" w:cs="Sylfaen"/>
          <w:b/>
          <w:bCs/>
          <w:iCs/>
          <w:sz w:val="20"/>
          <w:szCs w:val="20"/>
          <w:lang w:val="ka-GE"/>
        </w:rPr>
      </w:pPr>
    </w:p>
    <w:p w14:paraId="29E12CE0" w14:textId="77777777" w:rsidR="00EC38CC" w:rsidRPr="006A0C00" w:rsidRDefault="00EC38CC" w:rsidP="00EC38C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3E83633E" w14:textId="77777777" w:rsidR="00EC38CC" w:rsidRPr="006A0C00" w:rsidRDefault="00EC38CC" w:rsidP="00E35555">
      <w:pPr>
        <w:pStyle w:val="ListParagraph"/>
        <w:numPr>
          <w:ilvl w:val="0"/>
          <w:numId w:val="45"/>
        </w:numPr>
        <w:spacing w:after="0" w:line="240" w:lineRule="auto"/>
        <w:jc w:val="both"/>
        <w:rPr>
          <w:rFonts w:ascii="Sylfaen" w:hAnsi="Sylfaen" w:cs="Sylfaen"/>
          <w:sz w:val="20"/>
          <w:szCs w:val="20"/>
          <w:lang w:val="ka-GE"/>
        </w:rPr>
      </w:pPr>
      <w:r w:rsidRPr="006A0C00">
        <w:rPr>
          <w:rFonts w:ascii="Sylfaen" w:hAnsi="Sylfaen"/>
          <w:sz w:val="20"/>
          <w:szCs w:val="20"/>
          <w:lang w:val="ka-GE"/>
        </w:rPr>
        <w:t>სსიპ-გამოცდების ეროვნული ცენტრის დირექტორის ინდივიდუალური ადმინისტრაციულ-სამართლებრივი აქტი - მასწავლებლის კანდიდატთა სია, რომლებმაც დასძლიეს მასწავლებლის საგნის გამოცდა.</w:t>
      </w:r>
    </w:p>
    <w:p w14:paraId="51832181"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2EA945DB"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EE99CEE" w14:textId="3FFA9A6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470"/>
        <w:gridCol w:w="2877"/>
        <w:gridCol w:w="2954"/>
        <w:gridCol w:w="2722"/>
        <w:gridCol w:w="55"/>
        <w:gridCol w:w="2441"/>
      </w:tblGrid>
      <w:tr w:rsidR="00EA37F4" w:rsidRPr="006A0C00" w14:paraId="628CC081" w14:textId="77777777" w:rsidTr="00B217E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4B663322" w14:textId="77777777" w:rsidR="00EA37F4" w:rsidRPr="006A0C00" w:rsidRDefault="00EA37F4" w:rsidP="00B217ED">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14:paraId="2AC479F1" w14:textId="77777777" w:rsidR="00EA37F4" w:rsidRPr="006A0C00" w:rsidRDefault="00EA37F4" w:rsidP="00EA37F4">
            <w:pPr>
              <w:widowControl w:val="0"/>
              <w:autoSpaceDE w:val="0"/>
              <w:autoSpaceDN w:val="0"/>
              <w:adjustRightInd w:val="0"/>
              <w:spacing w:after="0" w:line="240" w:lineRule="auto"/>
              <w:ind w:left="480"/>
              <w:rPr>
                <w:rFonts w:ascii="Sylfaen" w:hAnsi="Sylfaen" w:cs="Sylfaen"/>
                <w:b/>
                <w:bCs/>
                <w:iCs/>
                <w:sz w:val="20"/>
                <w:szCs w:val="20"/>
                <w:lang w:val="ka-GE"/>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14:paraId="4E86DD2E" w14:textId="77777777" w:rsidR="00EA37F4" w:rsidRPr="006A0C00" w:rsidRDefault="00EA37F4" w:rsidP="00EA37F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2018 წელი</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26E00441" w14:textId="77777777" w:rsidR="00EA37F4" w:rsidRPr="006A0C00" w:rsidRDefault="00EA37F4" w:rsidP="00EA37F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2019 წელი</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B100395" w14:textId="77777777" w:rsidR="00EA37F4" w:rsidRPr="006A0C00" w:rsidRDefault="00EA37F4" w:rsidP="00EA37F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2020 წელი</w:t>
            </w:r>
          </w:p>
        </w:tc>
        <w:tc>
          <w:tcPr>
            <w:tcW w:w="2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66065" w14:textId="77777777" w:rsidR="00EA37F4" w:rsidRPr="006A0C00" w:rsidRDefault="00EA37F4" w:rsidP="00EA37F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2021 წელი</w:t>
            </w:r>
          </w:p>
        </w:tc>
      </w:tr>
      <w:tr w:rsidR="00EA37F4" w:rsidRPr="006A0C00" w14:paraId="28146DBA" w14:textId="77777777" w:rsidTr="00B217ED">
        <w:tc>
          <w:tcPr>
            <w:tcW w:w="881" w:type="dxa"/>
            <w:shd w:val="clear" w:color="auto" w:fill="auto"/>
            <w:vAlign w:val="center"/>
          </w:tcPr>
          <w:p w14:paraId="4CC20F72" w14:textId="77777777" w:rsidR="00EA37F4" w:rsidRPr="006A0C00" w:rsidRDefault="00EA37F4" w:rsidP="00B217ED">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470" w:type="dxa"/>
            <w:shd w:val="clear" w:color="auto" w:fill="auto"/>
            <w:vAlign w:val="center"/>
          </w:tcPr>
          <w:p w14:paraId="4BD7688C"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049" w:type="dxa"/>
            <w:gridSpan w:val="5"/>
            <w:shd w:val="clear" w:color="auto" w:fill="auto"/>
            <w:vAlign w:val="center"/>
          </w:tcPr>
          <w:p w14:paraId="21D29E6D" w14:textId="640E493B" w:rsidR="00EA37F4" w:rsidRPr="006A0C00" w:rsidRDefault="002423B8" w:rsidP="00F21128">
            <w:pPr>
              <w:widowControl w:val="0"/>
              <w:autoSpaceDE w:val="0"/>
              <w:autoSpaceDN w:val="0"/>
              <w:adjustRightInd w:val="0"/>
              <w:spacing w:after="0" w:line="240" w:lineRule="auto"/>
              <w:rPr>
                <w:rFonts w:ascii="Sylfaen" w:hAnsi="Sylfaen" w:cs="Sylfaen"/>
                <w:sz w:val="20"/>
                <w:szCs w:val="20"/>
                <w:lang w:val="ka-GE"/>
              </w:rPr>
            </w:pPr>
            <w:r w:rsidRPr="00122639">
              <w:rPr>
                <w:rFonts w:ascii="Sylfaen" w:eastAsia="Arial Unicode MS" w:hAnsi="Sylfaen" w:cs="Arial Unicode MS"/>
                <w:sz w:val="20"/>
                <w:szCs w:val="20"/>
              </w:rPr>
              <w:t xml:space="preserve">საგნის გამოცდაზე რეგისტრაცია გაიარა </w:t>
            </w:r>
            <w:r>
              <w:rPr>
                <w:rFonts w:ascii="Sylfaen" w:eastAsia="Arial Unicode MS" w:hAnsi="Sylfaen" w:cs="Arial Unicode MS"/>
                <w:sz w:val="20"/>
                <w:szCs w:val="20"/>
              </w:rPr>
              <w:t xml:space="preserve"> </w:t>
            </w:r>
            <w:r w:rsidRPr="00CA775D">
              <w:rPr>
                <w:rFonts w:ascii="Sylfaen" w:hAnsi="Sylfaen"/>
                <w:sz w:val="20"/>
                <w:szCs w:val="20"/>
              </w:rPr>
              <w:t>27,26</w:t>
            </w:r>
            <w:r>
              <w:rPr>
                <w:rFonts w:ascii="Sylfaen" w:hAnsi="Sylfaen"/>
                <w:sz w:val="20"/>
                <w:szCs w:val="20"/>
              </w:rPr>
              <w:t>3</w:t>
            </w:r>
            <w:r w:rsidRPr="00CA775D">
              <w:rPr>
                <w:rFonts w:ascii="Sylfaen" w:hAnsi="Sylfaen"/>
                <w:sz w:val="20"/>
                <w:szCs w:val="20"/>
              </w:rPr>
              <w:t>.0</w:t>
            </w:r>
            <w:r w:rsidRPr="00122639">
              <w:rPr>
                <w:rFonts w:ascii="Sylfaen" w:eastAsia="Arial Unicode MS" w:hAnsi="Sylfaen" w:cs="Arial Unicode MS"/>
                <w:sz w:val="20"/>
                <w:szCs w:val="20"/>
              </w:rPr>
              <w:t xml:space="preserve"> მასწავლებელმა, გამოცდაზე გამოცხადდა </w:t>
            </w:r>
            <w:r>
              <w:rPr>
                <w:rFonts w:ascii="Sylfaen" w:eastAsia="Arial Unicode MS" w:hAnsi="Sylfaen" w:cs="Arial Unicode MS"/>
                <w:sz w:val="20"/>
                <w:szCs w:val="20"/>
              </w:rPr>
              <w:t xml:space="preserve"> </w:t>
            </w:r>
            <w:r>
              <w:rPr>
                <w:rFonts w:ascii="Sylfaen" w:hAnsi="Sylfaen"/>
                <w:sz w:val="20"/>
                <w:szCs w:val="20"/>
              </w:rPr>
              <w:t>20</w:t>
            </w:r>
            <w:r w:rsidRPr="00CA775D">
              <w:rPr>
                <w:rFonts w:ascii="Sylfaen" w:hAnsi="Sylfaen"/>
                <w:sz w:val="20"/>
                <w:szCs w:val="20"/>
              </w:rPr>
              <w:t>,203.0</w:t>
            </w:r>
            <w:r w:rsidRPr="00122639">
              <w:rPr>
                <w:rFonts w:ascii="Sylfaen" w:eastAsia="Arial Unicode MS" w:hAnsi="Sylfaen" w:cs="Arial Unicode MS"/>
                <w:sz w:val="20"/>
                <w:szCs w:val="20"/>
              </w:rPr>
              <w:t xml:space="preserve"> მასწავლებელი, რომელიც უზრუნველყოფილ იქნა საგამოცდო სერვისით.</w:t>
            </w:r>
          </w:p>
        </w:tc>
      </w:tr>
      <w:tr w:rsidR="00EA37F4" w:rsidRPr="006A0C00" w14:paraId="3F49FE59" w14:textId="77777777" w:rsidTr="00B217ED">
        <w:tc>
          <w:tcPr>
            <w:tcW w:w="881" w:type="dxa"/>
            <w:shd w:val="clear" w:color="auto" w:fill="auto"/>
            <w:vAlign w:val="center"/>
          </w:tcPr>
          <w:p w14:paraId="32C23FE7"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470" w:type="dxa"/>
            <w:shd w:val="clear" w:color="auto" w:fill="auto"/>
            <w:vAlign w:val="center"/>
          </w:tcPr>
          <w:p w14:paraId="611A57C2"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877" w:type="dxa"/>
            <w:shd w:val="clear" w:color="auto" w:fill="auto"/>
            <w:vAlign w:val="center"/>
          </w:tcPr>
          <w:p w14:paraId="4AA59B52"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954" w:type="dxa"/>
            <w:shd w:val="clear" w:color="auto" w:fill="auto"/>
            <w:vAlign w:val="center"/>
          </w:tcPr>
          <w:p w14:paraId="4E447D9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777" w:type="dxa"/>
            <w:gridSpan w:val="2"/>
            <w:shd w:val="clear" w:color="auto" w:fill="auto"/>
            <w:vAlign w:val="center"/>
          </w:tcPr>
          <w:p w14:paraId="34920948"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441" w:type="dxa"/>
            <w:shd w:val="clear" w:color="auto" w:fill="auto"/>
            <w:vAlign w:val="center"/>
          </w:tcPr>
          <w:p w14:paraId="617ACE52"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r>
      <w:tr w:rsidR="00EA37F4" w:rsidRPr="006A0C00" w14:paraId="4DF2B88D" w14:textId="77777777" w:rsidTr="00B217ED">
        <w:tc>
          <w:tcPr>
            <w:tcW w:w="881" w:type="dxa"/>
            <w:shd w:val="clear" w:color="auto" w:fill="auto"/>
            <w:vAlign w:val="center"/>
          </w:tcPr>
          <w:p w14:paraId="14AF7F04"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470" w:type="dxa"/>
            <w:shd w:val="clear" w:color="auto" w:fill="auto"/>
            <w:vAlign w:val="center"/>
          </w:tcPr>
          <w:p w14:paraId="2BA87866"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877" w:type="dxa"/>
            <w:shd w:val="clear" w:color="auto" w:fill="auto"/>
          </w:tcPr>
          <w:p w14:paraId="791FA084" w14:textId="77777777" w:rsidR="00EA37F4" w:rsidRPr="006A0C00" w:rsidRDefault="00EA37F4" w:rsidP="00AE2DA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954" w:type="dxa"/>
            <w:shd w:val="clear" w:color="auto" w:fill="auto"/>
          </w:tcPr>
          <w:p w14:paraId="4D5DE263" w14:textId="77777777" w:rsidR="00EA37F4" w:rsidRPr="006A0C00" w:rsidRDefault="00EA37F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77" w:type="dxa"/>
            <w:gridSpan w:val="2"/>
            <w:shd w:val="clear" w:color="auto" w:fill="auto"/>
          </w:tcPr>
          <w:p w14:paraId="25C2C250" w14:textId="77777777" w:rsidR="00EA37F4" w:rsidRPr="006A0C00" w:rsidRDefault="00EA37F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41" w:type="dxa"/>
            <w:shd w:val="clear" w:color="auto" w:fill="auto"/>
            <w:vAlign w:val="center"/>
          </w:tcPr>
          <w:p w14:paraId="3BA5427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EA37F4" w:rsidRPr="006A0C00" w14:paraId="2F2C2617" w14:textId="77777777" w:rsidTr="00B217ED">
        <w:tc>
          <w:tcPr>
            <w:tcW w:w="881" w:type="dxa"/>
            <w:shd w:val="clear" w:color="auto" w:fill="auto"/>
            <w:vAlign w:val="center"/>
          </w:tcPr>
          <w:p w14:paraId="739EC858"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470" w:type="dxa"/>
            <w:shd w:val="clear" w:color="auto" w:fill="auto"/>
            <w:vAlign w:val="center"/>
          </w:tcPr>
          <w:p w14:paraId="2D78D0FB"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877" w:type="dxa"/>
            <w:shd w:val="clear" w:color="auto" w:fill="auto"/>
            <w:vAlign w:val="center"/>
          </w:tcPr>
          <w:p w14:paraId="0EF5EE2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954" w:type="dxa"/>
            <w:shd w:val="clear" w:color="auto" w:fill="auto"/>
            <w:vAlign w:val="center"/>
          </w:tcPr>
          <w:p w14:paraId="0BBDEDCB"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777" w:type="dxa"/>
            <w:gridSpan w:val="2"/>
            <w:shd w:val="clear" w:color="auto" w:fill="auto"/>
            <w:vAlign w:val="center"/>
          </w:tcPr>
          <w:p w14:paraId="10582AE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441" w:type="dxa"/>
            <w:shd w:val="clear" w:color="auto" w:fill="auto"/>
            <w:vAlign w:val="center"/>
          </w:tcPr>
          <w:p w14:paraId="21720B6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33548644"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4CAF9F84" w14:textId="4A287252" w:rsidR="00EC38CC" w:rsidRPr="006A0C00" w:rsidRDefault="00F87E10" w:rsidP="00F87E10">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0887695E" w14:textId="77777777" w:rsidR="00EC38CC" w:rsidRPr="006A0C00" w:rsidRDefault="00EC38CC" w:rsidP="00EC38CC">
      <w:pPr>
        <w:widowControl w:val="0"/>
        <w:autoSpaceDE w:val="0"/>
        <w:autoSpaceDN w:val="0"/>
        <w:adjustRightInd w:val="0"/>
        <w:spacing w:after="0" w:line="240" w:lineRule="auto"/>
        <w:ind w:left="480"/>
        <w:rPr>
          <w:rFonts w:ascii="Sylfaen" w:hAnsi="Sylfaen"/>
          <w:sz w:val="20"/>
          <w:szCs w:val="20"/>
          <w:lang w:val="ka-GE"/>
        </w:rPr>
      </w:pPr>
    </w:p>
    <w:p w14:paraId="6102F5FA" w14:textId="777C6F67" w:rsidR="00F87E10" w:rsidRPr="006A0C00" w:rsidRDefault="00F87E10" w:rsidP="00F87E10">
      <w:pPr>
        <w:pStyle w:val="ListParagraph"/>
        <w:widowControl w:val="0"/>
        <w:autoSpaceDE w:val="0"/>
        <w:autoSpaceDN w:val="0"/>
        <w:adjustRightInd w:val="0"/>
        <w:spacing w:line="240" w:lineRule="auto"/>
        <w:ind w:left="90"/>
        <w:rPr>
          <w:rFonts w:ascii="Sylfaen" w:hAnsi="Sylfaen" w:cs="Sylfaen"/>
          <w:bCs/>
          <w:iCs/>
          <w:sz w:val="20"/>
          <w:szCs w:val="20"/>
          <w:lang w:val="ka-GE"/>
        </w:rPr>
      </w:pPr>
      <w:r w:rsidRPr="006A0C00">
        <w:rPr>
          <w:rFonts w:ascii="Sylfaen" w:hAnsi="Sylfaen" w:cs="Sylfaen"/>
          <w:b/>
          <w:bCs/>
          <w:iCs/>
          <w:sz w:val="20"/>
          <w:szCs w:val="20"/>
          <w:lang w:val="ka-GE"/>
        </w:rPr>
        <w:t xml:space="preserve">4.1.5 ღონისძიება - </w:t>
      </w:r>
      <w:r w:rsidR="00EC38CC" w:rsidRPr="006A0C00">
        <w:rPr>
          <w:rFonts w:ascii="Sylfaen" w:hAnsi="Sylfaen" w:cs="Sylfaen"/>
          <w:bCs/>
          <w:iCs/>
          <w:sz w:val="20"/>
          <w:szCs w:val="20"/>
          <w:lang w:val="ka-GE"/>
        </w:rPr>
        <w:t xml:space="preserve">სტუდენტთა საგრანტო </w:t>
      </w:r>
      <w:r w:rsidRPr="006A0C00">
        <w:rPr>
          <w:rFonts w:ascii="Sylfaen" w:hAnsi="Sylfaen" w:cs="Sylfaen"/>
          <w:bCs/>
          <w:iCs/>
          <w:sz w:val="20"/>
          <w:szCs w:val="20"/>
          <w:lang w:val="ka-GE"/>
        </w:rPr>
        <w:t>კონკურსი</w:t>
      </w:r>
    </w:p>
    <w:p w14:paraId="2810E7EF" w14:textId="6235E78C" w:rsidR="00EC38CC" w:rsidRPr="006A0C00" w:rsidRDefault="00F87E10" w:rsidP="00F87E10">
      <w:pPr>
        <w:widowControl w:val="0"/>
        <w:autoSpaceDE w:val="0"/>
        <w:autoSpaceDN w:val="0"/>
        <w:adjustRightInd w:val="0"/>
        <w:spacing w:after="0" w:line="240" w:lineRule="auto"/>
        <w:rPr>
          <w:rFonts w:ascii="Sylfaen" w:eastAsia="Sylfaen" w:hAnsi="Sylfaen"/>
          <w:color w:val="000000"/>
          <w:sz w:val="20"/>
          <w:szCs w:val="20"/>
          <w:lang w:val="ka-GE"/>
        </w:rPr>
      </w:pPr>
      <w:r w:rsidRPr="006A0C00">
        <w:rPr>
          <w:rFonts w:ascii="Sylfaen" w:hAnsi="Sylfaen" w:cs="Sylfaen"/>
          <w:bCs/>
          <w:iCs/>
          <w:sz w:val="20"/>
          <w:szCs w:val="20"/>
          <w:lang w:val="ka-GE"/>
        </w:rPr>
        <w:t xml:space="preserve"> </w:t>
      </w:r>
      <w:r w:rsidR="00EC38CC" w:rsidRPr="006A0C00">
        <w:rPr>
          <w:rFonts w:ascii="Sylfaen" w:hAnsi="Sylfaen" w:cs="Sylfaen"/>
          <w:b/>
          <w:bCs/>
          <w:iCs/>
          <w:sz w:val="20"/>
          <w:szCs w:val="20"/>
          <w:lang w:val="ka-GE"/>
        </w:rPr>
        <w:t xml:space="preserve">განმახორციელებელი  </w:t>
      </w:r>
      <w:r w:rsidR="00EC38CC" w:rsidRPr="006A0C00">
        <w:rPr>
          <w:rFonts w:ascii="Sylfaen" w:eastAsia="Sylfaen" w:hAnsi="Sylfaen"/>
          <w:color w:val="000000"/>
          <w:sz w:val="20"/>
          <w:szCs w:val="20"/>
        </w:rPr>
        <w:t xml:space="preserve">სსიპ – </w:t>
      </w:r>
      <w:r w:rsidR="00EC38CC" w:rsidRPr="006A0C00">
        <w:rPr>
          <w:rFonts w:ascii="Sylfaen" w:eastAsia="Sylfaen" w:hAnsi="Sylfaen"/>
          <w:color w:val="000000"/>
          <w:sz w:val="20"/>
          <w:szCs w:val="20"/>
          <w:lang w:val="ka-GE"/>
        </w:rPr>
        <w:t xml:space="preserve">შეფასებისა და </w:t>
      </w:r>
      <w:r w:rsidR="00EC38CC" w:rsidRPr="006A0C00">
        <w:rPr>
          <w:rFonts w:ascii="Sylfaen" w:eastAsia="Sylfaen" w:hAnsi="Sylfaen"/>
          <w:color w:val="000000"/>
          <w:sz w:val="20"/>
          <w:szCs w:val="20"/>
        </w:rPr>
        <w:t>გამოცდების ეროვნული ცენტრი</w:t>
      </w:r>
    </w:p>
    <w:p w14:paraId="2B9E9703" w14:textId="77777777" w:rsidR="00EC38CC" w:rsidRPr="006A0C00" w:rsidRDefault="00EC38CC" w:rsidP="00EC38CC">
      <w:pPr>
        <w:widowControl w:val="0"/>
        <w:autoSpaceDE w:val="0"/>
        <w:autoSpaceDN w:val="0"/>
        <w:adjustRightInd w:val="0"/>
        <w:spacing w:after="0" w:line="240" w:lineRule="auto"/>
        <w:ind w:left="480"/>
        <w:rPr>
          <w:rFonts w:ascii="Sylfaen" w:eastAsia="Sylfaen" w:hAnsi="Sylfaen"/>
          <w:color w:val="000000"/>
          <w:sz w:val="20"/>
          <w:szCs w:val="20"/>
          <w:lang w:val="ka-GE"/>
        </w:rPr>
      </w:pPr>
    </w:p>
    <w:p w14:paraId="6A95779C" w14:textId="77777777" w:rsidR="00E6442B" w:rsidRPr="006A0C00" w:rsidRDefault="00E6442B" w:rsidP="00E6442B">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1E187999" w14:textId="235C73EF" w:rsidR="00EC38CC" w:rsidRPr="006A0C00" w:rsidRDefault="00EC38CC" w:rsidP="00E35555">
      <w:pPr>
        <w:pStyle w:val="ListParagraph"/>
        <w:widowControl w:val="0"/>
        <w:numPr>
          <w:ilvl w:val="0"/>
          <w:numId w:val="46"/>
        </w:numPr>
        <w:autoSpaceDE w:val="0"/>
        <w:autoSpaceDN w:val="0"/>
        <w:adjustRightInd w:val="0"/>
        <w:spacing w:after="0" w:line="240" w:lineRule="auto"/>
        <w:jc w:val="both"/>
        <w:rPr>
          <w:rFonts w:ascii="Sylfaen" w:hAnsi="Sylfaen" w:cs="Sylfaen"/>
          <w:sz w:val="20"/>
          <w:szCs w:val="20"/>
          <w:lang w:val="ka-GE"/>
        </w:rPr>
      </w:pPr>
      <w:r w:rsidRPr="006A0C00">
        <w:rPr>
          <w:rFonts w:ascii="Sylfaen" w:hAnsi="Sylfaen"/>
          <w:sz w:val="20"/>
          <w:szCs w:val="20"/>
        </w:rPr>
        <w:t>სტუდენტთა</w:t>
      </w:r>
      <w:r w:rsidRPr="006A0C00">
        <w:rPr>
          <w:rFonts w:ascii="Sylfaen" w:hAnsi="Sylfaen" w:cs="Sylfaen"/>
          <w:sz w:val="20"/>
          <w:szCs w:val="20"/>
        </w:rPr>
        <w:t xml:space="preserve"> </w:t>
      </w:r>
      <w:r w:rsidRPr="006A0C00">
        <w:rPr>
          <w:rFonts w:ascii="Sylfaen" w:hAnsi="Sylfaen"/>
          <w:sz w:val="20"/>
          <w:szCs w:val="20"/>
        </w:rPr>
        <w:t>საგრანტო</w:t>
      </w:r>
      <w:r w:rsidRPr="006A0C00">
        <w:rPr>
          <w:rFonts w:ascii="Sylfaen" w:hAnsi="Sylfaen" w:cs="Sylfaen"/>
          <w:sz w:val="20"/>
          <w:szCs w:val="20"/>
        </w:rPr>
        <w:t xml:space="preserve"> </w:t>
      </w:r>
      <w:r w:rsidRPr="006A0C00">
        <w:rPr>
          <w:rFonts w:ascii="Sylfaen" w:hAnsi="Sylfaen"/>
          <w:sz w:val="20"/>
          <w:szCs w:val="20"/>
        </w:rPr>
        <w:t>კონკურს</w:t>
      </w:r>
      <w:r w:rsidR="00E6442B" w:rsidRPr="006A0C00">
        <w:rPr>
          <w:rFonts w:ascii="Sylfaen" w:hAnsi="Sylfaen"/>
          <w:sz w:val="20"/>
          <w:szCs w:val="20"/>
          <w:lang w:val="ka-GE"/>
        </w:rPr>
        <w:t>ის ორგანიზება, სადაც სტუდენტს აქვს შესაძლებლობა მოიპოვოს საგრანტო</w:t>
      </w:r>
      <w:r w:rsidR="00E6442B" w:rsidRPr="006A0C00">
        <w:rPr>
          <w:rFonts w:ascii="Sylfaen" w:hAnsi="Sylfaen" w:cs="Sylfaen"/>
          <w:sz w:val="20"/>
          <w:szCs w:val="20"/>
        </w:rPr>
        <w:t xml:space="preserve"> დაფინანსება;</w:t>
      </w:r>
    </w:p>
    <w:p w14:paraId="2BFD98E8" w14:textId="7DE701AE" w:rsidR="00EC38CC" w:rsidRPr="006A0C00" w:rsidRDefault="00EC38CC" w:rsidP="00E35555">
      <w:pPr>
        <w:pStyle w:val="ListParagraph"/>
        <w:widowControl w:val="0"/>
        <w:numPr>
          <w:ilvl w:val="0"/>
          <w:numId w:val="46"/>
        </w:numPr>
        <w:autoSpaceDE w:val="0"/>
        <w:autoSpaceDN w:val="0"/>
        <w:adjustRightInd w:val="0"/>
        <w:spacing w:after="0" w:line="240" w:lineRule="auto"/>
        <w:jc w:val="both"/>
        <w:rPr>
          <w:rFonts w:ascii="Sylfaen" w:hAnsi="Sylfaen" w:cs="Helvetica"/>
          <w:color w:val="333333"/>
          <w:sz w:val="20"/>
          <w:szCs w:val="20"/>
          <w:lang w:val="ka-GE"/>
        </w:rPr>
      </w:pPr>
      <w:r w:rsidRPr="006A0C00">
        <w:rPr>
          <w:rFonts w:ascii="Sylfaen" w:hAnsi="Sylfaen" w:cs="Sylfaen"/>
          <w:color w:val="333333"/>
          <w:sz w:val="20"/>
          <w:szCs w:val="20"/>
        </w:rPr>
        <w:t>გრანტის</w:t>
      </w:r>
      <w:r w:rsidRPr="006A0C00">
        <w:rPr>
          <w:rFonts w:ascii="Sylfaen" w:hAnsi="Sylfaen" w:cs="Helvetica"/>
          <w:color w:val="333333"/>
          <w:sz w:val="20"/>
          <w:szCs w:val="20"/>
        </w:rPr>
        <w:t xml:space="preserve"> </w:t>
      </w:r>
      <w:r w:rsidRPr="006A0C00">
        <w:rPr>
          <w:rFonts w:ascii="Sylfaen" w:hAnsi="Sylfaen" w:cs="Sylfaen"/>
          <w:color w:val="333333"/>
          <w:sz w:val="20"/>
          <w:szCs w:val="20"/>
        </w:rPr>
        <w:t>ნაწილობრივი</w:t>
      </w:r>
      <w:r w:rsidRPr="006A0C00">
        <w:rPr>
          <w:rFonts w:ascii="Sylfaen" w:hAnsi="Sylfaen" w:cs="Helvetica"/>
          <w:color w:val="333333"/>
          <w:sz w:val="20"/>
          <w:szCs w:val="20"/>
        </w:rPr>
        <w:t xml:space="preserve"> </w:t>
      </w:r>
      <w:r w:rsidRPr="006A0C00">
        <w:rPr>
          <w:rFonts w:ascii="Sylfaen" w:hAnsi="Sylfaen" w:cs="Sylfaen"/>
          <w:color w:val="333333"/>
          <w:sz w:val="20"/>
          <w:szCs w:val="20"/>
        </w:rPr>
        <w:t>ოდენობის</w:t>
      </w:r>
      <w:r w:rsidRPr="006A0C00">
        <w:rPr>
          <w:rFonts w:ascii="Sylfaen" w:hAnsi="Sylfaen" w:cs="Helvetica"/>
          <w:color w:val="333333"/>
          <w:sz w:val="20"/>
          <w:szCs w:val="20"/>
        </w:rPr>
        <w:t xml:space="preserve"> </w:t>
      </w:r>
      <w:r w:rsidRPr="006A0C00">
        <w:rPr>
          <w:rFonts w:ascii="Sylfaen" w:hAnsi="Sylfaen" w:cs="Sylfaen"/>
          <w:color w:val="333333"/>
          <w:sz w:val="20"/>
          <w:szCs w:val="20"/>
        </w:rPr>
        <w:t>მფლობელ</w:t>
      </w:r>
      <w:r w:rsidRPr="006A0C00">
        <w:rPr>
          <w:rFonts w:ascii="Sylfaen" w:hAnsi="Sylfaen" w:cs="Helvetica"/>
          <w:color w:val="333333"/>
          <w:sz w:val="20"/>
          <w:szCs w:val="20"/>
        </w:rPr>
        <w:t xml:space="preserve"> </w:t>
      </w:r>
      <w:r w:rsidRPr="006A0C00">
        <w:rPr>
          <w:rFonts w:ascii="Sylfaen" w:hAnsi="Sylfaen" w:cs="Sylfaen"/>
          <w:color w:val="333333"/>
          <w:sz w:val="20"/>
          <w:szCs w:val="20"/>
        </w:rPr>
        <w:t>სტუდენტს</w:t>
      </w:r>
      <w:r w:rsidRPr="006A0C00">
        <w:rPr>
          <w:rFonts w:ascii="Sylfaen" w:hAnsi="Sylfaen" w:cs="Helvetica"/>
          <w:color w:val="333333"/>
          <w:sz w:val="20"/>
          <w:szCs w:val="20"/>
        </w:rPr>
        <w:t xml:space="preserve">, </w:t>
      </w:r>
      <w:r w:rsidRPr="006A0C00">
        <w:rPr>
          <w:rFonts w:ascii="Sylfaen" w:hAnsi="Sylfaen" w:cs="Sylfaen"/>
          <w:color w:val="333333"/>
          <w:sz w:val="20"/>
          <w:szCs w:val="20"/>
        </w:rPr>
        <w:t>რომელიც</w:t>
      </w:r>
      <w:r w:rsidRPr="006A0C00">
        <w:rPr>
          <w:rFonts w:ascii="Sylfaen" w:hAnsi="Sylfaen" w:cs="Helvetica"/>
          <w:color w:val="333333"/>
          <w:sz w:val="20"/>
          <w:szCs w:val="20"/>
        </w:rPr>
        <w:t xml:space="preserve"> </w:t>
      </w:r>
      <w:r w:rsidRPr="006A0C00">
        <w:rPr>
          <w:rFonts w:ascii="Sylfaen" w:hAnsi="Sylfaen" w:cs="Sylfaen"/>
          <w:color w:val="333333"/>
          <w:sz w:val="20"/>
          <w:szCs w:val="20"/>
        </w:rPr>
        <w:t>სტუდენტთა</w:t>
      </w:r>
      <w:r w:rsidRPr="006A0C00">
        <w:rPr>
          <w:rFonts w:ascii="Sylfaen" w:hAnsi="Sylfaen" w:cs="Helvetica"/>
          <w:color w:val="333333"/>
          <w:sz w:val="20"/>
          <w:szCs w:val="20"/>
        </w:rPr>
        <w:t xml:space="preserve"> </w:t>
      </w:r>
      <w:r w:rsidRPr="006A0C00">
        <w:rPr>
          <w:rFonts w:ascii="Sylfaen" w:hAnsi="Sylfaen" w:cs="Sylfaen"/>
          <w:color w:val="333333"/>
          <w:sz w:val="20"/>
          <w:szCs w:val="20"/>
        </w:rPr>
        <w:t>საგრანტო</w:t>
      </w:r>
      <w:r w:rsidRPr="006A0C00">
        <w:rPr>
          <w:rFonts w:ascii="Sylfaen" w:hAnsi="Sylfaen" w:cs="Helvetica"/>
          <w:color w:val="333333"/>
          <w:sz w:val="20"/>
          <w:szCs w:val="20"/>
        </w:rPr>
        <w:t xml:space="preserve"> </w:t>
      </w:r>
      <w:r w:rsidRPr="006A0C00">
        <w:rPr>
          <w:rFonts w:ascii="Sylfaen" w:hAnsi="Sylfaen" w:cs="Sylfaen"/>
          <w:color w:val="333333"/>
          <w:sz w:val="20"/>
          <w:szCs w:val="20"/>
        </w:rPr>
        <w:t>კონკურსის</w:t>
      </w:r>
      <w:r w:rsidRPr="006A0C00">
        <w:rPr>
          <w:rFonts w:ascii="Sylfaen" w:hAnsi="Sylfaen" w:cs="Helvetica"/>
          <w:color w:val="333333"/>
          <w:sz w:val="20"/>
          <w:szCs w:val="20"/>
        </w:rPr>
        <w:t xml:space="preserve"> </w:t>
      </w:r>
      <w:r w:rsidRPr="006A0C00">
        <w:rPr>
          <w:rFonts w:ascii="Sylfaen" w:hAnsi="Sylfaen" w:cs="Sylfaen"/>
          <w:color w:val="333333"/>
          <w:sz w:val="20"/>
          <w:szCs w:val="20"/>
        </w:rPr>
        <w:t>შედეგად</w:t>
      </w:r>
      <w:r w:rsidRPr="006A0C00">
        <w:rPr>
          <w:rFonts w:ascii="Sylfaen" w:hAnsi="Sylfaen" w:cs="Helvetica"/>
          <w:color w:val="333333"/>
          <w:sz w:val="20"/>
          <w:szCs w:val="20"/>
        </w:rPr>
        <w:t xml:space="preserve"> </w:t>
      </w:r>
      <w:r w:rsidRPr="006A0C00">
        <w:rPr>
          <w:rFonts w:ascii="Sylfaen" w:hAnsi="Sylfaen" w:cs="Sylfaen"/>
          <w:color w:val="333333"/>
          <w:sz w:val="20"/>
          <w:szCs w:val="20"/>
        </w:rPr>
        <w:t>მეტი</w:t>
      </w:r>
      <w:r w:rsidRPr="006A0C00">
        <w:rPr>
          <w:rFonts w:ascii="Sylfaen" w:hAnsi="Sylfaen" w:cs="Helvetica"/>
          <w:color w:val="333333"/>
          <w:sz w:val="20"/>
          <w:szCs w:val="20"/>
        </w:rPr>
        <w:t xml:space="preserve"> </w:t>
      </w:r>
      <w:r w:rsidRPr="006A0C00">
        <w:rPr>
          <w:rFonts w:ascii="Sylfaen" w:hAnsi="Sylfaen" w:cs="Sylfaen"/>
          <w:color w:val="333333"/>
          <w:sz w:val="20"/>
          <w:szCs w:val="20"/>
        </w:rPr>
        <w:t>ოდენობის</w:t>
      </w:r>
      <w:r w:rsidRPr="006A0C00">
        <w:rPr>
          <w:rFonts w:ascii="Sylfaen" w:hAnsi="Sylfaen" w:cs="Helvetica"/>
          <w:color w:val="333333"/>
          <w:sz w:val="20"/>
          <w:szCs w:val="20"/>
        </w:rPr>
        <w:t xml:space="preserve"> </w:t>
      </w:r>
      <w:r w:rsidRPr="006A0C00">
        <w:rPr>
          <w:rFonts w:ascii="Sylfaen" w:hAnsi="Sylfaen" w:cs="Sylfaen"/>
          <w:color w:val="333333"/>
          <w:sz w:val="20"/>
          <w:szCs w:val="20"/>
        </w:rPr>
        <w:t>გრანტს</w:t>
      </w:r>
      <w:r w:rsidRPr="006A0C00">
        <w:rPr>
          <w:rFonts w:ascii="Sylfaen" w:hAnsi="Sylfaen" w:cs="Helvetica"/>
          <w:color w:val="333333"/>
          <w:sz w:val="20"/>
          <w:szCs w:val="20"/>
        </w:rPr>
        <w:t xml:space="preserve"> </w:t>
      </w:r>
      <w:r w:rsidRPr="006A0C00">
        <w:rPr>
          <w:rFonts w:ascii="Sylfaen" w:hAnsi="Sylfaen" w:cs="Sylfaen"/>
          <w:color w:val="333333"/>
          <w:sz w:val="20"/>
          <w:szCs w:val="20"/>
        </w:rPr>
        <w:t>მოიპოვებს</w:t>
      </w:r>
      <w:r w:rsidR="000D12FF" w:rsidRPr="006A0C00">
        <w:rPr>
          <w:rFonts w:ascii="Sylfaen" w:hAnsi="Sylfaen" w:cs="Helvetica"/>
          <w:color w:val="333333"/>
          <w:sz w:val="20"/>
          <w:szCs w:val="20"/>
        </w:rPr>
        <w:t xml:space="preserve"> გაეზრდება </w:t>
      </w:r>
      <w:r w:rsidR="000D12FF" w:rsidRPr="006A0C00">
        <w:rPr>
          <w:rFonts w:ascii="Sylfaen" w:hAnsi="Sylfaen" w:cs="Sylfaen"/>
          <w:color w:val="333333"/>
          <w:sz w:val="20"/>
          <w:szCs w:val="20"/>
          <w:lang w:val="ka-GE"/>
        </w:rPr>
        <w:t>საგრანტო დაფინანსება.</w:t>
      </w:r>
    </w:p>
    <w:p w14:paraId="3ADFCA35" w14:textId="77777777" w:rsidR="00EC38CC" w:rsidRPr="006A0C00" w:rsidRDefault="00EC38CC" w:rsidP="00EC38CC">
      <w:pPr>
        <w:widowControl w:val="0"/>
        <w:autoSpaceDE w:val="0"/>
        <w:autoSpaceDN w:val="0"/>
        <w:adjustRightInd w:val="0"/>
        <w:spacing w:after="0" w:line="240" w:lineRule="auto"/>
        <w:ind w:firstLine="480"/>
        <w:rPr>
          <w:rFonts w:ascii="Sylfaen" w:hAnsi="Sylfaen" w:cs="Helvetica"/>
          <w:color w:val="333333"/>
          <w:sz w:val="20"/>
          <w:szCs w:val="20"/>
          <w:lang w:val="ka-GE"/>
        </w:rPr>
      </w:pPr>
    </w:p>
    <w:p w14:paraId="365D297F" w14:textId="77777777" w:rsidR="00EC38CC" w:rsidRPr="006A0C00" w:rsidRDefault="00EC38CC" w:rsidP="00EC38C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2F0DC999" w14:textId="0C54AD2B" w:rsidR="00EC38CC" w:rsidRPr="006A0C00" w:rsidRDefault="00EC38CC" w:rsidP="00E35555">
      <w:pPr>
        <w:pStyle w:val="ListParagraph"/>
        <w:widowControl w:val="0"/>
        <w:numPr>
          <w:ilvl w:val="0"/>
          <w:numId w:val="47"/>
        </w:numPr>
        <w:autoSpaceDE w:val="0"/>
        <w:autoSpaceDN w:val="0"/>
        <w:adjustRightInd w:val="0"/>
        <w:spacing w:after="0" w:line="240" w:lineRule="auto"/>
        <w:jc w:val="both"/>
        <w:rPr>
          <w:rFonts w:ascii="Sylfaen" w:hAnsi="Sylfaen"/>
          <w:color w:val="FF0000"/>
          <w:sz w:val="20"/>
          <w:szCs w:val="20"/>
          <w:shd w:val="clear" w:color="auto" w:fill="FFFFFF"/>
          <w:lang w:val="ka-GE"/>
        </w:rPr>
      </w:pPr>
      <w:r w:rsidRPr="006A0C00">
        <w:rPr>
          <w:rFonts w:ascii="Sylfaen" w:hAnsi="Sylfaen" w:cs="Sylfaen"/>
          <w:sz w:val="20"/>
          <w:szCs w:val="20"/>
          <w:shd w:val="clear" w:color="auto" w:fill="FFFFFF"/>
          <w:lang w:val="ka-GE"/>
        </w:rPr>
        <w:t xml:space="preserve">იმ სტუდენტების </w:t>
      </w:r>
      <w:r w:rsidR="00E6442B" w:rsidRPr="006A0C00">
        <w:rPr>
          <w:rFonts w:ascii="Sylfaen" w:hAnsi="Sylfaen" w:cs="Sylfaen"/>
          <w:sz w:val="20"/>
          <w:szCs w:val="20"/>
          <w:shd w:val="clear" w:color="auto" w:fill="FFFFFF"/>
          <w:lang w:val="ka-GE"/>
        </w:rPr>
        <w:t>რაოდენობა</w:t>
      </w:r>
      <w:r w:rsidRPr="006A0C00">
        <w:rPr>
          <w:rFonts w:ascii="Sylfaen" w:hAnsi="Sylfaen"/>
          <w:sz w:val="20"/>
          <w:szCs w:val="20"/>
          <w:shd w:val="clear" w:color="auto" w:fill="FFFFFF"/>
          <w:lang w:val="sv-SE"/>
        </w:rPr>
        <w:t xml:space="preserve">, </w:t>
      </w:r>
      <w:r w:rsidRPr="006A0C00">
        <w:rPr>
          <w:rFonts w:ascii="Sylfaen" w:hAnsi="Sylfaen"/>
          <w:sz w:val="20"/>
          <w:szCs w:val="20"/>
          <w:shd w:val="clear" w:color="auto" w:fill="FFFFFF"/>
          <w:lang w:val="ka-GE"/>
        </w:rPr>
        <w:t>რომლებ</w:t>
      </w:r>
      <w:r w:rsidR="00E7180D" w:rsidRPr="006A0C00">
        <w:rPr>
          <w:rFonts w:ascii="Sylfaen" w:hAnsi="Sylfaen"/>
          <w:sz w:val="20"/>
          <w:szCs w:val="20"/>
          <w:shd w:val="clear" w:color="auto" w:fill="FFFFFF"/>
          <w:lang w:val="ka-GE"/>
        </w:rPr>
        <w:t>მაც</w:t>
      </w:r>
      <w:r w:rsidRPr="006A0C00">
        <w:rPr>
          <w:rFonts w:ascii="Sylfaen" w:hAnsi="Sylfaen"/>
          <w:sz w:val="20"/>
          <w:szCs w:val="20"/>
          <w:shd w:val="clear" w:color="auto" w:fill="FFFFFF"/>
          <w:lang w:val="ka-GE"/>
        </w:rPr>
        <w:t xml:space="preserve"> </w:t>
      </w:r>
      <w:r w:rsidRPr="006A0C00">
        <w:rPr>
          <w:rFonts w:ascii="Sylfaen" w:hAnsi="Sylfaen" w:cs="Sylfaen"/>
          <w:sz w:val="20"/>
          <w:szCs w:val="20"/>
          <w:shd w:val="clear" w:color="auto" w:fill="FFFFFF"/>
          <w:lang w:val="ka-GE"/>
        </w:rPr>
        <w:t>მოიპოვე</w:t>
      </w:r>
      <w:r w:rsidR="00E7180D" w:rsidRPr="006A0C00">
        <w:rPr>
          <w:rFonts w:ascii="Sylfaen" w:hAnsi="Sylfaen" w:cs="Sylfaen"/>
          <w:sz w:val="20"/>
          <w:szCs w:val="20"/>
          <w:shd w:val="clear" w:color="auto" w:fill="FFFFFF"/>
          <w:lang w:val="ka-GE"/>
        </w:rPr>
        <w:t>ს</w:t>
      </w:r>
      <w:r w:rsidRPr="006A0C00">
        <w:rPr>
          <w:rFonts w:ascii="Sylfaen" w:hAnsi="Sylfaen"/>
          <w:sz w:val="20"/>
          <w:szCs w:val="20"/>
          <w:shd w:val="clear" w:color="auto" w:fill="FFFFFF"/>
          <w:lang w:val="sv-SE"/>
        </w:rPr>
        <w:t xml:space="preserve"> </w:t>
      </w:r>
      <w:r w:rsidRPr="006A0C00">
        <w:rPr>
          <w:rFonts w:ascii="Sylfaen" w:hAnsi="Sylfaen" w:cs="Sylfaen"/>
          <w:sz w:val="20"/>
          <w:szCs w:val="20"/>
          <w:shd w:val="clear" w:color="auto" w:fill="FFFFFF"/>
          <w:lang w:val="ka-GE"/>
        </w:rPr>
        <w:t>ან</w:t>
      </w:r>
      <w:r w:rsidRPr="006A0C00">
        <w:rPr>
          <w:rFonts w:ascii="Sylfaen" w:hAnsi="Sylfaen"/>
          <w:sz w:val="20"/>
          <w:szCs w:val="20"/>
          <w:shd w:val="clear" w:color="auto" w:fill="FFFFFF"/>
          <w:lang w:val="sv-SE"/>
        </w:rPr>
        <w:t xml:space="preserve"> </w:t>
      </w:r>
      <w:r w:rsidRPr="006A0C00">
        <w:rPr>
          <w:rFonts w:ascii="Sylfaen" w:hAnsi="Sylfaen" w:cs="Sylfaen"/>
          <w:sz w:val="20"/>
          <w:szCs w:val="20"/>
          <w:shd w:val="clear" w:color="auto" w:fill="FFFFFF"/>
          <w:lang w:val="ka-GE"/>
        </w:rPr>
        <w:t>გაიუმჯობესე</w:t>
      </w:r>
      <w:r w:rsidR="00E7180D" w:rsidRPr="006A0C00">
        <w:rPr>
          <w:rFonts w:ascii="Sylfaen" w:hAnsi="Sylfaen" w:cs="Sylfaen"/>
          <w:sz w:val="20"/>
          <w:szCs w:val="20"/>
          <w:shd w:val="clear" w:color="auto" w:fill="FFFFFF"/>
          <w:lang w:val="ka-GE"/>
        </w:rPr>
        <w:t>ს</w:t>
      </w:r>
      <w:r w:rsidRPr="006A0C00">
        <w:rPr>
          <w:rFonts w:ascii="Sylfaen" w:hAnsi="Sylfaen"/>
          <w:sz w:val="20"/>
          <w:szCs w:val="20"/>
          <w:shd w:val="clear" w:color="auto" w:fill="FFFFFF"/>
          <w:lang w:val="sv-SE"/>
        </w:rPr>
        <w:t xml:space="preserve"> </w:t>
      </w:r>
      <w:r w:rsidRPr="006A0C00">
        <w:rPr>
          <w:rFonts w:ascii="Sylfaen" w:hAnsi="Sylfaen" w:cs="Sylfaen"/>
          <w:sz w:val="20"/>
          <w:szCs w:val="20"/>
          <w:shd w:val="clear" w:color="auto" w:fill="FFFFFF"/>
          <w:lang w:val="ka-GE"/>
        </w:rPr>
        <w:t>საგრანტო</w:t>
      </w:r>
      <w:r w:rsidRPr="006A0C00">
        <w:rPr>
          <w:rFonts w:ascii="Sylfaen" w:hAnsi="Sylfaen"/>
          <w:sz w:val="20"/>
          <w:szCs w:val="20"/>
          <w:shd w:val="clear" w:color="auto" w:fill="FFFFFF"/>
          <w:lang w:val="sv-SE"/>
        </w:rPr>
        <w:t xml:space="preserve"> </w:t>
      </w:r>
      <w:r w:rsidRPr="006A0C00">
        <w:rPr>
          <w:rFonts w:ascii="Sylfaen" w:hAnsi="Sylfaen" w:cs="Sylfaen"/>
          <w:sz w:val="20"/>
          <w:szCs w:val="20"/>
          <w:shd w:val="clear" w:color="auto" w:fill="FFFFFF"/>
          <w:lang w:val="ka-GE"/>
        </w:rPr>
        <w:t>დაფინანსება</w:t>
      </w:r>
      <w:r w:rsidRPr="006A0C00">
        <w:rPr>
          <w:rFonts w:ascii="Sylfaen" w:hAnsi="Sylfaen"/>
          <w:color w:val="FF0000"/>
          <w:sz w:val="20"/>
          <w:szCs w:val="20"/>
          <w:shd w:val="clear" w:color="auto" w:fill="FFFFFF"/>
        </w:rPr>
        <w:t>.</w:t>
      </w:r>
    </w:p>
    <w:p w14:paraId="3EFBD1F7"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5DB2D356"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0626595"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62"/>
        <w:gridCol w:w="2458"/>
      </w:tblGrid>
      <w:tr w:rsidR="00EA37F4" w:rsidRPr="00B217ED" w14:paraId="054807EC" w14:textId="77777777" w:rsidTr="00B217ED">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388E195E"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B217ED">
              <w:rPr>
                <w:rFonts w:ascii="Sylfaen" w:hAnsi="Sylfaen" w:cs="Sylfaen"/>
                <w:b/>
                <w:bCs/>
                <w:iCs/>
                <w:sz w:val="20"/>
                <w:szCs w:val="20"/>
                <w:lang w:val="ka-GE"/>
              </w:rPr>
              <w:t>№</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14:paraId="3E700609"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AA46DC5"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2018 წელი</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1140AFD"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2019 წელი</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8F65F62"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2020 წელი</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5F36A" w14:textId="77777777" w:rsidR="00EA37F4" w:rsidRPr="00B217ED"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B217ED">
              <w:rPr>
                <w:rFonts w:ascii="Sylfaen" w:hAnsi="Sylfaen" w:cs="Sylfaen"/>
                <w:b/>
                <w:sz w:val="20"/>
                <w:szCs w:val="20"/>
                <w:lang w:val="ka-GE"/>
              </w:rPr>
              <w:t>2021 წელი</w:t>
            </w:r>
          </w:p>
        </w:tc>
      </w:tr>
      <w:tr w:rsidR="00EA37F4" w:rsidRPr="006A0C00" w14:paraId="6D6B2ADD" w14:textId="77777777" w:rsidTr="00B217ED">
        <w:tc>
          <w:tcPr>
            <w:tcW w:w="413" w:type="dxa"/>
            <w:shd w:val="clear" w:color="auto" w:fill="auto"/>
            <w:vAlign w:val="center"/>
          </w:tcPr>
          <w:p w14:paraId="3764971E"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29061E16"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5"/>
            <w:shd w:val="clear" w:color="auto" w:fill="auto"/>
            <w:vAlign w:val="center"/>
          </w:tcPr>
          <w:p w14:paraId="6ABCF0B4" w14:textId="358DCB04" w:rsidR="00EA37F4" w:rsidRPr="006A0C00" w:rsidRDefault="002423B8" w:rsidP="00F21128">
            <w:pPr>
              <w:widowControl w:val="0"/>
              <w:autoSpaceDE w:val="0"/>
              <w:autoSpaceDN w:val="0"/>
              <w:adjustRightInd w:val="0"/>
              <w:spacing w:after="0" w:line="240" w:lineRule="auto"/>
              <w:rPr>
                <w:rFonts w:ascii="Sylfaen" w:hAnsi="Sylfaen" w:cs="Sylfaen"/>
                <w:sz w:val="20"/>
                <w:szCs w:val="20"/>
                <w:lang w:val="ka-GE"/>
              </w:rPr>
            </w:pPr>
            <w:r w:rsidRPr="00122639">
              <w:rPr>
                <w:rFonts w:ascii="Sylfaen" w:eastAsia="Arial Unicode MS" w:hAnsi="Sylfaen" w:cs="Arial Unicode MS"/>
                <w:sz w:val="20"/>
                <w:szCs w:val="20"/>
              </w:rPr>
              <w:t xml:space="preserve">რეგისტრაცია გაიარა </w:t>
            </w:r>
            <w:r>
              <w:rPr>
                <w:rFonts w:ascii="Sylfaen" w:eastAsia="Arial Unicode MS" w:hAnsi="Sylfaen" w:cs="Arial Unicode MS"/>
                <w:sz w:val="20"/>
                <w:szCs w:val="20"/>
              </w:rPr>
              <w:t xml:space="preserve"> </w:t>
            </w:r>
            <w:r w:rsidRPr="009A5B2B">
              <w:rPr>
                <w:rFonts w:ascii="Sylfaen" w:hAnsi="Sylfaen"/>
                <w:sz w:val="20"/>
                <w:szCs w:val="20"/>
              </w:rPr>
              <w:t>3,738.0</w:t>
            </w:r>
            <w:r w:rsidRPr="00122639">
              <w:rPr>
                <w:rFonts w:ascii="Sylfaen" w:eastAsia="Arial Unicode MS" w:hAnsi="Sylfaen" w:cs="Arial Unicode MS"/>
                <w:sz w:val="20"/>
                <w:szCs w:val="20"/>
              </w:rPr>
              <w:t xml:space="preserve"> სტუდენტმა. გამოცდაზე გამოცხადდა </w:t>
            </w:r>
            <w:r>
              <w:rPr>
                <w:rFonts w:ascii="Sylfaen" w:eastAsia="Arial Unicode MS" w:hAnsi="Sylfaen" w:cs="Arial Unicode MS"/>
                <w:sz w:val="20"/>
                <w:szCs w:val="20"/>
              </w:rPr>
              <w:t xml:space="preserve"> </w:t>
            </w:r>
            <w:r>
              <w:rPr>
                <w:rFonts w:ascii="Sylfaen" w:hAnsi="Sylfaen"/>
                <w:sz w:val="20"/>
                <w:szCs w:val="20"/>
              </w:rPr>
              <w:t>2</w:t>
            </w:r>
            <w:r w:rsidRPr="00777CCB">
              <w:rPr>
                <w:rFonts w:ascii="Sylfaen" w:hAnsi="Sylfaen"/>
                <w:sz w:val="20"/>
                <w:szCs w:val="20"/>
              </w:rPr>
              <w:t>,886.0</w:t>
            </w:r>
            <w:r w:rsidRPr="00122639">
              <w:rPr>
                <w:rFonts w:ascii="Sylfaen" w:eastAsia="Arial Unicode MS" w:hAnsi="Sylfaen" w:cs="Arial Unicode MS"/>
                <w:sz w:val="20"/>
                <w:szCs w:val="20"/>
              </w:rPr>
              <w:t xml:space="preserve"> სტუდენტი, რომელიც უზრუნველყოფილ იქნა საგამოცდო სერვისით, გრანტი მოიპოვა/გაიუმჯობესა </w:t>
            </w:r>
            <w:r>
              <w:rPr>
                <w:rFonts w:ascii="Sylfaen" w:eastAsia="Arial Unicode MS" w:hAnsi="Sylfaen" w:cs="Arial Unicode MS"/>
                <w:sz w:val="20"/>
                <w:szCs w:val="20"/>
              </w:rPr>
              <w:t xml:space="preserve"> </w:t>
            </w:r>
            <w:r>
              <w:rPr>
                <w:rFonts w:ascii="Sylfaen" w:hAnsi="Sylfaen"/>
                <w:sz w:val="20"/>
                <w:szCs w:val="20"/>
              </w:rPr>
              <w:t>300</w:t>
            </w:r>
            <w:r w:rsidRPr="00122639">
              <w:rPr>
                <w:rFonts w:ascii="Sylfaen" w:eastAsia="Arial Unicode MS" w:hAnsi="Sylfaen" w:cs="Arial Unicode MS"/>
                <w:sz w:val="20"/>
                <w:szCs w:val="20"/>
              </w:rPr>
              <w:t xml:space="preserve"> სტუდენტმა</w:t>
            </w:r>
          </w:p>
        </w:tc>
      </w:tr>
      <w:tr w:rsidR="00EA37F4" w:rsidRPr="006A0C00" w14:paraId="4E013D79" w14:textId="77777777" w:rsidTr="00B217ED">
        <w:tc>
          <w:tcPr>
            <w:tcW w:w="413" w:type="dxa"/>
            <w:shd w:val="clear" w:color="auto" w:fill="auto"/>
            <w:vAlign w:val="center"/>
          </w:tcPr>
          <w:p w14:paraId="43585BB1"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FC2756F"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21FFEE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3060" w:type="dxa"/>
            <w:shd w:val="clear" w:color="auto" w:fill="auto"/>
            <w:vAlign w:val="center"/>
          </w:tcPr>
          <w:p w14:paraId="308222F5"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2852" w:type="dxa"/>
            <w:gridSpan w:val="2"/>
            <w:shd w:val="clear" w:color="auto" w:fill="auto"/>
            <w:vAlign w:val="center"/>
          </w:tcPr>
          <w:p w14:paraId="0B83D85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2458" w:type="dxa"/>
            <w:shd w:val="clear" w:color="auto" w:fill="auto"/>
            <w:vAlign w:val="center"/>
          </w:tcPr>
          <w:p w14:paraId="5C0F3215"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r>
      <w:tr w:rsidR="00EA37F4" w:rsidRPr="006A0C00" w14:paraId="5CA06F04" w14:textId="77777777" w:rsidTr="00B217ED">
        <w:tc>
          <w:tcPr>
            <w:tcW w:w="413" w:type="dxa"/>
            <w:shd w:val="clear" w:color="auto" w:fill="auto"/>
            <w:vAlign w:val="center"/>
          </w:tcPr>
          <w:p w14:paraId="20A02FBD"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C5424E6"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0318711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5BB7113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852" w:type="dxa"/>
            <w:gridSpan w:val="2"/>
            <w:shd w:val="clear" w:color="auto" w:fill="auto"/>
            <w:vAlign w:val="center"/>
          </w:tcPr>
          <w:p w14:paraId="191B412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58" w:type="dxa"/>
            <w:shd w:val="clear" w:color="auto" w:fill="auto"/>
            <w:vAlign w:val="center"/>
          </w:tcPr>
          <w:p w14:paraId="459E1535"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EA37F4" w:rsidRPr="006A0C00" w14:paraId="47D7CB60" w14:textId="77777777" w:rsidTr="00B217ED">
        <w:tc>
          <w:tcPr>
            <w:tcW w:w="413" w:type="dxa"/>
            <w:shd w:val="clear" w:color="auto" w:fill="auto"/>
            <w:vAlign w:val="center"/>
          </w:tcPr>
          <w:p w14:paraId="11CFC15A"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A394574"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322A4FFA"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1C4B05AF"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852" w:type="dxa"/>
            <w:gridSpan w:val="2"/>
            <w:shd w:val="clear" w:color="auto" w:fill="auto"/>
            <w:vAlign w:val="center"/>
          </w:tcPr>
          <w:p w14:paraId="0525D894"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458" w:type="dxa"/>
            <w:shd w:val="clear" w:color="auto" w:fill="auto"/>
            <w:vAlign w:val="center"/>
          </w:tcPr>
          <w:p w14:paraId="17F25C9E"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79B2DDBF" w14:textId="6B21655D" w:rsidR="00EA37F4" w:rsidRPr="006A0C00" w:rsidRDefault="00EA37F4" w:rsidP="00357CBA">
      <w:pPr>
        <w:widowControl w:val="0"/>
        <w:autoSpaceDE w:val="0"/>
        <w:autoSpaceDN w:val="0"/>
        <w:adjustRightInd w:val="0"/>
        <w:spacing w:after="0" w:line="240" w:lineRule="auto"/>
        <w:rPr>
          <w:rFonts w:ascii="Sylfaen" w:hAnsi="Sylfaen" w:cs="Sylfaen"/>
          <w:sz w:val="20"/>
          <w:szCs w:val="20"/>
          <w:lang w:val="ka-GE"/>
        </w:rPr>
      </w:pPr>
    </w:p>
    <w:p w14:paraId="412E5F5C" w14:textId="77777777" w:rsidR="00E6442B" w:rsidRPr="006A0C00" w:rsidRDefault="00E6442B" w:rsidP="00E6442B">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BA85D13" w14:textId="77777777" w:rsidR="00EC38CC" w:rsidRPr="006A0C00" w:rsidRDefault="00EC38CC" w:rsidP="00EC38CC">
      <w:pPr>
        <w:widowControl w:val="0"/>
        <w:autoSpaceDE w:val="0"/>
        <w:autoSpaceDN w:val="0"/>
        <w:adjustRightInd w:val="0"/>
        <w:spacing w:after="0" w:line="240" w:lineRule="auto"/>
        <w:ind w:left="480"/>
        <w:rPr>
          <w:rFonts w:ascii="Sylfaen" w:hAnsi="Sylfaen"/>
          <w:sz w:val="20"/>
          <w:szCs w:val="20"/>
          <w:lang w:val="ka-GE"/>
        </w:rPr>
      </w:pPr>
    </w:p>
    <w:p w14:paraId="6ABE5E38" w14:textId="77777777" w:rsidR="00EC38CC" w:rsidRPr="006A0C00" w:rsidRDefault="00EC38CC" w:rsidP="00357CBA">
      <w:pPr>
        <w:widowControl w:val="0"/>
        <w:autoSpaceDE w:val="0"/>
        <w:autoSpaceDN w:val="0"/>
        <w:adjustRightInd w:val="0"/>
        <w:spacing w:after="0" w:line="240" w:lineRule="auto"/>
        <w:rPr>
          <w:rFonts w:ascii="Sylfaen" w:hAnsi="Sylfaen"/>
          <w:sz w:val="20"/>
          <w:szCs w:val="20"/>
          <w:lang w:val="ka-GE"/>
        </w:rPr>
      </w:pPr>
    </w:p>
    <w:p w14:paraId="2DDE5B4C" w14:textId="77777777" w:rsidR="00E7180D" w:rsidRPr="006A0C00" w:rsidRDefault="00E7180D" w:rsidP="00E7180D">
      <w:pPr>
        <w:pStyle w:val="ListParagraph"/>
        <w:widowControl w:val="0"/>
        <w:autoSpaceDE w:val="0"/>
        <w:autoSpaceDN w:val="0"/>
        <w:adjustRightInd w:val="0"/>
        <w:spacing w:line="240" w:lineRule="auto"/>
        <w:ind w:left="90"/>
        <w:rPr>
          <w:rFonts w:ascii="Sylfaen" w:hAnsi="Sylfaen"/>
          <w:bCs/>
          <w:sz w:val="20"/>
          <w:szCs w:val="20"/>
          <w:lang w:val="ka-GE"/>
        </w:rPr>
      </w:pPr>
      <w:r w:rsidRPr="006A0C00">
        <w:rPr>
          <w:rFonts w:ascii="Sylfaen" w:hAnsi="Sylfaen" w:cs="Sylfaen"/>
          <w:b/>
          <w:bCs/>
          <w:iCs/>
          <w:sz w:val="20"/>
          <w:szCs w:val="20"/>
          <w:lang w:val="ka-GE"/>
        </w:rPr>
        <w:t xml:space="preserve">4.1.6 ღონისძიება - </w:t>
      </w:r>
      <w:r w:rsidR="00EC38CC" w:rsidRPr="006A0C00">
        <w:rPr>
          <w:rFonts w:ascii="Sylfaen" w:hAnsi="Sylfaen" w:cs="Sylfaen"/>
          <w:bCs/>
          <w:iCs/>
          <w:sz w:val="20"/>
          <w:szCs w:val="20"/>
          <w:lang w:val="ka-GE"/>
        </w:rPr>
        <w:t>პროფესიული ტესტირების ჩატარება</w:t>
      </w:r>
      <w:r w:rsidR="00EC38CC" w:rsidRPr="006A0C00">
        <w:rPr>
          <w:rFonts w:ascii="Sylfaen" w:hAnsi="Sylfaen" w:cs="Calibri"/>
          <w:sz w:val="20"/>
          <w:szCs w:val="20"/>
          <w:lang w:val="ka-GE"/>
        </w:rPr>
        <w:t xml:space="preserve"> - </w:t>
      </w:r>
      <w:r w:rsidR="00EC38CC" w:rsidRPr="006A0C00">
        <w:rPr>
          <w:rFonts w:ascii="Sylfaen" w:hAnsi="Sylfaen"/>
          <w:bCs/>
          <w:sz w:val="20"/>
          <w:szCs w:val="20"/>
        </w:rPr>
        <w:t>32 0</w:t>
      </w:r>
      <w:r w:rsidR="00EC38CC" w:rsidRPr="006A0C00">
        <w:rPr>
          <w:rFonts w:ascii="Sylfaen" w:hAnsi="Sylfaen"/>
          <w:bCs/>
          <w:sz w:val="20"/>
          <w:szCs w:val="20"/>
          <w:lang w:val="ka-GE"/>
        </w:rPr>
        <w:t>4</w:t>
      </w:r>
      <w:r w:rsidR="00EC38CC" w:rsidRPr="006A0C00">
        <w:rPr>
          <w:rFonts w:ascii="Sylfaen" w:hAnsi="Sylfaen"/>
          <w:bCs/>
          <w:sz w:val="20"/>
          <w:szCs w:val="20"/>
        </w:rPr>
        <w:t xml:space="preserve"> 0</w:t>
      </w:r>
      <w:r w:rsidR="00EC38CC" w:rsidRPr="006A0C00">
        <w:rPr>
          <w:rFonts w:ascii="Sylfaen" w:hAnsi="Sylfaen"/>
          <w:bCs/>
          <w:sz w:val="20"/>
          <w:szCs w:val="20"/>
          <w:lang w:val="ka-GE"/>
        </w:rPr>
        <w:t>1</w:t>
      </w:r>
      <w:r w:rsidR="00EC38CC" w:rsidRPr="006A0C00">
        <w:rPr>
          <w:rFonts w:ascii="Sylfaen" w:hAnsi="Sylfaen"/>
          <w:bCs/>
          <w:sz w:val="20"/>
          <w:szCs w:val="20"/>
        </w:rPr>
        <w:t xml:space="preserve"> </w:t>
      </w:r>
      <w:r w:rsidR="00EC38CC" w:rsidRPr="006A0C00">
        <w:rPr>
          <w:rFonts w:ascii="Sylfaen" w:hAnsi="Sylfaen"/>
          <w:bCs/>
          <w:sz w:val="20"/>
          <w:szCs w:val="20"/>
          <w:lang w:val="ka-GE"/>
        </w:rPr>
        <w:t>02</w:t>
      </w:r>
    </w:p>
    <w:p w14:paraId="5751E62D" w14:textId="33B045E2" w:rsidR="00EC38CC" w:rsidRPr="006A0C00" w:rsidRDefault="00EC38CC" w:rsidP="00E7180D">
      <w:pPr>
        <w:pStyle w:val="ListParagraph"/>
        <w:widowControl w:val="0"/>
        <w:autoSpaceDE w:val="0"/>
        <w:autoSpaceDN w:val="0"/>
        <w:adjustRightInd w:val="0"/>
        <w:spacing w:line="240" w:lineRule="auto"/>
        <w:ind w:left="90"/>
        <w:rPr>
          <w:rFonts w:ascii="Sylfaen" w:hAnsi="Sylfaen"/>
          <w:bCs/>
          <w:sz w:val="20"/>
          <w:szCs w:val="20"/>
          <w:lang w:val="ka-GE"/>
        </w:rPr>
      </w:pPr>
      <w:r w:rsidRPr="006A0C00">
        <w:rPr>
          <w:rFonts w:ascii="Sylfaen" w:hAnsi="Sylfaen" w:cs="Sylfaen"/>
          <w:b/>
          <w:bCs/>
          <w:iCs/>
          <w:sz w:val="20"/>
          <w:szCs w:val="20"/>
          <w:lang w:val="ka-GE"/>
        </w:rPr>
        <w:t xml:space="preserve">განმახორციელებელი  </w:t>
      </w:r>
      <w:r w:rsidRPr="006A0C00">
        <w:rPr>
          <w:rFonts w:ascii="Sylfaen" w:eastAsia="Sylfaen" w:hAnsi="Sylfaen"/>
          <w:color w:val="000000"/>
          <w:sz w:val="20"/>
          <w:szCs w:val="20"/>
        </w:rPr>
        <w:t xml:space="preserve">სსიპ – </w:t>
      </w:r>
      <w:r w:rsidRPr="006A0C00">
        <w:rPr>
          <w:rFonts w:ascii="Sylfaen" w:eastAsia="Sylfaen" w:hAnsi="Sylfaen"/>
          <w:color w:val="000000"/>
          <w:sz w:val="20"/>
          <w:szCs w:val="20"/>
          <w:lang w:val="ka-GE"/>
        </w:rPr>
        <w:t xml:space="preserve">შეფასებისა და </w:t>
      </w:r>
      <w:r w:rsidRPr="006A0C00">
        <w:rPr>
          <w:rFonts w:ascii="Sylfaen" w:eastAsia="Sylfaen" w:hAnsi="Sylfaen"/>
          <w:color w:val="000000"/>
          <w:sz w:val="20"/>
          <w:szCs w:val="20"/>
        </w:rPr>
        <w:t>გამოცდების ეროვნული ცენტრი</w:t>
      </w:r>
    </w:p>
    <w:p w14:paraId="2B0E21C9" w14:textId="77777777" w:rsidR="00E7180D" w:rsidRPr="006A0C00" w:rsidRDefault="00E7180D" w:rsidP="00E7180D">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443E8463" w14:textId="3BF43142" w:rsidR="00EC38CC" w:rsidRPr="006A0C00" w:rsidRDefault="00EC38CC" w:rsidP="00E35555">
      <w:pPr>
        <w:pStyle w:val="ListParagraph"/>
        <w:widowControl w:val="0"/>
        <w:numPr>
          <w:ilvl w:val="0"/>
          <w:numId w:val="48"/>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 xml:space="preserve">პროფესიული </w:t>
      </w:r>
      <w:r w:rsidR="000D12FF" w:rsidRPr="006A0C00">
        <w:rPr>
          <w:rFonts w:ascii="Sylfaen" w:eastAsia="Sylfaen" w:hAnsi="Sylfaen"/>
          <w:sz w:val="20"/>
          <w:szCs w:val="20"/>
          <w:lang w:val="ka-GE"/>
        </w:rPr>
        <w:t>ტესტირების</w:t>
      </w:r>
      <w:r w:rsidRPr="006A0C00">
        <w:rPr>
          <w:rFonts w:ascii="Sylfaen" w:eastAsia="Sylfaen" w:hAnsi="Sylfaen"/>
          <w:sz w:val="20"/>
          <w:szCs w:val="20"/>
          <w:lang w:val="ka-GE"/>
        </w:rPr>
        <w:t xml:space="preserve"> </w:t>
      </w:r>
      <w:r w:rsidR="00E7180D" w:rsidRPr="006A0C00">
        <w:rPr>
          <w:rFonts w:ascii="Sylfaen" w:eastAsia="Sylfaen" w:hAnsi="Sylfaen"/>
          <w:sz w:val="20"/>
          <w:szCs w:val="20"/>
          <w:lang w:val="ka-GE"/>
        </w:rPr>
        <w:t xml:space="preserve">ორგანიზება, რომლის მიზანია </w:t>
      </w:r>
      <w:r w:rsidRPr="006A0C00">
        <w:rPr>
          <w:rFonts w:ascii="Sylfaen" w:eastAsia="Sylfaen" w:hAnsi="Sylfaen"/>
          <w:sz w:val="20"/>
          <w:szCs w:val="20"/>
          <w:lang w:val="ka-GE"/>
        </w:rPr>
        <w:t>გამოავლინოს საუკეთესო ცოდნის, უნარებისა და შესაძლებლობების პირები, რომლებიც შემდგომ სწავლას განაგრძობენ პროფესიულ სასწავლებლებში.</w:t>
      </w:r>
    </w:p>
    <w:p w14:paraId="2D69ABBF" w14:textId="77777777" w:rsidR="00EC38CC" w:rsidRPr="006A0C00" w:rsidRDefault="00EC38CC" w:rsidP="00EC38CC">
      <w:pPr>
        <w:widowControl w:val="0"/>
        <w:autoSpaceDE w:val="0"/>
        <w:autoSpaceDN w:val="0"/>
        <w:adjustRightInd w:val="0"/>
        <w:spacing w:after="0" w:line="240" w:lineRule="auto"/>
        <w:ind w:firstLine="480"/>
        <w:rPr>
          <w:rFonts w:ascii="Sylfaen" w:hAnsi="Sylfaen" w:cs="Sylfaen"/>
          <w:b/>
          <w:bCs/>
          <w:iCs/>
          <w:sz w:val="20"/>
          <w:szCs w:val="20"/>
          <w:lang w:val="ka-GE"/>
        </w:rPr>
      </w:pPr>
    </w:p>
    <w:p w14:paraId="49EE99CD" w14:textId="77777777" w:rsidR="00EC38CC" w:rsidRPr="006A0C00" w:rsidRDefault="00EC38CC" w:rsidP="00EC38C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0BC71CF6" w14:textId="0F0ED777" w:rsidR="00E7180D" w:rsidRPr="006A0C00" w:rsidRDefault="00E7180D" w:rsidP="00E35555">
      <w:pPr>
        <w:pStyle w:val="ListParagraph"/>
        <w:widowControl w:val="0"/>
        <w:numPr>
          <w:ilvl w:val="0"/>
          <w:numId w:val="49"/>
        </w:numPr>
        <w:autoSpaceDE w:val="0"/>
        <w:autoSpaceDN w:val="0"/>
        <w:adjustRightInd w:val="0"/>
        <w:spacing w:after="0" w:line="240" w:lineRule="auto"/>
        <w:jc w:val="both"/>
        <w:rPr>
          <w:rFonts w:ascii="Sylfaen" w:hAnsi="Sylfaen"/>
          <w:color w:val="FF0000"/>
          <w:sz w:val="20"/>
          <w:szCs w:val="20"/>
          <w:shd w:val="clear" w:color="auto" w:fill="FFFFFF"/>
          <w:lang w:val="ka-GE"/>
        </w:rPr>
      </w:pPr>
      <w:r w:rsidRPr="006A0C00">
        <w:rPr>
          <w:rFonts w:ascii="Sylfaen" w:hAnsi="Sylfaen" w:cs="Sylfaen"/>
          <w:sz w:val="20"/>
          <w:szCs w:val="20"/>
          <w:shd w:val="clear" w:color="auto" w:fill="FFFFFF"/>
          <w:lang w:val="ka-GE"/>
        </w:rPr>
        <w:t>იმ სტუდენტების რაოდენობა</w:t>
      </w:r>
      <w:r w:rsidRPr="006A0C00">
        <w:rPr>
          <w:rFonts w:ascii="Sylfaen" w:hAnsi="Sylfaen"/>
          <w:sz w:val="20"/>
          <w:szCs w:val="20"/>
          <w:shd w:val="clear" w:color="auto" w:fill="FFFFFF"/>
          <w:lang w:val="sv-SE"/>
        </w:rPr>
        <w:t xml:space="preserve">, </w:t>
      </w:r>
      <w:r w:rsidRPr="006A0C00">
        <w:rPr>
          <w:rFonts w:ascii="Sylfaen" w:hAnsi="Sylfaen"/>
          <w:sz w:val="20"/>
          <w:szCs w:val="20"/>
          <w:shd w:val="clear" w:color="auto" w:fill="FFFFFF"/>
          <w:lang w:val="ka-GE"/>
        </w:rPr>
        <w:t xml:space="preserve">რომლებმაც </w:t>
      </w:r>
      <w:r w:rsidRPr="006A0C00">
        <w:rPr>
          <w:rFonts w:ascii="Sylfaen" w:hAnsi="Sylfaen"/>
          <w:sz w:val="20"/>
          <w:szCs w:val="20"/>
          <w:lang w:val="ka-GE"/>
        </w:rPr>
        <w:t>მოიპოვეს სწავლის გაგრძელების უფლება პროფესიული საგანმანათლებლო პროგრამებზე.</w:t>
      </w:r>
    </w:p>
    <w:p w14:paraId="4999941E" w14:textId="77777777" w:rsidR="00EC38CC" w:rsidRPr="006A0C00" w:rsidRDefault="00EC38CC" w:rsidP="00EC38CC">
      <w:pPr>
        <w:widowControl w:val="0"/>
        <w:autoSpaceDE w:val="0"/>
        <w:autoSpaceDN w:val="0"/>
        <w:adjustRightInd w:val="0"/>
        <w:spacing w:after="0" w:line="240" w:lineRule="auto"/>
        <w:ind w:left="480"/>
        <w:jc w:val="both"/>
        <w:rPr>
          <w:rFonts w:ascii="Sylfaen" w:hAnsi="Sylfaen" w:cs="Sylfaen"/>
          <w:color w:val="FF0000"/>
          <w:sz w:val="20"/>
          <w:szCs w:val="20"/>
          <w:lang w:val="ka-GE"/>
        </w:rPr>
      </w:pPr>
    </w:p>
    <w:p w14:paraId="23D418FE" w14:textId="77777777" w:rsidR="00EC38CC" w:rsidRPr="006A0C00" w:rsidRDefault="00EC38CC" w:rsidP="00EC38CC">
      <w:pPr>
        <w:widowControl w:val="0"/>
        <w:autoSpaceDE w:val="0"/>
        <w:autoSpaceDN w:val="0"/>
        <w:adjustRightInd w:val="0"/>
        <w:spacing w:after="0" w:line="240" w:lineRule="auto"/>
        <w:ind w:left="480"/>
        <w:jc w:val="both"/>
        <w:rPr>
          <w:rFonts w:ascii="Sylfaen" w:hAnsi="Sylfaen" w:cs="Sylfaen"/>
          <w:color w:val="FF0000"/>
          <w:sz w:val="20"/>
          <w:szCs w:val="20"/>
          <w:lang w:val="ka-GE"/>
        </w:rPr>
      </w:pPr>
    </w:p>
    <w:p w14:paraId="1ACF96CD"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8D8F7BD" w14:textId="44BBFFC3"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852"/>
        <w:gridCol w:w="2458"/>
      </w:tblGrid>
      <w:tr w:rsidR="00EA37F4" w:rsidRPr="006A0C00" w14:paraId="1A3FEB43" w14:textId="77777777" w:rsidTr="00B217ED">
        <w:tc>
          <w:tcPr>
            <w:tcW w:w="413" w:type="dxa"/>
            <w:shd w:val="clear" w:color="auto" w:fill="auto"/>
            <w:vAlign w:val="center"/>
          </w:tcPr>
          <w:p w14:paraId="22BC3E74"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2AB4BF95"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73268FFE"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296EED73"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852" w:type="dxa"/>
            <w:shd w:val="clear" w:color="auto" w:fill="auto"/>
            <w:vAlign w:val="center"/>
          </w:tcPr>
          <w:p w14:paraId="1F981717"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458" w:type="dxa"/>
            <w:shd w:val="clear" w:color="auto" w:fill="auto"/>
            <w:vAlign w:val="center"/>
          </w:tcPr>
          <w:p w14:paraId="28BA9DAE"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EA37F4" w:rsidRPr="006A0C00" w14:paraId="1032452E" w14:textId="77777777" w:rsidTr="00B217ED">
        <w:tc>
          <w:tcPr>
            <w:tcW w:w="413" w:type="dxa"/>
            <w:shd w:val="clear" w:color="auto" w:fill="auto"/>
            <w:vAlign w:val="center"/>
          </w:tcPr>
          <w:p w14:paraId="21313505"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77CBC5D3"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5F7114A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პროფესიულ გამოცდებზე დარეგისტრირდა 19,524.0 აპლიკანტი, გამოცდაზე გამოცხადდა 16,080.0 აპლიკანტი, რომელიც უზრუნველყოფილ იქნა საგამოცდო სერვისით, სწავლის გაგრძელების უფლება მოიპოვა 11,124.0 აპლიკანტმა</w:t>
            </w:r>
          </w:p>
        </w:tc>
      </w:tr>
      <w:tr w:rsidR="00EA37F4" w:rsidRPr="006A0C00" w14:paraId="17A4A3EA" w14:textId="77777777" w:rsidTr="00B217ED">
        <w:tc>
          <w:tcPr>
            <w:tcW w:w="413" w:type="dxa"/>
            <w:shd w:val="clear" w:color="auto" w:fill="auto"/>
            <w:vAlign w:val="center"/>
          </w:tcPr>
          <w:p w14:paraId="7394A882"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9118946"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20CC1A9F"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პროფესიული ტესტირებაზე დარეგისტრირებული და გამოცდაზე გამოცხადებულ პირთა სრული დაფარვა</w:t>
            </w:r>
          </w:p>
        </w:tc>
        <w:tc>
          <w:tcPr>
            <w:tcW w:w="3060" w:type="dxa"/>
            <w:shd w:val="clear" w:color="auto" w:fill="auto"/>
            <w:vAlign w:val="center"/>
          </w:tcPr>
          <w:p w14:paraId="51261795"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პროფესიული ტესტირებაზე დარეგისტრირებული და გამოცდაზე გამოცხადებულ პირთა სრული დაფარვა</w:t>
            </w:r>
          </w:p>
        </w:tc>
        <w:tc>
          <w:tcPr>
            <w:tcW w:w="2852" w:type="dxa"/>
            <w:shd w:val="clear" w:color="auto" w:fill="auto"/>
            <w:vAlign w:val="center"/>
          </w:tcPr>
          <w:p w14:paraId="3D639675"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პროფესიული ტესტირებაზე დარეგისტრირებული და გამოცდაზე გამოცხადებულ პირთა სრული დაფარვა</w:t>
            </w:r>
          </w:p>
        </w:tc>
        <w:tc>
          <w:tcPr>
            <w:tcW w:w="2458" w:type="dxa"/>
            <w:shd w:val="clear" w:color="auto" w:fill="auto"/>
            <w:vAlign w:val="center"/>
          </w:tcPr>
          <w:p w14:paraId="308FCC7D"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პროფესიული ტესტირებაზე დარეგისტრირებული და გამოცდაზე გამოცხადებულ პირთა სრული დაფარვა</w:t>
            </w:r>
          </w:p>
        </w:tc>
      </w:tr>
      <w:tr w:rsidR="00EA37F4" w:rsidRPr="006A0C00" w14:paraId="4C3F3B58" w14:textId="77777777" w:rsidTr="00B217ED">
        <w:tc>
          <w:tcPr>
            <w:tcW w:w="413" w:type="dxa"/>
            <w:shd w:val="clear" w:color="auto" w:fill="auto"/>
            <w:vAlign w:val="center"/>
          </w:tcPr>
          <w:p w14:paraId="22310CF2"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ECA5796"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438EEDC2"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5D440444"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852" w:type="dxa"/>
            <w:shd w:val="clear" w:color="auto" w:fill="auto"/>
            <w:vAlign w:val="center"/>
          </w:tcPr>
          <w:p w14:paraId="156487E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58" w:type="dxa"/>
            <w:shd w:val="clear" w:color="auto" w:fill="auto"/>
            <w:vAlign w:val="center"/>
          </w:tcPr>
          <w:p w14:paraId="4CBEBC0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EA37F4" w:rsidRPr="006A0C00" w14:paraId="18DE7DFA" w14:textId="77777777" w:rsidTr="00B217ED">
        <w:tc>
          <w:tcPr>
            <w:tcW w:w="413" w:type="dxa"/>
            <w:shd w:val="clear" w:color="auto" w:fill="auto"/>
            <w:vAlign w:val="center"/>
          </w:tcPr>
          <w:p w14:paraId="30D475A9"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1B2B44D"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1FBBDAFF"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04CD272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852" w:type="dxa"/>
            <w:shd w:val="clear" w:color="auto" w:fill="auto"/>
            <w:vAlign w:val="center"/>
          </w:tcPr>
          <w:p w14:paraId="4D62E332"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c>
          <w:tcPr>
            <w:tcW w:w="2458" w:type="dxa"/>
            <w:shd w:val="clear" w:color="auto" w:fill="auto"/>
            <w:vAlign w:val="center"/>
          </w:tcPr>
          <w:p w14:paraId="65B2D692"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გამოცდაზე დარეგისტრირებულთა და გამოცდაზე გამოცხადებულ პირთა სხვაობა</w:t>
            </w:r>
          </w:p>
        </w:tc>
      </w:tr>
    </w:tbl>
    <w:p w14:paraId="0F0BC2D7"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641B6CF8" w14:textId="1321E716" w:rsidR="00EC38CC" w:rsidRPr="006A0C00" w:rsidRDefault="00E7180D" w:rsidP="00EC38CC">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6AAFB1B" w14:textId="77777777" w:rsidR="00E7180D" w:rsidRPr="006A0C00" w:rsidRDefault="00E7180D" w:rsidP="00EC38CC">
      <w:pPr>
        <w:widowControl w:val="0"/>
        <w:autoSpaceDE w:val="0"/>
        <w:autoSpaceDN w:val="0"/>
        <w:adjustRightInd w:val="0"/>
        <w:spacing w:after="0" w:line="240" w:lineRule="auto"/>
        <w:ind w:left="480"/>
        <w:rPr>
          <w:rFonts w:ascii="Sylfaen" w:hAnsi="Sylfaen" w:cs="Sylfaen"/>
          <w:bCs/>
          <w:iCs/>
          <w:sz w:val="20"/>
          <w:szCs w:val="20"/>
          <w:lang w:val="ka-GE"/>
        </w:rPr>
      </w:pPr>
    </w:p>
    <w:p w14:paraId="0B304256" w14:textId="2837D7F3" w:rsidR="00EC38CC" w:rsidRPr="006A0C00" w:rsidRDefault="00E7180D" w:rsidP="00EC38CC">
      <w:pPr>
        <w:pStyle w:val="ListParagraph"/>
        <w:widowControl w:val="0"/>
        <w:autoSpaceDE w:val="0"/>
        <w:autoSpaceDN w:val="0"/>
        <w:adjustRightInd w:val="0"/>
        <w:spacing w:line="240" w:lineRule="auto"/>
        <w:ind w:left="90"/>
        <w:jc w:val="both"/>
        <w:rPr>
          <w:rFonts w:ascii="Sylfaen" w:hAnsi="Sylfaen"/>
          <w:bCs/>
          <w:sz w:val="20"/>
          <w:szCs w:val="20"/>
          <w:lang w:val="ka-GE"/>
        </w:rPr>
      </w:pPr>
      <w:r w:rsidRPr="006A0C00">
        <w:rPr>
          <w:rFonts w:ascii="Sylfaen" w:hAnsi="Sylfaen" w:cs="Sylfaen"/>
          <w:b/>
          <w:bCs/>
          <w:iCs/>
          <w:sz w:val="20"/>
          <w:szCs w:val="20"/>
          <w:lang w:val="ka-GE"/>
        </w:rPr>
        <w:t xml:space="preserve">4.1.6 ღონისძიება - </w:t>
      </w:r>
      <w:r w:rsidR="00EC38CC" w:rsidRPr="006A0C00">
        <w:rPr>
          <w:rFonts w:ascii="Sylfaen" w:eastAsia="Sylfaen" w:hAnsi="Sylfaen"/>
          <w:sz w:val="20"/>
          <w:szCs w:val="20"/>
          <w:lang w:val="ka-GE"/>
        </w:rPr>
        <w:t>საერთაშორისო კვლევები</w:t>
      </w:r>
      <w:r w:rsidRPr="006A0C00">
        <w:rPr>
          <w:rFonts w:ascii="Sylfaen" w:eastAsia="Sylfaen" w:hAnsi="Sylfaen"/>
          <w:sz w:val="20"/>
          <w:szCs w:val="20"/>
          <w:lang w:val="ka-GE"/>
        </w:rPr>
        <w:t xml:space="preserve"> </w:t>
      </w:r>
      <w:r w:rsidR="00EC38CC" w:rsidRPr="006A0C00">
        <w:rPr>
          <w:rFonts w:ascii="Sylfaen" w:eastAsia="Sylfaen" w:hAnsi="Sylfaen"/>
          <w:sz w:val="20"/>
          <w:szCs w:val="20"/>
          <w:lang w:val="ka-GE"/>
        </w:rPr>
        <w:t>და ეროვნული შეფასებ</w:t>
      </w:r>
      <w:r w:rsidRPr="006A0C00">
        <w:rPr>
          <w:rFonts w:ascii="Sylfaen" w:eastAsia="Sylfaen" w:hAnsi="Sylfaen"/>
          <w:sz w:val="20"/>
          <w:szCs w:val="20"/>
          <w:lang w:val="ka-GE"/>
        </w:rPr>
        <w:t xml:space="preserve">ა </w:t>
      </w:r>
    </w:p>
    <w:p w14:paraId="65086F07" w14:textId="2F5705C8" w:rsidR="00EC38CC" w:rsidRPr="006A0C00" w:rsidRDefault="00EC38CC" w:rsidP="00B43C1B">
      <w:pPr>
        <w:widowControl w:val="0"/>
        <w:autoSpaceDE w:val="0"/>
        <w:autoSpaceDN w:val="0"/>
        <w:adjustRightInd w:val="0"/>
        <w:spacing w:after="0" w:line="240" w:lineRule="auto"/>
        <w:ind w:firstLine="90"/>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w:t>
      </w:r>
      <w:r w:rsidR="00B43C1B" w:rsidRPr="006A0C00">
        <w:rPr>
          <w:rFonts w:ascii="Sylfaen" w:hAnsi="Sylfaen" w:cs="Sylfaen"/>
          <w:b/>
          <w:bCs/>
          <w:iCs/>
          <w:sz w:val="20"/>
          <w:szCs w:val="20"/>
          <w:lang w:val="ka-GE"/>
        </w:rPr>
        <w:t xml:space="preserve">- </w:t>
      </w:r>
      <w:r w:rsidRPr="006A0C00">
        <w:rPr>
          <w:rFonts w:ascii="Sylfaen" w:eastAsia="Sylfaen" w:hAnsi="Sylfaen"/>
          <w:color w:val="000000"/>
          <w:sz w:val="20"/>
          <w:szCs w:val="20"/>
          <w:lang w:val="ka-GE"/>
        </w:rPr>
        <w:t>სსიპ – შეფასებისა და გამოცდების ეროვნული ცენტრი</w:t>
      </w:r>
    </w:p>
    <w:p w14:paraId="0F9839C3"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20815F85" w14:textId="01711779" w:rsidR="00B43C1B" w:rsidRPr="006A0C00" w:rsidRDefault="00B43C1B" w:rsidP="00B43C1B">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A9E280A" w14:textId="77777777" w:rsidR="00B43C1B" w:rsidRPr="006A0C00" w:rsidRDefault="00B43C1B" w:rsidP="00B43C1B">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7B262547" w14:textId="77777777" w:rsidR="00B43C1B" w:rsidRPr="006A0C00" w:rsidRDefault="00B43C1B" w:rsidP="00B43C1B">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საერთაშორისო კვლევების (შეფასებების) განხორციელების უზრუნველყოფა;</w:t>
      </w:r>
    </w:p>
    <w:p w14:paraId="64085B43" w14:textId="061DA843" w:rsidR="00EC38CC" w:rsidRPr="006A0C00" w:rsidRDefault="00EC38CC" w:rsidP="00B43C1B">
      <w:pPr>
        <w:widowControl w:val="0"/>
        <w:autoSpaceDE w:val="0"/>
        <w:autoSpaceDN w:val="0"/>
        <w:adjustRightInd w:val="0"/>
        <w:spacing w:after="0" w:line="240" w:lineRule="auto"/>
        <w:rPr>
          <w:rFonts w:ascii="Sylfaen" w:hAnsi="Sylfaen" w:cs="Sylfaen"/>
          <w:b/>
          <w:bCs/>
          <w:iCs/>
          <w:sz w:val="20"/>
          <w:szCs w:val="20"/>
        </w:rPr>
      </w:pPr>
    </w:p>
    <w:p w14:paraId="2FA20397" w14:textId="77777777" w:rsidR="00EC38CC" w:rsidRPr="006A0C00" w:rsidRDefault="00EC38CC" w:rsidP="00EC38CC">
      <w:pPr>
        <w:widowControl w:val="0"/>
        <w:autoSpaceDE w:val="0"/>
        <w:autoSpaceDN w:val="0"/>
        <w:adjustRightInd w:val="0"/>
        <w:spacing w:after="0" w:line="240" w:lineRule="auto"/>
        <w:ind w:firstLine="426"/>
        <w:rPr>
          <w:rFonts w:ascii="Sylfaen" w:hAnsi="Sylfaen" w:cs="Sylfaen"/>
          <w:b/>
          <w:bCs/>
          <w:iCs/>
          <w:sz w:val="20"/>
          <w:szCs w:val="20"/>
        </w:rPr>
      </w:pPr>
      <w:r w:rsidRPr="006A0C00">
        <w:rPr>
          <w:rFonts w:ascii="Sylfaen" w:hAnsi="Sylfaen" w:cs="Sylfaen"/>
          <w:b/>
          <w:bCs/>
          <w:iCs/>
          <w:sz w:val="20"/>
          <w:szCs w:val="20"/>
          <w:lang w:val="ka-GE"/>
        </w:rPr>
        <w:t>მოსალოდნელი შუალედური შედეგები</w:t>
      </w:r>
    </w:p>
    <w:p w14:paraId="7570810F" w14:textId="77777777" w:rsidR="00EC38CC" w:rsidRPr="006A0C00" w:rsidRDefault="00EC38CC" w:rsidP="00E35555">
      <w:pPr>
        <w:pStyle w:val="ListParagraph"/>
        <w:widowControl w:val="0"/>
        <w:numPr>
          <w:ilvl w:val="0"/>
          <w:numId w:val="50"/>
        </w:numPr>
        <w:autoSpaceDE w:val="0"/>
        <w:autoSpaceDN w:val="0"/>
        <w:adjustRightInd w:val="0"/>
        <w:spacing w:after="0" w:line="240" w:lineRule="auto"/>
        <w:jc w:val="both"/>
        <w:rPr>
          <w:rFonts w:ascii="Sylfaen" w:eastAsia="Sylfaen" w:hAnsi="Sylfaen"/>
          <w:sz w:val="20"/>
          <w:szCs w:val="20"/>
        </w:rPr>
      </w:pPr>
      <w:r w:rsidRPr="006A0C00">
        <w:rPr>
          <w:rFonts w:ascii="Sylfaen" w:eastAsia="Sylfaen" w:hAnsi="Sylfaen"/>
          <w:sz w:val="20"/>
          <w:szCs w:val="20"/>
          <w:lang w:val="ka-GE"/>
        </w:rPr>
        <w:t>სწავლა-სწავლების სფეროში არსებული ვითარების ობიექტური სურათის მიღება, არსებული პროგრესის შეფასება, საქართველოს განათლების სისტემის წინსვლის შემაფერხებელი ძირითადი ფაქტორების გამოვლენა, საქართველოს განათლების სისტემის სხვა ქვეყნების განათლების სიტემებთან შედარება, ვითარების გაუმჯობესებაზე მიმართული რეკომენადიების შემუშავება</w:t>
      </w:r>
      <w:r w:rsidRPr="006A0C00">
        <w:rPr>
          <w:rFonts w:ascii="Sylfaen" w:eastAsia="Sylfaen" w:hAnsi="Sylfaen"/>
          <w:sz w:val="20"/>
          <w:szCs w:val="20"/>
        </w:rPr>
        <w:t>.</w:t>
      </w:r>
    </w:p>
    <w:p w14:paraId="7814080B" w14:textId="77777777" w:rsidR="00EC38CC" w:rsidRPr="006A0C00" w:rsidRDefault="00EC38CC" w:rsidP="00EC38CC">
      <w:pPr>
        <w:widowControl w:val="0"/>
        <w:autoSpaceDE w:val="0"/>
        <w:autoSpaceDN w:val="0"/>
        <w:adjustRightInd w:val="0"/>
        <w:spacing w:after="0" w:line="240" w:lineRule="auto"/>
        <w:ind w:left="480"/>
        <w:jc w:val="both"/>
        <w:rPr>
          <w:rFonts w:ascii="Sylfaen" w:hAnsi="Sylfaen" w:cs="Sylfaen"/>
          <w:color w:val="FF0000"/>
          <w:sz w:val="20"/>
          <w:szCs w:val="20"/>
          <w:lang w:val="ka-GE"/>
        </w:rPr>
      </w:pPr>
    </w:p>
    <w:p w14:paraId="338587E8" w14:textId="77777777" w:rsidR="00EC38CC" w:rsidRPr="006A0C00" w:rsidRDefault="00EC38CC" w:rsidP="00EC38CC">
      <w:pPr>
        <w:widowControl w:val="0"/>
        <w:autoSpaceDE w:val="0"/>
        <w:autoSpaceDN w:val="0"/>
        <w:adjustRightInd w:val="0"/>
        <w:spacing w:after="0" w:line="240" w:lineRule="auto"/>
        <w:ind w:left="480"/>
        <w:jc w:val="both"/>
        <w:rPr>
          <w:rFonts w:ascii="Sylfaen" w:hAnsi="Sylfaen" w:cs="Sylfaen"/>
          <w:color w:val="FF0000"/>
          <w:sz w:val="20"/>
          <w:szCs w:val="20"/>
          <w:lang w:val="ka-GE"/>
        </w:rPr>
      </w:pPr>
    </w:p>
    <w:p w14:paraId="24BB9724"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BA1FAF9"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10"/>
        <w:gridCol w:w="2600"/>
      </w:tblGrid>
      <w:tr w:rsidR="00EA37F4" w:rsidRPr="006A0C00" w14:paraId="2D28F7DD" w14:textId="77777777" w:rsidTr="00B217ED">
        <w:tc>
          <w:tcPr>
            <w:tcW w:w="413" w:type="dxa"/>
            <w:shd w:val="clear" w:color="auto" w:fill="auto"/>
            <w:vAlign w:val="center"/>
          </w:tcPr>
          <w:p w14:paraId="23411BAB"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13CF38DB"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0FC4D2D9"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0CD98588"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10" w:type="dxa"/>
            <w:shd w:val="clear" w:color="auto" w:fill="auto"/>
            <w:vAlign w:val="center"/>
          </w:tcPr>
          <w:p w14:paraId="0FE47CD0"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600" w:type="dxa"/>
            <w:shd w:val="clear" w:color="auto" w:fill="auto"/>
            <w:vAlign w:val="center"/>
          </w:tcPr>
          <w:p w14:paraId="4B94F933" w14:textId="77777777" w:rsidR="00EA37F4" w:rsidRPr="006A0C00" w:rsidRDefault="00EA37F4" w:rsidP="00F21128">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EA37F4" w:rsidRPr="006A0C00" w14:paraId="56A74492" w14:textId="77777777" w:rsidTr="00B217ED">
        <w:tc>
          <w:tcPr>
            <w:tcW w:w="413" w:type="dxa"/>
            <w:shd w:val="clear" w:color="auto" w:fill="auto"/>
            <w:vAlign w:val="center"/>
          </w:tcPr>
          <w:p w14:paraId="17B9A710"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484AD91E"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2970" w:type="dxa"/>
            <w:shd w:val="clear" w:color="auto" w:fill="auto"/>
            <w:vAlign w:val="center"/>
          </w:tcPr>
          <w:p w14:paraId="63AAE7E7" w14:textId="77777777" w:rsidR="002423B8" w:rsidRPr="00122639" w:rsidRDefault="002423B8" w:rsidP="002423B8">
            <w:pPr>
              <w:widowControl w:val="0"/>
              <w:spacing w:after="0" w:line="240" w:lineRule="auto"/>
              <w:rPr>
                <w:rFonts w:ascii="Sylfaen" w:eastAsia="Merriweather" w:hAnsi="Sylfaen" w:cs="Merriweather"/>
                <w:sz w:val="20"/>
                <w:szCs w:val="20"/>
              </w:rPr>
            </w:pPr>
            <w:r w:rsidRPr="00122639">
              <w:rPr>
                <w:rFonts w:ascii="Sylfaen" w:eastAsia="Merriweather" w:hAnsi="Sylfaen" w:cs="Merriweather"/>
                <w:b/>
                <w:sz w:val="20"/>
                <w:szCs w:val="20"/>
              </w:rPr>
              <w:t>TIMSS 2019</w:t>
            </w:r>
            <w:r w:rsidRPr="00122639">
              <w:rPr>
                <w:rFonts w:ascii="Sylfaen" w:eastAsia="Arial Unicode MS" w:hAnsi="Sylfaen" w:cs="Arial Unicode MS"/>
                <w:sz w:val="20"/>
                <w:szCs w:val="20"/>
              </w:rPr>
              <w:t>- მომზადდა შეფასების ჩარჩო, შერჩევის სტრატეგია და შეფასების ინსტრუმენტები.</w:t>
            </w:r>
          </w:p>
          <w:p w14:paraId="2E8F6E26" w14:textId="77777777" w:rsidR="002423B8" w:rsidRPr="00122639" w:rsidRDefault="002423B8" w:rsidP="002423B8">
            <w:pPr>
              <w:widowControl w:val="0"/>
              <w:tabs>
                <w:tab w:val="left" w:pos="210"/>
                <w:tab w:val="center" w:pos="5562"/>
              </w:tabs>
              <w:spacing w:after="0" w:line="240" w:lineRule="auto"/>
              <w:rPr>
                <w:rFonts w:ascii="Sylfaen" w:eastAsia="Merriweather" w:hAnsi="Sylfaen" w:cs="Merriweather"/>
                <w:sz w:val="20"/>
                <w:szCs w:val="20"/>
              </w:rPr>
            </w:pPr>
            <w:r w:rsidRPr="00122639">
              <w:rPr>
                <w:rFonts w:ascii="Sylfaen" w:eastAsia="Merriweather" w:hAnsi="Sylfaen" w:cs="Merriweather"/>
                <w:b/>
                <w:sz w:val="20"/>
                <w:szCs w:val="20"/>
              </w:rPr>
              <w:t>PIRLS/ePIRLS 2016</w:t>
            </w:r>
            <w:r w:rsidRPr="00122639">
              <w:rPr>
                <w:rFonts w:ascii="Sylfaen" w:eastAsia="Arial Unicode MS" w:hAnsi="Sylfaen" w:cs="Arial Unicode MS"/>
                <w:sz w:val="20"/>
                <w:szCs w:val="20"/>
              </w:rPr>
              <w:t xml:space="preserve">- მომზადდა კვლევების მონაცემთა საერთაშორისო და ეროვნული ბაზებიდა ეროვნული ანგარიში. ანგარიში ხელმისაწვდომია ნაბეჭდ და ელექტრონულ ფორმატში. </w:t>
            </w:r>
          </w:p>
          <w:p w14:paraId="4F816A7E" w14:textId="77777777" w:rsidR="002423B8" w:rsidRDefault="002423B8" w:rsidP="002423B8">
            <w:pPr>
              <w:widowControl w:val="0"/>
              <w:tabs>
                <w:tab w:val="left" w:pos="210"/>
                <w:tab w:val="center" w:pos="5562"/>
              </w:tabs>
              <w:spacing w:after="0" w:line="240" w:lineRule="auto"/>
              <w:rPr>
                <w:rFonts w:ascii="Sylfaen" w:eastAsia="Arial Unicode MS" w:hAnsi="Sylfaen" w:cs="Arial Unicode MS"/>
                <w:sz w:val="20"/>
                <w:szCs w:val="20"/>
              </w:rPr>
            </w:pPr>
            <w:r w:rsidRPr="00122639">
              <w:rPr>
                <w:rFonts w:ascii="Sylfaen" w:eastAsia="Merriweather" w:hAnsi="Sylfaen" w:cs="Merriweather"/>
                <w:b/>
                <w:sz w:val="20"/>
                <w:szCs w:val="20"/>
              </w:rPr>
              <w:t>PISA 2018</w:t>
            </w:r>
            <w:r w:rsidRPr="00122639">
              <w:rPr>
                <w:rFonts w:ascii="Sylfaen" w:eastAsia="Arial Unicode MS" w:hAnsi="Sylfaen" w:cs="Arial Unicode MS"/>
                <w:sz w:val="20"/>
                <w:szCs w:val="20"/>
              </w:rPr>
              <w:t xml:space="preserve"> - შემუშავებულია კვლევის ინსტრუმენტები</w:t>
            </w:r>
            <w:r>
              <w:rPr>
                <w:rFonts w:ascii="Sylfaen" w:eastAsia="Arial Unicode MS" w:hAnsi="Sylfaen" w:cs="Arial Unicode MS"/>
                <w:sz w:val="20"/>
                <w:szCs w:val="20"/>
              </w:rPr>
              <w:t>ს</w:t>
            </w:r>
          </w:p>
          <w:p w14:paraId="32DF3093" w14:textId="77777777" w:rsidR="002423B8" w:rsidRPr="00122639" w:rsidRDefault="002423B8" w:rsidP="002423B8">
            <w:pPr>
              <w:widowControl w:val="0"/>
              <w:tabs>
                <w:tab w:val="left" w:pos="210"/>
                <w:tab w:val="center" w:pos="5562"/>
              </w:tabs>
              <w:spacing w:after="0" w:line="240" w:lineRule="auto"/>
              <w:rPr>
                <w:rFonts w:ascii="Sylfaen" w:eastAsia="Merriweather" w:hAnsi="Sylfaen" w:cs="Merriweather"/>
                <w:sz w:val="20"/>
                <w:szCs w:val="20"/>
              </w:rPr>
            </w:pPr>
            <w:r w:rsidRPr="000A0055">
              <w:rPr>
                <w:rFonts w:ascii="Sylfaen" w:eastAsia="Arial Unicode MS" w:hAnsi="Sylfaen" w:cs="Arial Unicode MS"/>
                <w:sz w:val="20"/>
                <w:szCs w:val="20"/>
              </w:rPr>
              <w:t>ორიგინალები (ინგსილურ ენაზე). მიმდინარეობს ინსტრუმენტების მომზადება ქართულ, რუსულ და აზერბაიჯანულ ენებზე. კვლევაში მონაწილე სკოლების შესარჩევად სკოლების ბაზა გადაგზავნილია შესაბამის ორგანიზაციაში.</w:t>
            </w:r>
            <w:r w:rsidRPr="00122639">
              <w:rPr>
                <w:rFonts w:ascii="Sylfaen" w:eastAsia="Arial Unicode MS" w:hAnsi="Sylfaen" w:cs="Arial Unicode MS"/>
                <w:sz w:val="20"/>
                <w:szCs w:val="20"/>
              </w:rPr>
              <w:t xml:space="preserve"> </w:t>
            </w:r>
          </w:p>
          <w:p w14:paraId="0B4515A4" w14:textId="37575836" w:rsidR="00EA37F4" w:rsidRPr="006A0C00" w:rsidRDefault="002423B8" w:rsidP="002423B8">
            <w:pPr>
              <w:widowControl w:val="0"/>
              <w:tabs>
                <w:tab w:val="left" w:pos="210"/>
                <w:tab w:val="center" w:pos="5562"/>
              </w:tabs>
              <w:autoSpaceDE w:val="0"/>
              <w:autoSpaceDN w:val="0"/>
              <w:adjustRightInd w:val="0"/>
              <w:spacing w:after="0" w:line="240" w:lineRule="auto"/>
              <w:rPr>
                <w:rFonts w:ascii="Sylfaen" w:hAnsi="Sylfaen" w:cs="Sylfaen"/>
                <w:sz w:val="20"/>
                <w:szCs w:val="20"/>
                <w:lang w:val="ka-GE"/>
              </w:rPr>
            </w:pPr>
            <w:r w:rsidRPr="00122639">
              <w:rPr>
                <w:rFonts w:ascii="Sylfaen" w:eastAsia="Merriweather" w:hAnsi="Sylfaen" w:cs="Merriweather"/>
                <w:b/>
                <w:sz w:val="20"/>
                <w:szCs w:val="20"/>
              </w:rPr>
              <w:t>TALIS 2018</w:t>
            </w:r>
            <w:r w:rsidRPr="00122639">
              <w:rPr>
                <w:rFonts w:ascii="Sylfaen" w:eastAsia="Arial Unicode MS" w:hAnsi="Sylfaen" w:cs="Arial Unicode MS"/>
                <w:sz w:val="20"/>
                <w:szCs w:val="20"/>
              </w:rPr>
              <w:t xml:space="preserve"> - კვლევაში მონაწილე სკოლები შეირჩა. პილოტირებაზე დაყრდნობით, მოდიფიცირდა ინსტრუმენტები.</w:t>
            </w:r>
          </w:p>
        </w:tc>
        <w:tc>
          <w:tcPr>
            <w:tcW w:w="3060" w:type="dxa"/>
            <w:shd w:val="clear" w:color="auto" w:fill="auto"/>
            <w:vAlign w:val="center"/>
          </w:tcPr>
          <w:p w14:paraId="745BF75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lang w:val="ka-GE"/>
              </w:rPr>
              <w:t>TIMSS 20</w:t>
            </w:r>
            <w:r w:rsidRPr="006A0C00">
              <w:rPr>
                <w:rFonts w:ascii="Sylfaen" w:hAnsi="Sylfaen" w:cs="Sylfaen"/>
                <w:b/>
                <w:sz w:val="20"/>
                <w:szCs w:val="20"/>
              </w:rPr>
              <w:t>19</w:t>
            </w:r>
            <w:r w:rsidRPr="006A0C00">
              <w:rPr>
                <w:rFonts w:ascii="Sylfaen" w:hAnsi="Sylfaen" w:cs="Sylfaen"/>
                <w:b/>
                <w:sz w:val="20"/>
                <w:szCs w:val="20"/>
                <w:lang w:val="ka-GE"/>
              </w:rPr>
              <w:t xml:space="preserve">: </w:t>
            </w:r>
            <w:r w:rsidRPr="006A0C00">
              <w:rPr>
                <w:rFonts w:ascii="Sylfaen" w:hAnsi="Sylfaen" w:cs="Sylfaen"/>
                <w:sz w:val="20"/>
                <w:szCs w:val="20"/>
                <w:lang w:val="ka-GE"/>
              </w:rPr>
              <w:t xml:space="preserve">დასრულებულია საცდელი კვლევა და საერთაშორისო კონსორციუმმა შეიტანა შესაბამისი ცვლილებები კვლევის საერთაშორისო ინსტრუმენტებში. </w:t>
            </w:r>
          </w:p>
          <w:p w14:paraId="072C986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b/>
                <w:sz w:val="20"/>
                <w:szCs w:val="20"/>
              </w:rPr>
              <w:t>PIRLS 2021</w:t>
            </w:r>
            <w:r w:rsidRPr="006A0C00">
              <w:rPr>
                <w:rFonts w:ascii="Sylfaen" w:hAnsi="Sylfaen" w:cs="Sylfaen"/>
                <w:sz w:val="20"/>
                <w:szCs w:val="20"/>
              </w:rPr>
              <w:t xml:space="preserve">: </w:t>
            </w:r>
          </w:p>
          <w:p w14:paraId="54DE77B6" w14:textId="77777777" w:rsidR="00EA37F4" w:rsidRPr="006A0C00" w:rsidRDefault="00EA37F4" w:rsidP="00F21128">
            <w:pPr>
              <w:widowControl w:val="0"/>
              <w:tabs>
                <w:tab w:val="left" w:pos="210"/>
                <w:tab w:val="center" w:pos="5562"/>
              </w:tabs>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საერთაშორისო კონსორციუმმა მოამზადა  კვლევის შეფასების ჩარჩო. </w:t>
            </w:r>
          </w:p>
          <w:p w14:paraId="75A35CFA" w14:textId="77777777" w:rsidR="00EA37F4" w:rsidRPr="006A0C00" w:rsidRDefault="00EA37F4" w:rsidP="00F21128">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 xml:space="preserve">PISA 2018: </w:t>
            </w:r>
            <w:r w:rsidRPr="006A0C00">
              <w:rPr>
                <w:rFonts w:ascii="Sylfaen" w:hAnsi="Sylfaen" w:cs="Sylfaen"/>
                <w:sz w:val="20"/>
                <w:szCs w:val="20"/>
                <w:lang w:val="ka-GE"/>
              </w:rPr>
              <w:t>შექმნილია მონაცემთა ბაზა და გადაგზავნილია საერთაშორისო კონსორციუმში შემდგომი დამუშავებისთვის.</w:t>
            </w:r>
          </w:p>
          <w:p w14:paraId="1732D73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rPr>
              <w:t>TALIS</w:t>
            </w:r>
            <w:r w:rsidRPr="006A0C00">
              <w:rPr>
                <w:rFonts w:ascii="Sylfaen" w:hAnsi="Sylfaen" w:cs="Sylfaen"/>
                <w:b/>
                <w:sz w:val="20"/>
                <w:szCs w:val="20"/>
                <w:lang w:val="ka-GE"/>
              </w:rPr>
              <w:t xml:space="preserve"> 2018: </w:t>
            </w:r>
            <w:r w:rsidRPr="006A0C00">
              <w:rPr>
                <w:rFonts w:ascii="Sylfaen" w:hAnsi="Sylfaen" w:cs="Sylfaen"/>
                <w:sz w:val="20"/>
                <w:szCs w:val="20"/>
                <w:lang w:val="ka-GE"/>
              </w:rPr>
              <w:t>შექმნილია მონაცემთა ბაზა და გადაგზავნილია საერთაშორისო კონსორციუმში შემდგომი დამუშავებისთვის.</w:t>
            </w:r>
          </w:p>
        </w:tc>
        <w:tc>
          <w:tcPr>
            <w:tcW w:w="2710" w:type="dxa"/>
            <w:shd w:val="clear" w:color="auto" w:fill="auto"/>
            <w:vAlign w:val="center"/>
          </w:tcPr>
          <w:p w14:paraId="1476035D"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c>
          <w:tcPr>
            <w:tcW w:w="2600" w:type="dxa"/>
            <w:shd w:val="clear" w:color="auto" w:fill="auto"/>
            <w:vAlign w:val="center"/>
          </w:tcPr>
          <w:p w14:paraId="0E6BBFBC"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r>
      <w:tr w:rsidR="00EA37F4" w:rsidRPr="006A0C00" w14:paraId="1918ADA2" w14:textId="77777777" w:rsidTr="00B217ED">
        <w:tc>
          <w:tcPr>
            <w:tcW w:w="413" w:type="dxa"/>
            <w:shd w:val="clear" w:color="auto" w:fill="auto"/>
            <w:vAlign w:val="center"/>
          </w:tcPr>
          <w:p w14:paraId="69FE747F"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1C815B5"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3F5BE55"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lang w:val="ka-GE"/>
              </w:rPr>
              <w:t>TIMSS 20</w:t>
            </w:r>
            <w:r w:rsidRPr="006A0C00">
              <w:rPr>
                <w:rFonts w:ascii="Sylfaen" w:hAnsi="Sylfaen" w:cs="Sylfaen"/>
                <w:b/>
                <w:sz w:val="20"/>
                <w:szCs w:val="20"/>
              </w:rPr>
              <w:t>19</w:t>
            </w:r>
            <w:r w:rsidRPr="006A0C00">
              <w:rPr>
                <w:rFonts w:ascii="Sylfaen" w:hAnsi="Sylfaen" w:cs="Sylfaen"/>
                <w:b/>
                <w:sz w:val="20"/>
                <w:szCs w:val="20"/>
                <w:lang w:val="ka-GE"/>
              </w:rPr>
              <w:t xml:space="preserve">: </w:t>
            </w:r>
            <w:r w:rsidRPr="006A0C00">
              <w:rPr>
                <w:rFonts w:ascii="Sylfaen" w:hAnsi="Sylfaen" w:cs="Sylfaen"/>
                <w:sz w:val="20"/>
                <w:szCs w:val="20"/>
                <w:lang w:val="ka-GE"/>
              </w:rPr>
              <w:t xml:space="preserve">ჩატარდა საცდელი კვლევა და ინსტრუმენტები გამოიცადა 60 სკოლის 2400-მდე მე-4 და მე-8 კლასელ მოსწავლესთან, 2400-მდე მშობელთან, 200-მდე მასწავლებელთან და 60 დირექტორთან. </w:t>
            </w:r>
          </w:p>
          <w:p w14:paraId="1593AD34"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b/>
                <w:sz w:val="20"/>
                <w:szCs w:val="20"/>
              </w:rPr>
              <w:t>PIRLS 2021</w:t>
            </w:r>
            <w:r w:rsidRPr="006A0C00">
              <w:rPr>
                <w:rFonts w:ascii="Sylfaen" w:hAnsi="Sylfaen" w:cs="Sylfaen"/>
                <w:sz w:val="20"/>
                <w:szCs w:val="20"/>
              </w:rPr>
              <w:t xml:space="preserve">: </w:t>
            </w:r>
          </w:p>
          <w:p w14:paraId="5D687410" w14:textId="77777777" w:rsidR="00EA37F4" w:rsidRPr="006A0C00" w:rsidRDefault="00EA37F4" w:rsidP="00F21128">
            <w:pPr>
              <w:widowControl w:val="0"/>
              <w:tabs>
                <w:tab w:val="left" w:pos="210"/>
                <w:tab w:val="center" w:pos="5562"/>
              </w:tabs>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დაიწყო წიგნიერების საერთაშორისო კვლევის ახალი ციკლი. მზადდება კვლევის შეფასების ჩარჩო.</w:t>
            </w:r>
          </w:p>
          <w:p w14:paraId="0B39714B"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lang w:val="ka-GE"/>
              </w:rPr>
              <w:t xml:space="preserve">PISA 2018: </w:t>
            </w:r>
            <w:r w:rsidRPr="006A0C00">
              <w:rPr>
                <w:rFonts w:ascii="Sylfaen" w:hAnsi="Sylfaen" w:cs="Sylfaen"/>
                <w:sz w:val="20"/>
                <w:szCs w:val="20"/>
                <w:lang w:val="ka-GE"/>
              </w:rPr>
              <w:t xml:space="preserve">ძირითადი კვლევის ჩატარება. კვლევაში მონაწილეობას მიიღებს 300-მდე სკოლა, 7000-მდე მოსწავლე, ამ მოსწავლეების მშობლები (7000) და 300-მდე სკოლის დირექტორი. </w:t>
            </w:r>
          </w:p>
          <w:p w14:paraId="35BBF7CE"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p w14:paraId="071E5E1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lang w:val="ka-GE"/>
              </w:rPr>
              <w:t xml:space="preserve">TALIS 2018: </w:t>
            </w:r>
            <w:r w:rsidRPr="006A0C00">
              <w:rPr>
                <w:rFonts w:ascii="Sylfaen" w:hAnsi="Sylfaen" w:cs="Sylfaen"/>
                <w:sz w:val="20"/>
                <w:szCs w:val="20"/>
                <w:lang w:val="ka-GE"/>
              </w:rPr>
              <w:t xml:space="preserve">ძირითადი კვლევის ჩატარება. კვლევაში მონაწილეობას მიიღებს 200 სკოლის 5000-მდე მასწავლებელი და ამავე სკოლების დირექტორები. </w:t>
            </w:r>
          </w:p>
        </w:tc>
        <w:tc>
          <w:tcPr>
            <w:tcW w:w="3060" w:type="dxa"/>
            <w:shd w:val="clear" w:color="auto" w:fill="auto"/>
            <w:vAlign w:val="center"/>
          </w:tcPr>
          <w:p w14:paraId="330CAAC4"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b/>
                <w:sz w:val="20"/>
                <w:szCs w:val="20"/>
                <w:lang w:val="ka-GE"/>
              </w:rPr>
              <w:t>TIMSS 2019</w:t>
            </w:r>
            <w:r w:rsidRPr="006A0C00">
              <w:rPr>
                <w:rFonts w:ascii="Sylfaen" w:hAnsi="Sylfaen" w:cs="Sylfaen"/>
                <w:sz w:val="20"/>
                <w:szCs w:val="20"/>
                <w:lang w:val="ka-GE"/>
              </w:rPr>
              <w:t xml:space="preserve">: ჩატარდა ძირითადი კვლევა, რომელშიც მონაწილეობა მიიღო 250  სკოლის დაახლოებით 10000მოსწავლემ, ამავე მოსწავლეების მშობლებმა (10000), ამ მოსწავლეების საბუნებისმეტყველო საგნებისა და მათემატიკის მასწავლებლებმა და სკოლის დირექტორებმა. მონაცემები გადაეგზავნა კვლევის საერთაშორისო კონსორციუმს გასაწმენდად. </w:t>
            </w:r>
          </w:p>
          <w:p w14:paraId="07FFF83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rPr>
              <w:t>PIRLS 2021</w:t>
            </w:r>
            <w:r w:rsidRPr="006A0C00">
              <w:rPr>
                <w:rFonts w:ascii="Sylfaen" w:hAnsi="Sylfaen" w:cs="Sylfaen"/>
                <w:b/>
                <w:sz w:val="20"/>
                <w:szCs w:val="20"/>
                <w:lang w:val="ka-GE"/>
              </w:rPr>
              <w:t>:</w:t>
            </w:r>
            <w:r w:rsidRPr="006A0C00">
              <w:rPr>
                <w:rFonts w:ascii="Sylfaen" w:hAnsi="Sylfaen" w:cs="Sylfaen"/>
                <w:sz w:val="20"/>
                <w:szCs w:val="20"/>
                <w:lang w:val="ka-GE"/>
              </w:rPr>
              <w:t xml:space="preserve"> საერთაშორისო კონსორციუმი შეიმუშავებს საცდელი კვლევის ინსტრუმენტებს. </w:t>
            </w:r>
          </w:p>
          <w:p w14:paraId="01E16B96"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rPr>
            </w:pPr>
          </w:p>
          <w:p w14:paraId="3FE90FAA"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lang w:val="ka-GE"/>
              </w:rPr>
              <w:t>PISA 2018</w:t>
            </w:r>
            <w:r w:rsidRPr="006A0C00">
              <w:rPr>
                <w:rFonts w:ascii="Sylfaen" w:hAnsi="Sylfaen" w:cs="Sylfaen"/>
                <w:b/>
                <w:sz w:val="20"/>
                <w:szCs w:val="20"/>
              </w:rPr>
              <w:t xml:space="preserve">: </w:t>
            </w:r>
            <w:r w:rsidRPr="006A0C00">
              <w:rPr>
                <w:rFonts w:ascii="Sylfaen" w:hAnsi="Sylfaen" w:cs="Sylfaen"/>
                <w:sz w:val="20"/>
                <w:szCs w:val="20"/>
                <w:lang w:val="ka-GE"/>
              </w:rPr>
              <w:t>საერთაშორისო და ეროვნული ანგარიშის მომზადება.</w:t>
            </w:r>
          </w:p>
          <w:p w14:paraId="6B0AD31C"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sz w:val="20"/>
                <w:szCs w:val="20"/>
              </w:rPr>
              <w:t>TALIS</w:t>
            </w:r>
            <w:r w:rsidRPr="006A0C00">
              <w:rPr>
                <w:rFonts w:ascii="Sylfaen" w:hAnsi="Sylfaen" w:cs="Sylfaen"/>
                <w:b/>
                <w:sz w:val="20"/>
                <w:szCs w:val="20"/>
                <w:lang w:val="ka-GE"/>
              </w:rPr>
              <w:t xml:space="preserve"> 2018</w:t>
            </w:r>
            <w:r w:rsidRPr="006A0C00">
              <w:rPr>
                <w:rFonts w:ascii="Sylfaen" w:hAnsi="Sylfaen" w:cs="Sylfaen"/>
                <w:b/>
                <w:sz w:val="20"/>
                <w:szCs w:val="20"/>
              </w:rPr>
              <w:t xml:space="preserve">: </w:t>
            </w:r>
            <w:r w:rsidRPr="006A0C00">
              <w:rPr>
                <w:rFonts w:ascii="Sylfaen" w:hAnsi="Sylfaen" w:cs="Sylfaen"/>
                <w:sz w:val="20"/>
                <w:szCs w:val="20"/>
                <w:lang w:val="ka-GE"/>
              </w:rPr>
              <w:t>საერთაშორისო და ეროვნული ანგარიშის მომზადება.</w:t>
            </w:r>
          </w:p>
          <w:p w14:paraId="1951CEAA"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c>
          <w:tcPr>
            <w:tcW w:w="2710" w:type="dxa"/>
            <w:shd w:val="clear" w:color="auto" w:fill="auto"/>
            <w:vAlign w:val="center"/>
          </w:tcPr>
          <w:p w14:paraId="7271FC0A"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c>
          <w:tcPr>
            <w:tcW w:w="2600" w:type="dxa"/>
            <w:shd w:val="clear" w:color="auto" w:fill="auto"/>
            <w:vAlign w:val="center"/>
          </w:tcPr>
          <w:p w14:paraId="19DEF2E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r>
      <w:tr w:rsidR="00EA37F4" w:rsidRPr="006A0C00" w14:paraId="51FC352E" w14:textId="77777777" w:rsidTr="00B217ED">
        <w:tc>
          <w:tcPr>
            <w:tcW w:w="413" w:type="dxa"/>
            <w:shd w:val="clear" w:color="auto" w:fill="auto"/>
            <w:vAlign w:val="center"/>
          </w:tcPr>
          <w:p w14:paraId="62C9D80C"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4722709"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5A508CF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5F3BB903"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vAlign w:val="center"/>
          </w:tcPr>
          <w:p w14:paraId="1135A287"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c>
          <w:tcPr>
            <w:tcW w:w="2600" w:type="dxa"/>
            <w:shd w:val="clear" w:color="auto" w:fill="auto"/>
            <w:vAlign w:val="center"/>
          </w:tcPr>
          <w:p w14:paraId="51A8C0E0"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r>
      <w:tr w:rsidR="00EA37F4" w:rsidRPr="006A0C00" w14:paraId="51E6D8E4" w14:textId="77777777" w:rsidTr="00B217ED">
        <w:tc>
          <w:tcPr>
            <w:tcW w:w="413" w:type="dxa"/>
            <w:shd w:val="clear" w:color="auto" w:fill="auto"/>
            <w:vAlign w:val="center"/>
          </w:tcPr>
          <w:p w14:paraId="5390FD73"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C581983" w14:textId="77777777" w:rsidR="00EA37F4" w:rsidRPr="006A0C00" w:rsidRDefault="00EA37F4"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5AD7B6A4"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მონაწილეთა ნაკლები ჩართულობა</w:t>
            </w:r>
          </w:p>
        </w:tc>
        <w:tc>
          <w:tcPr>
            <w:tcW w:w="3060" w:type="dxa"/>
            <w:shd w:val="clear" w:color="auto" w:fill="auto"/>
            <w:vAlign w:val="center"/>
          </w:tcPr>
          <w:p w14:paraId="20869BC1"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მონაწილეთა ნაკლები ჩართულობა</w:t>
            </w:r>
          </w:p>
        </w:tc>
        <w:tc>
          <w:tcPr>
            <w:tcW w:w="2710" w:type="dxa"/>
            <w:shd w:val="clear" w:color="auto" w:fill="auto"/>
            <w:vAlign w:val="center"/>
          </w:tcPr>
          <w:p w14:paraId="6711FD59"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c>
          <w:tcPr>
            <w:tcW w:w="2600" w:type="dxa"/>
            <w:shd w:val="clear" w:color="auto" w:fill="auto"/>
            <w:vAlign w:val="center"/>
          </w:tcPr>
          <w:p w14:paraId="38312F0D" w14:textId="77777777" w:rsidR="00EA37F4" w:rsidRPr="006A0C00" w:rsidRDefault="00EA37F4" w:rsidP="00F21128">
            <w:pPr>
              <w:widowControl w:val="0"/>
              <w:autoSpaceDE w:val="0"/>
              <w:autoSpaceDN w:val="0"/>
              <w:adjustRightInd w:val="0"/>
              <w:spacing w:after="0" w:line="240" w:lineRule="auto"/>
              <w:rPr>
                <w:rFonts w:ascii="Sylfaen" w:hAnsi="Sylfaen" w:cs="Sylfaen"/>
                <w:sz w:val="20"/>
                <w:szCs w:val="20"/>
                <w:lang w:val="ka-GE"/>
              </w:rPr>
            </w:pPr>
          </w:p>
        </w:tc>
      </w:tr>
    </w:tbl>
    <w:p w14:paraId="71428168" w14:textId="77777777" w:rsidR="00EC38CC" w:rsidRPr="006A0C00" w:rsidRDefault="00EC38CC" w:rsidP="00EC38CC">
      <w:pPr>
        <w:widowControl w:val="0"/>
        <w:autoSpaceDE w:val="0"/>
        <w:autoSpaceDN w:val="0"/>
        <w:adjustRightInd w:val="0"/>
        <w:spacing w:after="0" w:line="240" w:lineRule="auto"/>
        <w:ind w:left="480"/>
        <w:rPr>
          <w:rFonts w:ascii="Sylfaen" w:hAnsi="Sylfaen" w:cs="Sylfaen"/>
          <w:sz w:val="20"/>
          <w:szCs w:val="20"/>
          <w:lang w:val="ka-GE"/>
        </w:rPr>
      </w:pPr>
    </w:p>
    <w:p w14:paraId="75A13714" w14:textId="77777777" w:rsidR="00B43C1B" w:rsidRPr="006A0C00" w:rsidRDefault="00B43C1B" w:rsidP="00B43C1B">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7A7BAD6" w14:textId="3DC9649E" w:rsidR="00EC38CC" w:rsidRPr="006A0C00" w:rsidRDefault="00EC38CC" w:rsidP="00771179">
      <w:pPr>
        <w:widowControl w:val="0"/>
        <w:autoSpaceDE w:val="0"/>
        <w:autoSpaceDN w:val="0"/>
        <w:adjustRightInd w:val="0"/>
        <w:spacing w:after="0" w:line="240" w:lineRule="auto"/>
        <w:rPr>
          <w:rFonts w:ascii="Sylfaen" w:hAnsi="Sylfaen" w:cs="Sylfaen"/>
          <w:sz w:val="20"/>
          <w:szCs w:val="20"/>
        </w:rPr>
      </w:pPr>
    </w:p>
    <w:p w14:paraId="7225E726" w14:textId="33219045" w:rsidR="00C7133E" w:rsidRPr="006A0C00" w:rsidRDefault="00C7133E" w:rsidP="00771179">
      <w:pPr>
        <w:widowControl w:val="0"/>
        <w:autoSpaceDE w:val="0"/>
        <w:autoSpaceDN w:val="0"/>
        <w:adjustRightInd w:val="0"/>
        <w:spacing w:after="0" w:line="240" w:lineRule="auto"/>
        <w:rPr>
          <w:rFonts w:ascii="Sylfaen" w:hAnsi="Sylfaen" w:cs="Sylfaen"/>
          <w:sz w:val="20"/>
          <w:szCs w:val="20"/>
        </w:rPr>
      </w:pPr>
    </w:p>
    <w:p w14:paraId="60D197CC" w14:textId="635333DE" w:rsidR="00C7133E" w:rsidRPr="006A0C00" w:rsidRDefault="00C7133E" w:rsidP="00C7133E">
      <w:pPr>
        <w:pStyle w:val="Heading2"/>
        <w:ind w:left="480"/>
        <w:rPr>
          <w:rFonts w:ascii="Sylfaen" w:hAnsi="Sylfaen" w:cs="Sylfaen"/>
          <w:b/>
          <w:color w:val="auto"/>
          <w:sz w:val="20"/>
          <w:szCs w:val="20"/>
          <w:lang w:val="ka-GE"/>
        </w:rPr>
      </w:pPr>
      <w:bookmarkStart w:id="49" w:name="_Toc448480792"/>
      <w:bookmarkStart w:id="50" w:name="_Toc502257921"/>
      <w:r w:rsidRPr="006A0C00">
        <w:rPr>
          <w:rFonts w:ascii="Sylfaen" w:hAnsi="Sylfaen" w:cs="Sylfaen"/>
          <w:b/>
          <w:color w:val="auto"/>
          <w:sz w:val="20"/>
          <w:szCs w:val="20"/>
          <w:lang w:val="ka-GE"/>
        </w:rPr>
        <w:t>4.2 ქვეპროგრამის დასახელება - სახელმწიფო სასწავლო, სამაგისტრო გრანტები და ახალგაზრდების წახალისება</w:t>
      </w:r>
      <w:bookmarkEnd w:id="49"/>
      <w:r w:rsidRPr="006A0C00">
        <w:rPr>
          <w:rFonts w:ascii="Sylfaen" w:hAnsi="Sylfaen" w:cs="Sylfaen"/>
          <w:b/>
          <w:color w:val="auto"/>
          <w:sz w:val="20"/>
          <w:szCs w:val="20"/>
          <w:lang w:val="ka-GE"/>
        </w:rPr>
        <w:t xml:space="preserve"> - 32 04 02</w:t>
      </w:r>
      <w:bookmarkEnd w:id="50"/>
    </w:p>
    <w:p w14:paraId="63B945F9" w14:textId="77777777" w:rsidR="00C7133E" w:rsidRPr="006A0C00" w:rsidRDefault="00C7133E" w:rsidP="00C7133E">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5BE4BA1" w14:textId="77777777" w:rsidR="00C7133E" w:rsidRPr="006A0C00" w:rsidRDefault="00C7133E" w:rsidP="00C7133E">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00684818" w14:textId="77777777" w:rsidR="00C7133E" w:rsidRPr="006A0C00" w:rsidRDefault="00C7133E" w:rsidP="00C7133E">
      <w:pPr>
        <w:widowControl w:val="0"/>
        <w:autoSpaceDE w:val="0"/>
        <w:autoSpaceDN w:val="0"/>
        <w:adjustRightInd w:val="0"/>
        <w:spacing w:after="0" w:line="240" w:lineRule="auto"/>
        <w:ind w:left="540"/>
        <w:jc w:val="both"/>
        <w:rPr>
          <w:rFonts w:ascii="Sylfaen" w:eastAsia="Sylfaen" w:hAnsi="Sylfaen"/>
          <w:color w:val="000000"/>
          <w:sz w:val="20"/>
          <w:szCs w:val="20"/>
          <w:lang w:val="ka-GE"/>
        </w:rPr>
      </w:pPr>
    </w:p>
    <w:p w14:paraId="3BA263B6" w14:textId="09F9C004" w:rsidR="00C7133E" w:rsidRPr="006A0C00" w:rsidRDefault="00C7133E" w:rsidP="00C7133E">
      <w:pPr>
        <w:widowControl w:val="0"/>
        <w:autoSpaceDE w:val="0"/>
        <w:autoSpaceDN w:val="0"/>
        <w:adjustRightInd w:val="0"/>
        <w:spacing w:after="0" w:line="240" w:lineRule="auto"/>
        <w:ind w:left="54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4D48104D" w14:textId="60A63250" w:rsidR="00C7133E" w:rsidRPr="006A0C00" w:rsidRDefault="00C7133E" w:rsidP="00C7133E">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5CB991D4" w14:textId="77777777" w:rsidR="00557A69" w:rsidRPr="006A0C00" w:rsidRDefault="00557A69" w:rsidP="00557A69">
      <w:pPr>
        <w:pStyle w:val="ListParagraph"/>
        <w:numPr>
          <w:ilvl w:val="0"/>
          <w:numId w:val="5"/>
        </w:numPr>
        <w:rPr>
          <w:rFonts w:ascii="Sylfaen" w:eastAsia="Sylfaen" w:hAnsi="Sylfaen"/>
          <w:color w:val="000000"/>
          <w:sz w:val="20"/>
          <w:szCs w:val="20"/>
        </w:rPr>
      </w:pPr>
      <w:r w:rsidRPr="006A0C00">
        <w:rPr>
          <w:rFonts w:ascii="Sylfaen" w:eastAsia="Sylfaen" w:hAnsi="Sylfaen"/>
          <w:color w:val="000000"/>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790B2699" w14:textId="77777777" w:rsidR="00557A69" w:rsidRPr="006A0C00" w:rsidRDefault="00557A69" w:rsidP="00557A69">
      <w:pPr>
        <w:pStyle w:val="ListParagraph"/>
        <w:numPr>
          <w:ilvl w:val="0"/>
          <w:numId w:val="5"/>
        </w:numPr>
        <w:rPr>
          <w:rFonts w:ascii="Sylfaen" w:eastAsia="Sylfaen" w:hAnsi="Sylfaen"/>
          <w:color w:val="000000"/>
          <w:sz w:val="20"/>
          <w:szCs w:val="20"/>
        </w:rPr>
      </w:pPr>
      <w:r w:rsidRPr="006A0C00">
        <w:rPr>
          <w:rFonts w:ascii="Sylfaen" w:hAnsi="Sylfaen" w:cs="Sylfaen"/>
          <w:sz w:val="20"/>
          <w:szCs w:val="20"/>
          <w:lang w:val="ka-GE"/>
        </w:rPr>
        <w:t>სტუდენტთა სასწავლო პროცესებში აქტიურად ჩართულობის ხელშეწყობა და წახალისება;</w:t>
      </w:r>
    </w:p>
    <w:p w14:paraId="2DDD4A2E" w14:textId="77777777" w:rsidR="00557A69" w:rsidRPr="006A0C00" w:rsidRDefault="00C7133E" w:rsidP="00557A69">
      <w:pPr>
        <w:pStyle w:val="ListParagraph"/>
        <w:numPr>
          <w:ilvl w:val="0"/>
          <w:numId w:val="5"/>
        </w:numPr>
        <w:rPr>
          <w:rFonts w:ascii="Sylfaen" w:eastAsia="Sylfaen" w:hAnsi="Sylfaen"/>
          <w:color w:val="000000"/>
          <w:sz w:val="20"/>
          <w:szCs w:val="20"/>
        </w:rPr>
      </w:pPr>
      <w:r w:rsidRPr="006A0C00">
        <w:rPr>
          <w:rFonts w:ascii="Sylfaen" w:eastAsia="Sylfaen" w:hAnsi="Sylfaen"/>
          <w:color w:val="000000"/>
          <w:sz w:val="20"/>
          <w:szCs w:val="20"/>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r w:rsidR="00557A69" w:rsidRPr="006A0C00">
        <w:rPr>
          <w:rFonts w:ascii="Sylfaen" w:eastAsia="Sylfaen" w:hAnsi="Sylfaen"/>
          <w:color w:val="000000"/>
          <w:sz w:val="20"/>
          <w:szCs w:val="20"/>
        </w:rPr>
        <w:t>;</w:t>
      </w:r>
    </w:p>
    <w:p w14:paraId="0843B764" w14:textId="77777777" w:rsidR="00557A69" w:rsidRPr="006A0C00" w:rsidRDefault="00557A69" w:rsidP="00557A69">
      <w:pPr>
        <w:pStyle w:val="ListParagraph"/>
        <w:numPr>
          <w:ilvl w:val="0"/>
          <w:numId w:val="5"/>
        </w:numPr>
        <w:rPr>
          <w:rFonts w:ascii="Sylfaen" w:eastAsia="Sylfaen" w:hAnsi="Sylfaen"/>
          <w:color w:val="000000"/>
          <w:sz w:val="20"/>
          <w:szCs w:val="20"/>
        </w:rPr>
      </w:pPr>
      <w:r w:rsidRPr="006A0C00">
        <w:rPr>
          <w:rFonts w:ascii="Sylfaen" w:hAnsi="Sylfaen" w:cs="Sylfaen"/>
          <w:sz w:val="20"/>
          <w:szCs w:val="20"/>
        </w:rPr>
        <w:t>მასწავლებლობის მსურველთა პროფესიული მოღვაწეობისათვის მომზადება;</w:t>
      </w:r>
    </w:p>
    <w:p w14:paraId="60FEEB3E" w14:textId="2A497AD5" w:rsidR="005C1BD9" w:rsidRPr="006A0C00" w:rsidRDefault="00557A69" w:rsidP="00557A69">
      <w:pPr>
        <w:pStyle w:val="ListParagraph"/>
        <w:numPr>
          <w:ilvl w:val="0"/>
          <w:numId w:val="5"/>
        </w:numPr>
        <w:rPr>
          <w:rFonts w:ascii="Sylfaen" w:eastAsia="Sylfaen" w:hAnsi="Sylfaen"/>
          <w:color w:val="000000"/>
          <w:sz w:val="20"/>
          <w:szCs w:val="20"/>
        </w:rPr>
      </w:pPr>
      <w:r w:rsidRPr="006A0C00">
        <w:rPr>
          <w:rFonts w:ascii="Sylfaen" w:hAnsi="Sylfaen" w:cs="Sylfaen"/>
          <w:sz w:val="20"/>
          <w:szCs w:val="20"/>
        </w:rPr>
        <w:t>ახალგაზრდების ხელშეწყობა განათლების მიმართულებით სწავლის გასაგრძელებლად.</w:t>
      </w:r>
    </w:p>
    <w:p w14:paraId="0DCDAB53" w14:textId="6F5018CF" w:rsidR="00557A69" w:rsidRPr="006A0C00" w:rsidRDefault="00557A69" w:rsidP="00557A69">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FA3EA4" w:rsidRPr="006A0C00">
        <w:rPr>
          <w:rFonts w:ascii="Sylfaen" w:hAnsi="Sylfaen" w:cs="Sylfaen"/>
          <w:b/>
          <w:bCs/>
          <w:i/>
          <w:iCs/>
          <w:sz w:val="20"/>
          <w:szCs w:val="20"/>
          <w:lang w:val="ka-GE"/>
        </w:rPr>
        <w:t>შუალედური</w:t>
      </w:r>
      <w:r w:rsidRPr="006A0C00">
        <w:rPr>
          <w:rFonts w:ascii="Sylfaen" w:hAnsi="Sylfaen" w:cs="Sylfaen"/>
          <w:b/>
          <w:bCs/>
          <w:i/>
          <w:iCs/>
          <w:sz w:val="20"/>
          <w:szCs w:val="20"/>
          <w:lang w:val="ka-GE"/>
        </w:rPr>
        <w:t xml:space="preserve"> შედეგი</w:t>
      </w:r>
    </w:p>
    <w:p w14:paraId="263255E3" w14:textId="77777777" w:rsidR="00557A69" w:rsidRPr="006A0C00" w:rsidRDefault="00557A69" w:rsidP="00557A69">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სახელმწიფო სასწავლო გრანტით უზრუნველყოფა;</w:t>
      </w:r>
    </w:p>
    <w:p w14:paraId="7415AAEC" w14:textId="77777777" w:rsidR="00557A69" w:rsidRPr="006A0C00" w:rsidRDefault="00557A69" w:rsidP="00557A69">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სახელმწიფო სასწავლო სამაგისტრო გრანტით უზრუნველყოფა;</w:t>
      </w:r>
    </w:p>
    <w:p w14:paraId="2DAE07F7" w14:textId="7438A214" w:rsidR="00557A69" w:rsidRPr="006A0C00" w:rsidRDefault="00557A69" w:rsidP="00557A69">
      <w:pPr>
        <w:pStyle w:val="ListParagraph"/>
        <w:widowControl w:val="0"/>
        <w:numPr>
          <w:ilvl w:val="0"/>
          <w:numId w:val="4"/>
        </w:numPr>
        <w:autoSpaceDE w:val="0"/>
        <w:autoSpaceDN w:val="0"/>
        <w:adjustRightInd w:val="0"/>
        <w:spacing w:after="0" w:line="240" w:lineRule="auto"/>
        <w:jc w:val="both"/>
        <w:rPr>
          <w:rFonts w:ascii="Sylfaen" w:hAnsi="Sylfaen" w:cs="Sylfaen"/>
          <w:b/>
          <w:bCs/>
          <w:i/>
          <w:iCs/>
          <w:sz w:val="20"/>
          <w:szCs w:val="20"/>
          <w:lang w:val="ka-GE"/>
        </w:rPr>
      </w:pPr>
      <w:r w:rsidRPr="006A0C00">
        <w:rPr>
          <w:rFonts w:ascii="Sylfaen" w:eastAsia="Sylfaen" w:hAnsi="Sylfaen"/>
          <w:color w:val="000000"/>
          <w:sz w:val="20"/>
          <w:szCs w:val="20"/>
        </w:rPr>
        <w:t>წარჩინებული სტუდენტების სტიპენდიით უზრუნველყოფა</w:t>
      </w:r>
      <w:r w:rsidRPr="006A0C00">
        <w:rPr>
          <w:rFonts w:ascii="Sylfaen" w:eastAsia="Sylfaen" w:hAnsi="Sylfaen"/>
          <w:color w:val="000000"/>
          <w:sz w:val="20"/>
          <w:szCs w:val="20"/>
          <w:lang w:val="ka-GE"/>
        </w:rPr>
        <w:t>;</w:t>
      </w:r>
    </w:p>
    <w:p w14:paraId="7E4B082E" w14:textId="6F338581" w:rsidR="00557A69" w:rsidRPr="006A0C00" w:rsidRDefault="00557A69" w:rsidP="00557A69">
      <w:pPr>
        <w:pStyle w:val="ListParagraph"/>
        <w:widowControl w:val="0"/>
        <w:numPr>
          <w:ilvl w:val="0"/>
          <w:numId w:val="4"/>
        </w:numPr>
        <w:autoSpaceDE w:val="0"/>
        <w:autoSpaceDN w:val="0"/>
        <w:adjustRightInd w:val="0"/>
        <w:spacing w:after="0" w:line="240" w:lineRule="auto"/>
        <w:jc w:val="both"/>
        <w:rPr>
          <w:rFonts w:ascii="Sylfaen" w:hAnsi="Sylfaen" w:cs="Sylfaen"/>
          <w:b/>
          <w:bCs/>
          <w:i/>
          <w:iCs/>
          <w:sz w:val="20"/>
          <w:szCs w:val="20"/>
          <w:lang w:val="ka-GE"/>
        </w:rPr>
      </w:pPr>
      <w:r w:rsidRPr="006A0C00">
        <w:rPr>
          <w:rFonts w:ascii="Sylfaen" w:eastAsia="Sylfaen" w:hAnsi="Sylfaen"/>
          <w:color w:val="000000"/>
          <w:sz w:val="20"/>
          <w:szCs w:val="20"/>
          <w:lang w:val="ka-GE"/>
        </w:rPr>
        <w:t>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w:t>
      </w:r>
      <w:r w:rsidRPr="006A0C00">
        <w:rPr>
          <w:rFonts w:ascii="Sylfaen" w:eastAsia="Sylfaen" w:hAnsi="Sylfaen"/>
          <w:color w:val="000000"/>
          <w:sz w:val="20"/>
          <w:szCs w:val="20"/>
        </w:rPr>
        <w:t xml:space="preserve"> </w:t>
      </w:r>
    </w:p>
    <w:p w14:paraId="2B374C1D" w14:textId="199D43E7" w:rsidR="00557A69" w:rsidRPr="006A0C00" w:rsidRDefault="00557A69" w:rsidP="00557A69">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rPr>
      </w:pPr>
      <w:r w:rsidRPr="006A0C00">
        <w:rPr>
          <w:rFonts w:ascii="Sylfaen" w:eastAsia="Sylfaen" w:hAnsi="Sylfaen"/>
          <w:color w:val="000000"/>
          <w:sz w:val="20"/>
          <w:szCs w:val="20"/>
        </w:rPr>
        <w:t>გამყოფი ხაზის მიმდებარე სოფლებში დაზარალებული სტუდენტების სწავლის დაფინანსებით უზრუნველყოფა;</w:t>
      </w:r>
    </w:p>
    <w:p w14:paraId="28A85A22" w14:textId="61D94578" w:rsidR="00557A69" w:rsidRPr="006A0C00" w:rsidRDefault="00557A69" w:rsidP="00557A69">
      <w:pPr>
        <w:pStyle w:val="ListParagraph"/>
        <w:widowControl w:val="0"/>
        <w:numPr>
          <w:ilvl w:val="0"/>
          <w:numId w:val="4"/>
        </w:numPr>
        <w:autoSpaceDE w:val="0"/>
        <w:autoSpaceDN w:val="0"/>
        <w:adjustRightInd w:val="0"/>
        <w:spacing w:after="0" w:line="240" w:lineRule="auto"/>
        <w:jc w:val="both"/>
        <w:rPr>
          <w:rFonts w:ascii="Sylfaen" w:hAnsi="Sylfaen" w:cs="Sylfaen"/>
          <w:b/>
          <w:bCs/>
          <w:i/>
          <w:iCs/>
          <w:sz w:val="20"/>
          <w:szCs w:val="20"/>
          <w:lang w:val="ka-GE"/>
        </w:rPr>
      </w:pPr>
      <w:r w:rsidRPr="006A0C00">
        <w:rPr>
          <w:rFonts w:ascii="Sylfaen" w:eastAsia="Sylfaen" w:hAnsi="Sylfaen"/>
          <w:color w:val="000000"/>
          <w:sz w:val="20"/>
          <w:szCs w:val="20"/>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r w:rsidRPr="006A0C00">
        <w:rPr>
          <w:rFonts w:ascii="Sylfaen" w:eastAsia="Sylfaen" w:hAnsi="Sylfaen"/>
          <w:color w:val="000000"/>
          <w:sz w:val="20"/>
          <w:szCs w:val="20"/>
          <w:lang w:val="ka-GE"/>
        </w:rPr>
        <w:t>;</w:t>
      </w:r>
    </w:p>
    <w:p w14:paraId="4328B773" w14:textId="77777777" w:rsidR="00E62233" w:rsidRPr="006A0C00" w:rsidRDefault="00E62233" w:rsidP="00E62233">
      <w:pPr>
        <w:pStyle w:val="ListParagraph"/>
        <w:numPr>
          <w:ilvl w:val="0"/>
          <w:numId w:val="4"/>
        </w:numPr>
        <w:tabs>
          <w:tab w:val="left" w:pos="90"/>
          <w:tab w:val="left" w:pos="360"/>
        </w:tabs>
        <w:spacing w:after="0" w:line="240" w:lineRule="auto"/>
        <w:contextualSpacing w:val="0"/>
        <w:jc w:val="both"/>
        <w:rPr>
          <w:rFonts w:ascii="Sylfaen" w:hAnsi="Sylfaen"/>
          <w:b/>
          <w:bCs/>
          <w:sz w:val="20"/>
          <w:szCs w:val="20"/>
          <w:lang w:val="ka-GE"/>
        </w:rPr>
      </w:pPr>
      <w:r w:rsidRPr="006A0C00">
        <w:rPr>
          <w:rFonts w:ascii="Sylfaen" w:hAnsi="Sylfaen"/>
          <w:sz w:val="20"/>
          <w:szCs w:val="20"/>
          <w:lang w:val="ka-GE"/>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14:paraId="45CE9C5D" w14:textId="3F246D07" w:rsidR="00240824" w:rsidRPr="006A0C00" w:rsidRDefault="00E62233" w:rsidP="00357CBA">
      <w:pPr>
        <w:pStyle w:val="ListParagraph"/>
        <w:widowControl w:val="0"/>
        <w:numPr>
          <w:ilvl w:val="0"/>
          <w:numId w:val="4"/>
        </w:numPr>
        <w:tabs>
          <w:tab w:val="left" w:pos="90"/>
          <w:tab w:val="left" w:pos="360"/>
        </w:tabs>
        <w:autoSpaceDE w:val="0"/>
        <w:autoSpaceDN w:val="0"/>
        <w:adjustRightInd w:val="0"/>
        <w:spacing w:after="0" w:line="240" w:lineRule="auto"/>
        <w:contextualSpacing w:val="0"/>
        <w:jc w:val="both"/>
        <w:rPr>
          <w:rFonts w:ascii="Sylfaen" w:hAnsi="Sylfaen" w:cs="Sylfaen"/>
          <w:b/>
          <w:bCs/>
          <w:i/>
          <w:iCs/>
          <w:sz w:val="20"/>
          <w:szCs w:val="20"/>
          <w:lang w:val="ka-GE"/>
        </w:rPr>
      </w:pPr>
      <w:r w:rsidRPr="006A0C00">
        <w:rPr>
          <w:rFonts w:ascii="Sylfaen" w:hAnsi="Sylfaen"/>
          <w:sz w:val="20"/>
          <w:szCs w:val="20"/>
          <w:lang w:val="ka-GE"/>
        </w:rPr>
        <w:t>ქართველი სტუდენტების განათლების ხარისხის ამაღლება კონკურენტული გარემოს ფორმირების ფონზე;</w:t>
      </w:r>
    </w:p>
    <w:p w14:paraId="73778560" w14:textId="2E2198A0" w:rsidR="00E62233" w:rsidRPr="006A0C00" w:rsidRDefault="00E62233" w:rsidP="00357CBA">
      <w:pPr>
        <w:pStyle w:val="ListParagraph"/>
        <w:widowControl w:val="0"/>
        <w:numPr>
          <w:ilvl w:val="0"/>
          <w:numId w:val="4"/>
        </w:numPr>
        <w:tabs>
          <w:tab w:val="left" w:pos="90"/>
          <w:tab w:val="left" w:pos="360"/>
        </w:tabs>
        <w:autoSpaceDE w:val="0"/>
        <w:autoSpaceDN w:val="0"/>
        <w:adjustRightInd w:val="0"/>
        <w:spacing w:after="0" w:line="240" w:lineRule="auto"/>
        <w:contextualSpacing w:val="0"/>
        <w:jc w:val="both"/>
        <w:rPr>
          <w:rFonts w:ascii="Sylfaen" w:hAnsi="Sylfaen" w:cs="Sylfaen"/>
          <w:b/>
          <w:bCs/>
          <w:i/>
          <w:iCs/>
          <w:sz w:val="20"/>
          <w:szCs w:val="20"/>
          <w:lang w:val="ka-GE"/>
        </w:rPr>
      </w:pPr>
      <w:r w:rsidRPr="006A0C00">
        <w:rPr>
          <w:rFonts w:ascii="Sylfaen" w:hAnsi="Sylfaen" w:cs="Sylfaen"/>
          <w:sz w:val="20"/>
          <w:szCs w:val="20"/>
        </w:rPr>
        <w:t>უმაღლეს</w:t>
      </w:r>
      <w:r w:rsidRPr="006A0C00">
        <w:rPr>
          <w:rFonts w:ascii="Sylfaen" w:hAnsi="Sylfaen"/>
          <w:sz w:val="20"/>
          <w:szCs w:val="20"/>
        </w:rPr>
        <w:t xml:space="preserve"> </w:t>
      </w:r>
      <w:r w:rsidRPr="006A0C00">
        <w:rPr>
          <w:rFonts w:ascii="Sylfaen" w:hAnsi="Sylfaen" w:cs="Sylfaen"/>
          <w:sz w:val="20"/>
          <w:szCs w:val="20"/>
          <w:lang w:val="ka-GE"/>
        </w:rPr>
        <w:t xml:space="preserve">საგანმანათლებლო </w:t>
      </w:r>
      <w:r w:rsidR="00A65E0F" w:rsidRPr="006A0C00">
        <w:rPr>
          <w:rFonts w:ascii="Sylfaen" w:hAnsi="Sylfaen" w:cs="Sylfaen"/>
          <w:sz w:val="20"/>
          <w:szCs w:val="20"/>
          <w:lang w:val="ka-GE"/>
        </w:rPr>
        <w:t>დაწესებულებებშ</w:t>
      </w:r>
      <w:r w:rsidRPr="006A0C00">
        <w:rPr>
          <w:rFonts w:ascii="Sylfaen" w:hAnsi="Sylfaen" w:cs="Sylfaen"/>
          <w:sz w:val="20"/>
          <w:szCs w:val="20"/>
          <w:lang w:val="ka-GE"/>
        </w:rPr>
        <w:t>ი</w:t>
      </w:r>
      <w:r w:rsidRPr="006A0C00">
        <w:rPr>
          <w:rFonts w:ascii="Sylfaen" w:hAnsi="Sylfaen"/>
          <w:sz w:val="20"/>
          <w:szCs w:val="20"/>
        </w:rPr>
        <w:t xml:space="preserve"> </w:t>
      </w:r>
      <w:r w:rsidRPr="006A0C00">
        <w:rPr>
          <w:rFonts w:ascii="Sylfaen" w:hAnsi="Sylfaen" w:cs="Sylfaen"/>
          <w:sz w:val="20"/>
          <w:szCs w:val="20"/>
        </w:rPr>
        <w:t>უცხოენოვანი</w:t>
      </w:r>
      <w:r w:rsidRPr="006A0C00">
        <w:rPr>
          <w:rFonts w:ascii="Sylfaen" w:hAnsi="Sylfaen"/>
          <w:sz w:val="20"/>
          <w:szCs w:val="20"/>
        </w:rPr>
        <w:t xml:space="preserve"> </w:t>
      </w:r>
      <w:r w:rsidRPr="006A0C00">
        <w:rPr>
          <w:rFonts w:ascii="Sylfaen" w:hAnsi="Sylfaen" w:cs="Sylfaen"/>
          <w:sz w:val="20"/>
          <w:szCs w:val="20"/>
        </w:rPr>
        <w:t>საერთაშორისო</w:t>
      </w:r>
      <w:r w:rsidRPr="006A0C00">
        <w:rPr>
          <w:rFonts w:ascii="Sylfaen" w:hAnsi="Sylfaen"/>
          <w:sz w:val="20"/>
          <w:szCs w:val="20"/>
        </w:rPr>
        <w:t xml:space="preserve"> </w:t>
      </w:r>
      <w:r w:rsidRPr="006A0C00">
        <w:rPr>
          <w:rFonts w:ascii="Sylfaen" w:hAnsi="Sylfaen" w:cs="Sylfaen"/>
          <w:sz w:val="20"/>
          <w:szCs w:val="20"/>
        </w:rPr>
        <w:t>საგანმანათლებლო</w:t>
      </w:r>
      <w:r w:rsidRPr="006A0C00">
        <w:rPr>
          <w:rFonts w:ascii="Sylfaen" w:hAnsi="Sylfaen"/>
          <w:sz w:val="20"/>
          <w:szCs w:val="20"/>
        </w:rPr>
        <w:t xml:space="preserve"> </w:t>
      </w:r>
      <w:r w:rsidRPr="006A0C00">
        <w:rPr>
          <w:rFonts w:ascii="Sylfaen" w:hAnsi="Sylfaen" w:cs="Sylfaen"/>
          <w:sz w:val="20"/>
          <w:szCs w:val="20"/>
        </w:rPr>
        <w:t>პროგრამები</w:t>
      </w:r>
      <w:r w:rsidR="005326B3" w:rsidRPr="006A0C00">
        <w:rPr>
          <w:rFonts w:ascii="Sylfaen" w:hAnsi="Sylfaen" w:cs="Sylfaen"/>
          <w:sz w:val="20"/>
          <w:szCs w:val="20"/>
          <w:lang w:val="ka-GE"/>
        </w:rPr>
        <w:t>ს ხელშეწყობა.</w:t>
      </w:r>
    </w:p>
    <w:p w14:paraId="5588A497" w14:textId="1E49DF29" w:rsidR="00240824" w:rsidRPr="006A0C00" w:rsidRDefault="00240824" w:rsidP="00357CBA">
      <w:pPr>
        <w:widowControl w:val="0"/>
        <w:autoSpaceDE w:val="0"/>
        <w:autoSpaceDN w:val="0"/>
        <w:adjustRightInd w:val="0"/>
        <w:spacing w:after="0" w:line="240" w:lineRule="auto"/>
        <w:jc w:val="both"/>
        <w:rPr>
          <w:rFonts w:ascii="Sylfaen" w:hAnsi="Sylfaen" w:cs="Sylfaen"/>
          <w:b/>
          <w:bCs/>
          <w:i/>
          <w:iCs/>
          <w:sz w:val="20"/>
          <w:szCs w:val="20"/>
          <w:lang w:val="ka-GE"/>
        </w:rPr>
      </w:pPr>
    </w:p>
    <w:p w14:paraId="70C05082" w14:textId="77777777" w:rsidR="00240824" w:rsidRPr="006A0C00" w:rsidRDefault="00240824" w:rsidP="0024082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1302E2B7" w14:textId="77777777" w:rsidR="00240824" w:rsidRPr="006A0C00" w:rsidRDefault="00240824" w:rsidP="00357CBA">
      <w:pPr>
        <w:widowControl w:val="0"/>
        <w:autoSpaceDE w:val="0"/>
        <w:autoSpaceDN w:val="0"/>
        <w:adjustRightInd w:val="0"/>
        <w:spacing w:after="0" w:line="240" w:lineRule="auto"/>
        <w:jc w:val="both"/>
        <w:rPr>
          <w:rFonts w:ascii="Sylfaen" w:hAnsi="Sylfaen" w:cs="Sylfaen"/>
          <w:b/>
          <w:bCs/>
          <w:i/>
          <w:iCs/>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614"/>
        <w:gridCol w:w="2950"/>
        <w:gridCol w:w="3040"/>
        <w:gridCol w:w="2777"/>
        <w:gridCol w:w="2553"/>
      </w:tblGrid>
      <w:tr w:rsidR="00240824" w:rsidRPr="006A0C00" w14:paraId="43A82958" w14:textId="77777777" w:rsidTr="00B217ED">
        <w:tc>
          <w:tcPr>
            <w:tcW w:w="466" w:type="dxa"/>
            <w:shd w:val="clear" w:color="auto" w:fill="auto"/>
            <w:vAlign w:val="center"/>
          </w:tcPr>
          <w:p w14:paraId="6D29D496" w14:textId="77777777" w:rsidR="00240824" w:rsidRPr="006A0C00" w:rsidRDefault="0024082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14" w:type="dxa"/>
            <w:shd w:val="clear" w:color="auto" w:fill="auto"/>
            <w:vAlign w:val="center"/>
          </w:tcPr>
          <w:p w14:paraId="78CD7EEB"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50" w:type="dxa"/>
            <w:shd w:val="clear" w:color="auto" w:fill="auto"/>
            <w:vAlign w:val="center"/>
          </w:tcPr>
          <w:p w14:paraId="7E8AE418"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40" w:type="dxa"/>
            <w:shd w:val="clear" w:color="auto" w:fill="auto"/>
            <w:vAlign w:val="center"/>
          </w:tcPr>
          <w:p w14:paraId="315D6E1F"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77" w:type="dxa"/>
            <w:shd w:val="clear" w:color="auto" w:fill="auto"/>
            <w:vAlign w:val="center"/>
          </w:tcPr>
          <w:p w14:paraId="68566969"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53" w:type="dxa"/>
            <w:shd w:val="clear" w:color="auto" w:fill="auto"/>
            <w:vAlign w:val="center"/>
          </w:tcPr>
          <w:p w14:paraId="5616CC4A"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240824" w:rsidRPr="006A0C00" w14:paraId="29467FB1" w14:textId="77777777" w:rsidTr="00B217ED">
        <w:tc>
          <w:tcPr>
            <w:tcW w:w="466" w:type="dxa"/>
            <w:shd w:val="clear" w:color="auto" w:fill="auto"/>
            <w:vAlign w:val="center"/>
          </w:tcPr>
          <w:p w14:paraId="2546F57A" w14:textId="77777777" w:rsidR="00240824" w:rsidRPr="006A0C00" w:rsidRDefault="0024082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1</w:t>
            </w:r>
          </w:p>
        </w:tc>
        <w:tc>
          <w:tcPr>
            <w:tcW w:w="2614" w:type="dxa"/>
            <w:shd w:val="clear" w:color="auto" w:fill="auto"/>
            <w:vAlign w:val="center"/>
          </w:tcPr>
          <w:p w14:paraId="2E44215D" w14:textId="77777777" w:rsidR="00240824" w:rsidRPr="006A0C00" w:rsidRDefault="00240824" w:rsidP="00240824">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06C0B0AD" w14:textId="07CD2BD7" w:rsidR="00240824" w:rsidRPr="006A0C00" w:rsidRDefault="002E39AE" w:rsidP="000454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 xml:space="preserve">ყოველწლიურად </w:t>
            </w:r>
            <w:r w:rsidR="00240824" w:rsidRPr="006A0C00">
              <w:rPr>
                <w:rFonts w:ascii="Sylfaen" w:eastAsia="Times New Roman" w:hAnsi="Sylfaen" w:cs="Calibri"/>
                <w:sz w:val="20"/>
                <w:szCs w:val="20"/>
                <w:lang w:val="ka-GE"/>
              </w:rPr>
              <w:t xml:space="preserve">სახელმწიფო სასწავლო </w:t>
            </w:r>
            <w:r w:rsidR="00240824" w:rsidRPr="006A0C00">
              <w:rPr>
                <w:rFonts w:ascii="Sylfaen" w:eastAsia="Times New Roman" w:hAnsi="Sylfaen" w:cs="Calibri"/>
                <w:sz w:val="20"/>
                <w:szCs w:val="20"/>
              </w:rPr>
              <w:t xml:space="preserve">და სამაგისტრო </w:t>
            </w:r>
            <w:r w:rsidR="00240824" w:rsidRPr="006A0C00">
              <w:rPr>
                <w:rFonts w:ascii="Sylfaen" w:eastAsia="Times New Roman" w:hAnsi="Sylfaen" w:cs="Calibri"/>
                <w:sz w:val="20"/>
                <w:szCs w:val="20"/>
                <w:lang w:val="ka-GE"/>
              </w:rPr>
              <w:t xml:space="preserve">გრანტებით უზრუნველყოფილია </w:t>
            </w:r>
            <w:r w:rsidRPr="006A0C00">
              <w:rPr>
                <w:rFonts w:ascii="Sylfaen" w:eastAsia="Times New Roman" w:hAnsi="Sylfaen" w:cs="Calibri"/>
                <w:sz w:val="20"/>
                <w:szCs w:val="20"/>
                <w:lang w:val="ka-GE"/>
              </w:rPr>
              <w:t xml:space="preserve">46 300 </w:t>
            </w:r>
            <w:r w:rsidR="00240824" w:rsidRPr="006A0C00">
              <w:rPr>
                <w:rFonts w:ascii="Sylfaen" w:eastAsia="Times New Roman" w:hAnsi="Sylfaen" w:cs="Calibri"/>
                <w:sz w:val="20"/>
                <w:szCs w:val="20"/>
                <w:lang w:val="ka-GE"/>
              </w:rPr>
              <w:t>-ზე მეტი სტუდენტი</w:t>
            </w:r>
            <w:r w:rsidR="00E04EAF" w:rsidRPr="006A0C00">
              <w:rPr>
                <w:rFonts w:ascii="Sylfaen" w:eastAsia="Times New Roman" w:hAnsi="Sylfaen" w:cs="Calibri"/>
                <w:sz w:val="20"/>
                <w:szCs w:val="20"/>
                <w:lang w:val="ka-GE"/>
              </w:rPr>
              <w:t xml:space="preserve">. </w:t>
            </w:r>
            <w:r w:rsidR="00E04EAF" w:rsidRPr="006A0C00">
              <w:rPr>
                <w:rFonts w:ascii="Sylfaen" w:hAnsi="Sylfaen" w:cs="Times New Roman"/>
                <w:sz w:val="20"/>
                <w:szCs w:val="20"/>
                <w:lang w:val="ka-GE"/>
              </w:rPr>
              <w:t xml:space="preserve">. სან დიეგოს 4 საბაკალავრო პროგრამებზე სწავლობს </w:t>
            </w:r>
            <w:r w:rsidR="0004548A">
              <w:rPr>
                <w:rFonts w:ascii="Sylfaen" w:hAnsi="Sylfaen" w:cs="Times New Roman"/>
                <w:sz w:val="20"/>
                <w:szCs w:val="20"/>
                <w:lang w:val="ka-GE"/>
              </w:rPr>
              <w:t>300=ზე მეტი</w:t>
            </w:r>
            <w:r w:rsidR="00E04EAF" w:rsidRPr="006A0C00">
              <w:rPr>
                <w:rFonts w:ascii="Sylfaen" w:hAnsi="Sylfaen" w:cs="Times New Roman"/>
                <w:sz w:val="20"/>
                <w:szCs w:val="20"/>
                <w:lang w:val="ka-GE"/>
              </w:rPr>
              <w:t xml:space="preserve"> ქართველი და უცხოელი სტუდენტი;</w:t>
            </w:r>
          </w:p>
        </w:tc>
      </w:tr>
      <w:tr w:rsidR="00240824" w:rsidRPr="006A0C00" w14:paraId="1E9F8898" w14:textId="77777777" w:rsidTr="00B217ED">
        <w:tc>
          <w:tcPr>
            <w:tcW w:w="466" w:type="dxa"/>
            <w:shd w:val="clear" w:color="auto" w:fill="auto"/>
            <w:vAlign w:val="center"/>
          </w:tcPr>
          <w:p w14:paraId="109D6E8A" w14:textId="77777777" w:rsidR="00240824" w:rsidRPr="006A0C00" w:rsidRDefault="0024082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14" w:type="dxa"/>
            <w:shd w:val="clear" w:color="auto" w:fill="auto"/>
            <w:vAlign w:val="center"/>
          </w:tcPr>
          <w:p w14:paraId="02A65152" w14:textId="77777777" w:rsidR="00240824" w:rsidRPr="006A0C00" w:rsidRDefault="00240824" w:rsidP="00240824">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418A5835"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40" w:type="dxa"/>
            <w:shd w:val="clear" w:color="auto" w:fill="auto"/>
            <w:vAlign w:val="center"/>
          </w:tcPr>
          <w:p w14:paraId="7366C38B"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77" w:type="dxa"/>
            <w:shd w:val="clear" w:color="auto" w:fill="auto"/>
            <w:vAlign w:val="center"/>
          </w:tcPr>
          <w:p w14:paraId="4868979E"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53" w:type="dxa"/>
            <w:shd w:val="clear" w:color="auto" w:fill="auto"/>
            <w:vAlign w:val="center"/>
          </w:tcPr>
          <w:p w14:paraId="6F8D666E"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240824" w:rsidRPr="006A0C00" w14:paraId="38FC4213" w14:textId="77777777" w:rsidTr="00B217ED">
        <w:tc>
          <w:tcPr>
            <w:tcW w:w="466" w:type="dxa"/>
            <w:shd w:val="clear" w:color="auto" w:fill="auto"/>
            <w:vAlign w:val="center"/>
          </w:tcPr>
          <w:p w14:paraId="6947E1CB" w14:textId="77777777" w:rsidR="00240824" w:rsidRPr="006A0C00" w:rsidRDefault="0024082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14" w:type="dxa"/>
            <w:shd w:val="clear" w:color="auto" w:fill="auto"/>
            <w:vAlign w:val="center"/>
          </w:tcPr>
          <w:p w14:paraId="05AE19E4" w14:textId="77777777" w:rsidR="00240824" w:rsidRPr="006A0C00" w:rsidRDefault="00240824" w:rsidP="00240824">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0323FDF3"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c>
          <w:tcPr>
            <w:tcW w:w="3040" w:type="dxa"/>
            <w:shd w:val="clear" w:color="auto" w:fill="auto"/>
            <w:vAlign w:val="center"/>
          </w:tcPr>
          <w:p w14:paraId="16D1F6A5"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c>
          <w:tcPr>
            <w:tcW w:w="2777" w:type="dxa"/>
            <w:shd w:val="clear" w:color="auto" w:fill="auto"/>
            <w:vAlign w:val="center"/>
          </w:tcPr>
          <w:p w14:paraId="0FEFE799"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c>
          <w:tcPr>
            <w:tcW w:w="2553" w:type="dxa"/>
            <w:shd w:val="clear" w:color="auto" w:fill="auto"/>
            <w:vAlign w:val="center"/>
          </w:tcPr>
          <w:p w14:paraId="01947FEC" w14:textId="77777777" w:rsidR="00240824" w:rsidRPr="006A0C00" w:rsidRDefault="00240824" w:rsidP="00240824">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r>
      <w:tr w:rsidR="00240824" w:rsidRPr="006A0C00" w14:paraId="140E3499" w14:textId="77777777" w:rsidTr="00B217ED">
        <w:tc>
          <w:tcPr>
            <w:tcW w:w="466" w:type="dxa"/>
            <w:shd w:val="clear" w:color="auto" w:fill="auto"/>
            <w:vAlign w:val="center"/>
          </w:tcPr>
          <w:p w14:paraId="407F955D" w14:textId="77777777" w:rsidR="00240824" w:rsidRPr="006A0C00" w:rsidRDefault="0024082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14" w:type="dxa"/>
            <w:shd w:val="clear" w:color="auto" w:fill="auto"/>
            <w:vAlign w:val="center"/>
          </w:tcPr>
          <w:p w14:paraId="7991FA81" w14:textId="77777777" w:rsidR="00240824" w:rsidRPr="006A0C00" w:rsidRDefault="00240824" w:rsidP="00240824">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vAlign w:val="center"/>
          </w:tcPr>
          <w:p w14:paraId="70443261"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3040" w:type="dxa"/>
            <w:shd w:val="clear" w:color="auto" w:fill="auto"/>
            <w:vAlign w:val="center"/>
          </w:tcPr>
          <w:p w14:paraId="034D9579"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2777" w:type="dxa"/>
            <w:shd w:val="clear" w:color="auto" w:fill="auto"/>
            <w:vAlign w:val="center"/>
          </w:tcPr>
          <w:p w14:paraId="526BFB87"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2553" w:type="dxa"/>
            <w:shd w:val="clear" w:color="auto" w:fill="auto"/>
            <w:vAlign w:val="center"/>
          </w:tcPr>
          <w:p w14:paraId="139D4935" w14:textId="77777777" w:rsidR="00240824" w:rsidRPr="006A0C00" w:rsidRDefault="00240824" w:rsidP="00240824">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r>
      <w:tr w:rsidR="002E39AE" w:rsidRPr="006A0C00" w14:paraId="10A8A7BC" w14:textId="77777777" w:rsidTr="00B217ED">
        <w:tc>
          <w:tcPr>
            <w:tcW w:w="466" w:type="dxa"/>
            <w:shd w:val="clear" w:color="auto" w:fill="auto"/>
            <w:vAlign w:val="center"/>
          </w:tcPr>
          <w:p w14:paraId="000489DB" w14:textId="69D532F8" w:rsidR="002E39AE" w:rsidRPr="006A0C00" w:rsidRDefault="002E39AE"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r w:rsidR="00E04EAF" w:rsidRPr="006A0C00">
              <w:rPr>
                <w:rFonts w:ascii="Sylfaen" w:hAnsi="Sylfaen" w:cs="Sylfaen"/>
                <w:bCs/>
                <w:iCs/>
                <w:sz w:val="20"/>
                <w:szCs w:val="20"/>
                <w:lang w:val="ka-GE"/>
              </w:rPr>
              <w:t>.</w:t>
            </w:r>
          </w:p>
        </w:tc>
        <w:tc>
          <w:tcPr>
            <w:tcW w:w="2614" w:type="dxa"/>
            <w:shd w:val="clear" w:color="auto" w:fill="auto"/>
            <w:vAlign w:val="center"/>
          </w:tcPr>
          <w:p w14:paraId="492959D8" w14:textId="77777777" w:rsidR="002E39AE" w:rsidRPr="006A0C00" w:rsidRDefault="002E39AE" w:rsidP="002E39A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526891A7" w14:textId="733DC1E4" w:rsidR="002E39AE" w:rsidRPr="006A0C00" w:rsidRDefault="002E39AE">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ყოველწლიურად სოციალური პროგრამების ფარგლებში სახელმწიფო სასწავლო და სამაგისტრო გრანტებით უზრუნველყოფილია </w:t>
            </w:r>
            <w:r w:rsidR="00E62233" w:rsidRPr="006A0C00">
              <w:rPr>
                <w:rFonts w:ascii="Sylfaen" w:eastAsia="Times New Roman" w:hAnsi="Sylfaen" w:cs="Calibri"/>
                <w:sz w:val="20"/>
                <w:szCs w:val="20"/>
                <w:lang w:val="ka-GE"/>
              </w:rPr>
              <w:t>5 025</w:t>
            </w:r>
            <w:r w:rsidRPr="006A0C00">
              <w:rPr>
                <w:rFonts w:ascii="Sylfaen" w:eastAsia="Times New Roman" w:hAnsi="Sylfaen" w:cs="Calibri"/>
                <w:sz w:val="20"/>
                <w:szCs w:val="20"/>
                <w:lang w:val="ka-GE"/>
              </w:rPr>
              <w:t>-ზე მეტი სტუდენტი</w:t>
            </w:r>
          </w:p>
        </w:tc>
      </w:tr>
      <w:tr w:rsidR="00E62233" w:rsidRPr="006A0C00" w14:paraId="6DDD5227" w14:textId="77777777" w:rsidTr="00B217ED">
        <w:tc>
          <w:tcPr>
            <w:tcW w:w="466" w:type="dxa"/>
            <w:shd w:val="clear" w:color="auto" w:fill="auto"/>
            <w:vAlign w:val="center"/>
          </w:tcPr>
          <w:p w14:paraId="313798A3" w14:textId="77777777" w:rsidR="00E62233" w:rsidRPr="006A0C00" w:rsidRDefault="00E62233"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2614" w:type="dxa"/>
            <w:shd w:val="clear" w:color="auto" w:fill="auto"/>
            <w:vAlign w:val="center"/>
          </w:tcPr>
          <w:p w14:paraId="3CE767AD" w14:textId="77777777" w:rsidR="00E62233" w:rsidRPr="006A0C00" w:rsidRDefault="00E62233" w:rsidP="00E622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1481361C" w14:textId="3E9FDDFE"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40" w:type="dxa"/>
            <w:shd w:val="clear" w:color="auto" w:fill="auto"/>
            <w:vAlign w:val="center"/>
          </w:tcPr>
          <w:p w14:paraId="3C0596FB" w14:textId="16144061"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77" w:type="dxa"/>
            <w:shd w:val="clear" w:color="auto" w:fill="auto"/>
            <w:vAlign w:val="center"/>
          </w:tcPr>
          <w:p w14:paraId="3D7DE79C" w14:textId="21F67A52"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53" w:type="dxa"/>
            <w:shd w:val="clear" w:color="auto" w:fill="auto"/>
            <w:vAlign w:val="center"/>
          </w:tcPr>
          <w:p w14:paraId="222B3001" w14:textId="07BF4E4B"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E62233" w:rsidRPr="006A0C00" w14:paraId="55989227" w14:textId="77777777" w:rsidTr="00B217ED">
        <w:tc>
          <w:tcPr>
            <w:tcW w:w="466" w:type="dxa"/>
            <w:shd w:val="clear" w:color="auto" w:fill="auto"/>
            <w:vAlign w:val="center"/>
          </w:tcPr>
          <w:p w14:paraId="5EA5A06C" w14:textId="77777777" w:rsidR="00E62233" w:rsidRPr="006A0C00" w:rsidRDefault="00E62233"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2614" w:type="dxa"/>
            <w:shd w:val="clear" w:color="auto" w:fill="auto"/>
            <w:vAlign w:val="center"/>
          </w:tcPr>
          <w:p w14:paraId="13082BA0" w14:textId="77777777" w:rsidR="00E62233" w:rsidRPr="006A0C00" w:rsidRDefault="00E62233" w:rsidP="00E622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3B7E4B2D" w14:textId="512B570E"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Times New Roman" w:hAnsi="Sylfaen" w:cs="Calibri"/>
                <w:sz w:val="20"/>
                <w:szCs w:val="20"/>
                <w:lang w:val="ka-GE"/>
              </w:rPr>
              <w:t>10%</w:t>
            </w:r>
          </w:p>
        </w:tc>
        <w:tc>
          <w:tcPr>
            <w:tcW w:w="3040" w:type="dxa"/>
            <w:shd w:val="clear" w:color="auto" w:fill="auto"/>
            <w:vAlign w:val="center"/>
          </w:tcPr>
          <w:p w14:paraId="7716E412" w14:textId="06B79CB1"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Times New Roman" w:hAnsi="Sylfaen" w:cs="Calibri"/>
                <w:sz w:val="20"/>
                <w:szCs w:val="20"/>
                <w:lang w:val="ka-GE"/>
              </w:rPr>
              <w:t>10%</w:t>
            </w:r>
          </w:p>
        </w:tc>
        <w:tc>
          <w:tcPr>
            <w:tcW w:w="2777" w:type="dxa"/>
            <w:shd w:val="clear" w:color="auto" w:fill="auto"/>
            <w:vAlign w:val="center"/>
          </w:tcPr>
          <w:p w14:paraId="443887DE" w14:textId="4D02D54B"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Times New Roman" w:hAnsi="Sylfaen" w:cs="Calibri"/>
                <w:sz w:val="20"/>
                <w:szCs w:val="20"/>
                <w:lang w:val="ka-GE"/>
              </w:rPr>
              <w:t>10%</w:t>
            </w:r>
          </w:p>
        </w:tc>
        <w:tc>
          <w:tcPr>
            <w:tcW w:w="2553" w:type="dxa"/>
            <w:shd w:val="clear" w:color="auto" w:fill="auto"/>
            <w:vAlign w:val="center"/>
          </w:tcPr>
          <w:p w14:paraId="47C116E8" w14:textId="00BD716C"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eastAsia="Times New Roman" w:hAnsi="Sylfaen" w:cs="Calibri"/>
                <w:sz w:val="20"/>
                <w:szCs w:val="20"/>
                <w:lang w:val="ka-GE"/>
              </w:rPr>
              <w:t>10%</w:t>
            </w:r>
          </w:p>
        </w:tc>
      </w:tr>
      <w:tr w:rsidR="00E62233" w:rsidRPr="006A0C00" w14:paraId="1E3A8434" w14:textId="77777777" w:rsidTr="00B217ED">
        <w:tc>
          <w:tcPr>
            <w:tcW w:w="466" w:type="dxa"/>
            <w:shd w:val="clear" w:color="auto" w:fill="auto"/>
            <w:vAlign w:val="center"/>
          </w:tcPr>
          <w:p w14:paraId="592BD422" w14:textId="77777777" w:rsidR="00E62233" w:rsidRPr="006A0C00" w:rsidRDefault="00E62233"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2614" w:type="dxa"/>
            <w:shd w:val="clear" w:color="auto" w:fill="auto"/>
            <w:vAlign w:val="center"/>
          </w:tcPr>
          <w:p w14:paraId="017600C2" w14:textId="77777777" w:rsidR="00E62233" w:rsidRPr="006A0C00" w:rsidRDefault="00E62233" w:rsidP="00E622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tcPr>
          <w:p w14:paraId="2707D53D" w14:textId="1149241E"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3040" w:type="dxa"/>
            <w:shd w:val="clear" w:color="auto" w:fill="auto"/>
          </w:tcPr>
          <w:p w14:paraId="728C58EE" w14:textId="3DFB573C"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2777" w:type="dxa"/>
            <w:shd w:val="clear" w:color="auto" w:fill="auto"/>
          </w:tcPr>
          <w:p w14:paraId="0D3C8AA7" w14:textId="6E4E6572"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2553" w:type="dxa"/>
            <w:shd w:val="clear" w:color="auto" w:fill="auto"/>
          </w:tcPr>
          <w:p w14:paraId="669FDEFD" w14:textId="5096BFA6"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r>
      <w:tr w:rsidR="00E62233" w:rsidRPr="006A0C00" w14:paraId="0A59DDB5" w14:textId="77777777" w:rsidTr="00B217ED">
        <w:tc>
          <w:tcPr>
            <w:tcW w:w="466" w:type="dxa"/>
            <w:shd w:val="clear" w:color="auto" w:fill="auto"/>
            <w:vAlign w:val="center"/>
          </w:tcPr>
          <w:p w14:paraId="45EE6EC5" w14:textId="33114AB5" w:rsidR="00E62233" w:rsidRPr="006A0C00" w:rsidRDefault="00E62233"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r w:rsidR="00E04EAF" w:rsidRPr="006A0C00">
              <w:rPr>
                <w:rFonts w:ascii="Sylfaen" w:hAnsi="Sylfaen" w:cs="Sylfaen"/>
                <w:bCs/>
                <w:iCs/>
                <w:sz w:val="20"/>
                <w:szCs w:val="20"/>
                <w:lang w:val="ka-GE"/>
              </w:rPr>
              <w:t>.</w:t>
            </w:r>
          </w:p>
        </w:tc>
        <w:tc>
          <w:tcPr>
            <w:tcW w:w="2614" w:type="dxa"/>
            <w:shd w:val="clear" w:color="auto" w:fill="auto"/>
            <w:vAlign w:val="center"/>
          </w:tcPr>
          <w:p w14:paraId="671C5807" w14:textId="77777777" w:rsidR="00E62233" w:rsidRPr="006A0C00" w:rsidRDefault="00E62233" w:rsidP="00E622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4569E3ED" w14:textId="3A4B958E" w:rsidR="00E62233" w:rsidRPr="006A0C00" w:rsidRDefault="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სახელმწიფო სასწავლო და სამაგისტრო გრანტებით უზრუნველყოფილია ერთიანი ეროვნული და სამაგისტრო გამოცდების შედეგად ჩარიცხული 118 უცხოელი სტუდენტი</w:t>
            </w:r>
          </w:p>
        </w:tc>
      </w:tr>
      <w:tr w:rsidR="00E62233" w:rsidRPr="006A0C00" w14:paraId="222EBD19" w14:textId="77777777" w:rsidTr="00B217ED">
        <w:tc>
          <w:tcPr>
            <w:tcW w:w="466" w:type="dxa"/>
            <w:shd w:val="clear" w:color="auto" w:fill="auto"/>
            <w:vAlign w:val="center"/>
          </w:tcPr>
          <w:p w14:paraId="349B1DBB" w14:textId="77777777" w:rsidR="00E62233" w:rsidRPr="006A0C00" w:rsidRDefault="00E62233"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2614" w:type="dxa"/>
            <w:shd w:val="clear" w:color="auto" w:fill="auto"/>
            <w:vAlign w:val="center"/>
          </w:tcPr>
          <w:p w14:paraId="3DD05285" w14:textId="77777777" w:rsidR="00E62233" w:rsidRPr="006A0C00" w:rsidRDefault="00E62233" w:rsidP="00E622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7BFA8C02" w14:textId="077449E6"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3040" w:type="dxa"/>
            <w:shd w:val="clear" w:color="auto" w:fill="auto"/>
            <w:vAlign w:val="center"/>
          </w:tcPr>
          <w:p w14:paraId="55DA24CF" w14:textId="1343A53E"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2777" w:type="dxa"/>
            <w:shd w:val="clear" w:color="auto" w:fill="auto"/>
            <w:vAlign w:val="center"/>
          </w:tcPr>
          <w:p w14:paraId="2CC2EB3F" w14:textId="25270734"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2553" w:type="dxa"/>
            <w:shd w:val="clear" w:color="auto" w:fill="auto"/>
            <w:vAlign w:val="center"/>
          </w:tcPr>
          <w:p w14:paraId="4CC7A5C1" w14:textId="654C1AE6" w:rsidR="00E62233" w:rsidRPr="006A0C00" w:rsidRDefault="00E62233" w:rsidP="00E6223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r>
      <w:tr w:rsidR="00E62233" w:rsidRPr="006A0C00" w14:paraId="31E0B67C" w14:textId="77777777" w:rsidTr="00B217ED">
        <w:tc>
          <w:tcPr>
            <w:tcW w:w="466" w:type="dxa"/>
            <w:shd w:val="clear" w:color="auto" w:fill="auto"/>
            <w:vAlign w:val="center"/>
          </w:tcPr>
          <w:p w14:paraId="761935B4" w14:textId="77777777" w:rsidR="00E62233" w:rsidRPr="006A0C00" w:rsidRDefault="00E62233"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2614" w:type="dxa"/>
            <w:shd w:val="clear" w:color="auto" w:fill="auto"/>
            <w:vAlign w:val="center"/>
          </w:tcPr>
          <w:p w14:paraId="402E417D" w14:textId="77777777" w:rsidR="00E62233" w:rsidRPr="006A0C00" w:rsidRDefault="00E62233" w:rsidP="00E622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49931F11" w14:textId="681DA937"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040" w:type="dxa"/>
            <w:shd w:val="clear" w:color="auto" w:fill="auto"/>
            <w:vAlign w:val="center"/>
          </w:tcPr>
          <w:p w14:paraId="2C1BB408" w14:textId="54F19E76"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77" w:type="dxa"/>
            <w:shd w:val="clear" w:color="auto" w:fill="auto"/>
            <w:vAlign w:val="center"/>
          </w:tcPr>
          <w:p w14:paraId="3DD65D1D" w14:textId="5458FBE5"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53" w:type="dxa"/>
            <w:shd w:val="clear" w:color="auto" w:fill="auto"/>
            <w:vAlign w:val="center"/>
          </w:tcPr>
          <w:p w14:paraId="63BF02F1" w14:textId="74C450A9" w:rsidR="00E62233" w:rsidRPr="006A0C00" w:rsidRDefault="00E62233" w:rsidP="00E62233">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763AF9" w:rsidRPr="006A0C00" w14:paraId="6E468561" w14:textId="77777777" w:rsidTr="00B217ED">
        <w:tc>
          <w:tcPr>
            <w:tcW w:w="466" w:type="dxa"/>
            <w:shd w:val="clear" w:color="auto" w:fill="auto"/>
            <w:vAlign w:val="center"/>
          </w:tcPr>
          <w:p w14:paraId="14C59235" w14:textId="77777777" w:rsidR="00763AF9" w:rsidRPr="006A0C00" w:rsidRDefault="00763AF9"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2614" w:type="dxa"/>
            <w:shd w:val="clear" w:color="auto" w:fill="auto"/>
            <w:vAlign w:val="center"/>
          </w:tcPr>
          <w:p w14:paraId="7A86C8F4" w14:textId="77777777" w:rsidR="00763AF9" w:rsidRPr="006A0C00" w:rsidRDefault="00763AF9" w:rsidP="00763AF9">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vAlign w:val="center"/>
          </w:tcPr>
          <w:p w14:paraId="1FD82058" w14:textId="32235E50" w:rsidR="00763AF9" w:rsidRPr="006A0C00" w:rsidRDefault="00763AF9" w:rsidP="00763AF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ერთაინი ეროვნული გამოცდების საფუძველზე ჩარიცხულ უცხოელ სტუდენტთა არასაკმარისი რაოდენობა</w:t>
            </w:r>
          </w:p>
        </w:tc>
        <w:tc>
          <w:tcPr>
            <w:tcW w:w="3040" w:type="dxa"/>
            <w:shd w:val="clear" w:color="auto" w:fill="auto"/>
            <w:vAlign w:val="center"/>
          </w:tcPr>
          <w:p w14:paraId="415D926E" w14:textId="7E4470B6" w:rsidR="00763AF9" w:rsidRPr="006A0C00" w:rsidRDefault="00763AF9" w:rsidP="00763AF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ერთაინი ეროვნული გამოცდების საფუძველზე ჩარიცხულ უცხოელ სტუდენტთა არასაკმარისი რაოდენობა</w:t>
            </w:r>
          </w:p>
        </w:tc>
        <w:tc>
          <w:tcPr>
            <w:tcW w:w="2777" w:type="dxa"/>
            <w:shd w:val="clear" w:color="auto" w:fill="auto"/>
            <w:vAlign w:val="center"/>
          </w:tcPr>
          <w:p w14:paraId="3DC76439" w14:textId="48EE6214" w:rsidR="00763AF9" w:rsidRPr="006A0C00" w:rsidRDefault="00763AF9" w:rsidP="00763AF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ერთაინი ეროვნული გამოცდების საფუძველზე ჩარიცხულ უცხოელ სტუდენტთა არასაკმარისი რაოდენობა</w:t>
            </w:r>
          </w:p>
        </w:tc>
        <w:tc>
          <w:tcPr>
            <w:tcW w:w="2553" w:type="dxa"/>
            <w:shd w:val="clear" w:color="auto" w:fill="auto"/>
            <w:vAlign w:val="center"/>
          </w:tcPr>
          <w:p w14:paraId="255CA584" w14:textId="5D8C69EB" w:rsidR="00763AF9" w:rsidRPr="006A0C00" w:rsidRDefault="00763AF9" w:rsidP="00763AF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ერთაინი ეროვნული გამოცდების საფუძველზე ჩარიცხულ უცხოელ სტუდენტთა არასაკმარისი რაოდენობა</w:t>
            </w:r>
          </w:p>
        </w:tc>
      </w:tr>
    </w:tbl>
    <w:p w14:paraId="1F4D224E" w14:textId="77777777" w:rsidR="00240824" w:rsidRPr="006A0C00" w:rsidRDefault="00240824" w:rsidP="00357CBA">
      <w:pPr>
        <w:widowControl w:val="0"/>
        <w:autoSpaceDE w:val="0"/>
        <w:autoSpaceDN w:val="0"/>
        <w:adjustRightInd w:val="0"/>
        <w:spacing w:after="0" w:line="240" w:lineRule="auto"/>
        <w:jc w:val="both"/>
        <w:rPr>
          <w:rFonts w:ascii="Sylfaen" w:hAnsi="Sylfaen" w:cs="Sylfaen"/>
          <w:b/>
          <w:bCs/>
          <w:i/>
          <w:iCs/>
          <w:sz w:val="20"/>
          <w:szCs w:val="20"/>
          <w:lang w:val="ka-GE"/>
        </w:rPr>
      </w:pPr>
    </w:p>
    <w:p w14:paraId="5744722B" w14:textId="77777777" w:rsidR="00EB3238" w:rsidRPr="006A0C00" w:rsidRDefault="00EB3238" w:rsidP="00EB323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2E1CD2C" w14:textId="77777777" w:rsidR="000F7016" w:rsidRPr="006A0C00" w:rsidRDefault="000F7016" w:rsidP="000F7016">
      <w:pPr>
        <w:widowControl w:val="0"/>
        <w:autoSpaceDE w:val="0"/>
        <w:autoSpaceDN w:val="0"/>
        <w:adjustRightInd w:val="0"/>
        <w:spacing w:after="0" w:line="240" w:lineRule="auto"/>
        <w:jc w:val="both"/>
        <w:rPr>
          <w:rFonts w:ascii="Sylfaen" w:eastAsia="Sylfaen" w:hAnsi="Sylfaen"/>
          <w:color w:val="000000"/>
          <w:sz w:val="20"/>
          <w:szCs w:val="20"/>
        </w:rPr>
      </w:pPr>
    </w:p>
    <w:p w14:paraId="0C16C218" w14:textId="17584939" w:rsidR="000F7016" w:rsidRPr="006A0C00" w:rsidRDefault="000F7016" w:rsidP="000F701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4.2.1 ღონისძიება - </w:t>
      </w:r>
      <w:r w:rsidRPr="006A0C00">
        <w:rPr>
          <w:rFonts w:ascii="Sylfaen" w:hAnsi="Sylfaen" w:cs="Sylfaen"/>
          <w:bCs/>
          <w:iCs/>
          <w:sz w:val="20"/>
          <w:szCs w:val="20"/>
          <w:lang w:val="ka-GE"/>
        </w:rPr>
        <w:t>სახელმწიფო სასწავლო გრანტი</w:t>
      </w:r>
    </w:p>
    <w:p w14:paraId="6020CA8A"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b/>
          <w:bCs/>
          <w:iCs/>
          <w:sz w:val="20"/>
          <w:szCs w:val="20"/>
          <w:lang w:val="ka-GE"/>
        </w:rPr>
      </w:pPr>
    </w:p>
    <w:p w14:paraId="139D0395" w14:textId="77777777" w:rsidR="000F7016" w:rsidRPr="006A0C00" w:rsidRDefault="000F7016" w:rsidP="000F7016">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44285656"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p w14:paraId="5A8506EB"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2BC8C16" w14:textId="6D66B59C" w:rsidR="000F7016" w:rsidRPr="006A0C00" w:rsidRDefault="000F7016" w:rsidP="000F7016">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უმაღლეს საგანმანათლებლო დაწესებულებებში ერთიანი ეროვნული გამოცდების შედეგად ჩარიცხულ საქართველოს</w:t>
      </w:r>
      <w:r w:rsidRPr="006A0C00">
        <w:rPr>
          <w:rFonts w:ascii="Sylfaen" w:eastAsia="Sylfaen" w:hAnsi="Sylfaen"/>
          <w:color w:val="000000"/>
          <w:sz w:val="20"/>
          <w:szCs w:val="20"/>
          <w:lang w:val="ka-GE"/>
        </w:rPr>
        <w:t xml:space="preserve"> მოქალაქეთა </w:t>
      </w:r>
      <w:r w:rsidRPr="006A0C00">
        <w:rPr>
          <w:rFonts w:ascii="Sylfaen" w:eastAsia="Sylfaen" w:hAnsi="Sylfaen"/>
          <w:color w:val="000000"/>
          <w:sz w:val="20"/>
          <w:szCs w:val="20"/>
        </w:rPr>
        <w:t>სახელმწიფო სასწავლო გრანტით დაფინანსების უზრუნველყოფა</w:t>
      </w:r>
      <w:r w:rsidRPr="006A0C00">
        <w:rPr>
          <w:rFonts w:ascii="Sylfaen" w:eastAsia="Sylfaen" w:hAnsi="Sylfaen"/>
          <w:color w:val="000000"/>
          <w:sz w:val="20"/>
          <w:szCs w:val="20"/>
          <w:lang w:val="ka-GE"/>
        </w:rPr>
        <w:t>, მათ შორის სოციალური პროგრამების ფარგლებში</w:t>
      </w:r>
      <w:r w:rsidRPr="006A0C00">
        <w:rPr>
          <w:rFonts w:ascii="Sylfaen" w:eastAsia="Sylfaen" w:hAnsi="Sylfaen"/>
          <w:color w:val="000000"/>
          <w:sz w:val="20"/>
          <w:szCs w:val="20"/>
        </w:rPr>
        <w:t>;</w:t>
      </w:r>
      <w:r w:rsidRPr="006A0C00">
        <w:rPr>
          <w:rFonts w:ascii="Sylfaen" w:eastAsia="Sylfaen" w:hAnsi="Sylfaen"/>
          <w:color w:val="000000"/>
          <w:sz w:val="20"/>
          <w:szCs w:val="20"/>
          <w:lang w:val="ka-GE"/>
        </w:rPr>
        <w:t xml:space="preserve"> </w:t>
      </w:r>
    </w:p>
    <w:p w14:paraId="76570B0B" w14:textId="77777777" w:rsidR="000F7016" w:rsidRPr="006A0C00" w:rsidRDefault="000F7016" w:rsidP="000F7016">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უმაღლეს საგანმანათლებლო დაწესებულებებში ერთიანი ეროვნული გამოცდების შედეგად ჩარიცხულ უცხო ქვეყნის მოქალაქეთა სახელმწიფო სასწავლო გრანტით დაფინანსების უზრუნველყოფა;</w:t>
      </w:r>
      <w:r w:rsidRPr="006A0C00">
        <w:rPr>
          <w:rFonts w:ascii="Sylfaen" w:eastAsia="Sylfaen" w:hAnsi="Sylfaen"/>
          <w:color w:val="000000"/>
          <w:sz w:val="20"/>
          <w:szCs w:val="20"/>
          <w:lang w:val="ka-GE"/>
        </w:rPr>
        <w:t xml:space="preserve"> </w:t>
      </w:r>
    </w:p>
    <w:p w14:paraId="044FAA26" w14:textId="77777777" w:rsidR="000F7016" w:rsidRPr="006A0C00" w:rsidRDefault="000F7016" w:rsidP="000F7016">
      <w:pPr>
        <w:numPr>
          <w:ilvl w:val="0"/>
          <w:numId w:val="5"/>
        </w:numPr>
        <w:spacing w:after="200" w:line="240" w:lineRule="auto"/>
        <w:ind w:left="720"/>
        <w:jc w:val="both"/>
        <w:rPr>
          <w:rFonts w:ascii="Sylfaen" w:eastAsia="Sylfaen" w:hAnsi="Sylfaen"/>
          <w:sz w:val="20"/>
          <w:szCs w:val="20"/>
        </w:rPr>
      </w:pPr>
      <w:r w:rsidRPr="006A0C00">
        <w:rPr>
          <w:rFonts w:ascii="Sylfaen" w:hAnsi="Sylfaen"/>
          <w:sz w:val="20"/>
          <w:szCs w:val="20"/>
          <w:lang w:val="ka-GE"/>
        </w:rPr>
        <w:t>პრიორიტეტული საგანმანათლებლო პროგრამების დაფინანსების უზრუნველყოფა;</w:t>
      </w:r>
    </w:p>
    <w:p w14:paraId="338B1593"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p w14:paraId="79C764DE" w14:textId="77777777" w:rsidR="000F7016" w:rsidRPr="006A0C00" w:rsidRDefault="000F7016" w:rsidP="000F7016">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17588E3" w14:textId="77777777" w:rsidR="000F7016" w:rsidRPr="006A0C00" w:rsidRDefault="000F7016" w:rsidP="000F7016">
      <w:pPr>
        <w:pStyle w:val="ListParagraph"/>
        <w:widowControl w:val="0"/>
        <w:numPr>
          <w:ilvl w:val="0"/>
          <w:numId w:val="4"/>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სახელმწიფო სასწავლო გრანტებით უზრუნველყოფილი იქნება</w:t>
      </w:r>
      <w:r w:rsidRPr="006A0C00">
        <w:rPr>
          <w:rFonts w:ascii="Sylfaen" w:eastAsia="Sylfaen" w:hAnsi="Sylfaen"/>
          <w:sz w:val="20"/>
          <w:szCs w:val="20"/>
        </w:rPr>
        <w:t xml:space="preserve"> </w:t>
      </w:r>
      <w:r w:rsidRPr="006A0C00">
        <w:rPr>
          <w:rFonts w:ascii="Sylfaen" w:eastAsia="Sylfaen" w:hAnsi="Sylfaen"/>
          <w:sz w:val="20"/>
          <w:szCs w:val="20"/>
          <w:lang w:val="ka-GE"/>
        </w:rPr>
        <w:t>წარმატებულ სტუდენტთა სწავლის დაფინანსება;</w:t>
      </w:r>
    </w:p>
    <w:p w14:paraId="7B21A75F" w14:textId="7105CD0E" w:rsidR="000F7016" w:rsidRPr="006A0C00" w:rsidRDefault="000F7016" w:rsidP="000F7016">
      <w:pPr>
        <w:numPr>
          <w:ilvl w:val="0"/>
          <w:numId w:val="4"/>
        </w:numPr>
        <w:spacing w:after="200" w:line="240" w:lineRule="auto"/>
        <w:jc w:val="both"/>
        <w:rPr>
          <w:rFonts w:ascii="Sylfaen" w:eastAsia="Sylfaen" w:hAnsi="Sylfaen"/>
          <w:sz w:val="20"/>
          <w:szCs w:val="20"/>
        </w:rPr>
      </w:pPr>
      <w:r w:rsidRPr="006A0C00">
        <w:rPr>
          <w:rFonts w:ascii="Sylfaen" w:eastAsia="Sylfaen" w:hAnsi="Sylfaen"/>
          <w:sz w:val="20"/>
          <w:szCs w:val="20"/>
          <w:lang w:val="ka-GE"/>
        </w:rPr>
        <w:t xml:space="preserve">სახელმწიფო დაფინანსებით უზრუნველყოფილი იქნება </w:t>
      </w:r>
      <w:r w:rsidRPr="006A0C00">
        <w:rPr>
          <w:rFonts w:ascii="Sylfaen" w:hAnsi="Sylfaen"/>
          <w:sz w:val="20"/>
          <w:szCs w:val="20"/>
          <w:lang w:val="ka-GE"/>
        </w:rPr>
        <w:t>პრიორიტეტულ საგანმანათლებლო პროგრამებზე ჩარიცხულ სტუდენტთა სწავლა;</w:t>
      </w:r>
    </w:p>
    <w:p w14:paraId="551EE2B1"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p w14:paraId="1CEB91D2" w14:textId="06988182" w:rsidR="000F7016" w:rsidRPr="006A0C00" w:rsidRDefault="000F7016" w:rsidP="000F7016">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1445DFE3"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614"/>
        <w:gridCol w:w="2950"/>
        <w:gridCol w:w="3040"/>
        <w:gridCol w:w="2777"/>
        <w:gridCol w:w="2553"/>
      </w:tblGrid>
      <w:tr w:rsidR="000F7016" w:rsidRPr="006A0C00" w14:paraId="32609D2E" w14:textId="77777777" w:rsidTr="00B217ED">
        <w:tc>
          <w:tcPr>
            <w:tcW w:w="466" w:type="dxa"/>
            <w:shd w:val="clear" w:color="auto" w:fill="auto"/>
            <w:vAlign w:val="center"/>
          </w:tcPr>
          <w:p w14:paraId="57AABC96" w14:textId="77777777" w:rsidR="000F7016" w:rsidRPr="006A0C00" w:rsidRDefault="000F7016" w:rsidP="000F7016">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14" w:type="dxa"/>
            <w:shd w:val="clear" w:color="auto" w:fill="auto"/>
            <w:vAlign w:val="center"/>
          </w:tcPr>
          <w:p w14:paraId="4C11BE61" w14:textId="77777777" w:rsidR="000F7016" w:rsidRPr="006A0C00" w:rsidRDefault="000F7016" w:rsidP="000F7016">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50" w:type="dxa"/>
            <w:shd w:val="clear" w:color="auto" w:fill="auto"/>
            <w:vAlign w:val="center"/>
          </w:tcPr>
          <w:p w14:paraId="5FC15AB1" w14:textId="77777777" w:rsidR="000F7016" w:rsidRPr="006A0C00" w:rsidRDefault="000F7016" w:rsidP="000F701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40" w:type="dxa"/>
            <w:shd w:val="clear" w:color="auto" w:fill="auto"/>
            <w:vAlign w:val="center"/>
          </w:tcPr>
          <w:p w14:paraId="17C10EC5" w14:textId="77777777" w:rsidR="000F7016" w:rsidRPr="006A0C00" w:rsidRDefault="000F7016" w:rsidP="000F701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77" w:type="dxa"/>
            <w:shd w:val="clear" w:color="auto" w:fill="auto"/>
            <w:vAlign w:val="center"/>
          </w:tcPr>
          <w:p w14:paraId="64606691" w14:textId="77777777" w:rsidR="000F7016" w:rsidRPr="006A0C00" w:rsidRDefault="000F7016" w:rsidP="000F701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53" w:type="dxa"/>
            <w:shd w:val="clear" w:color="auto" w:fill="auto"/>
            <w:vAlign w:val="center"/>
          </w:tcPr>
          <w:p w14:paraId="614BC20F" w14:textId="77777777" w:rsidR="000F7016" w:rsidRPr="006A0C00" w:rsidRDefault="000F7016" w:rsidP="000F701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77F43" w:rsidRPr="006A0C00" w14:paraId="5D7C6EB3" w14:textId="77777777" w:rsidTr="00B217ED">
        <w:tc>
          <w:tcPr>
            <w:tcW w:w="466" w:type="dxa"/>
            <w:shd w:val="clear" w:color="auto" w:fill="auto"/>
            <w:vAlign w:val="center"/>
          </w:tcPr>
          <w:p w14:paraId="0F73FCB9" w14:textId="499575A7" w:rsidR="00577F43" w:rsidRPr="006A0C00" w:rsidRDefault="00577F43" w:rsidP="00577F43">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1</w:t>
            </w:r>
          </w:p>
        </w:tc>
        <w:tc>
          <w:tcPr>
            <w:tcW w:w="2614" w:type="dxa"/>
            <w:shd w:val="clear" w:color="auto" w:fill="auto"/>
            <w:vAlign w:val="center"/>
          </w:tcPr>
          <w:p w14:paraId="6FB2FD1A" w14:textId="1F479132" w:rsidR="00577F43" w:rsidRPr="006A0C00" w:rsidRDefault="00577F43" w:rsidP="00357CBA">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1E37CB3C" w14:textId="4EB16F4E" w:rsidR="00577F43" w:rsidRPr="006A0C00" w:rsidRDefault="00577F43"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სახელმწიფო სასწავლო გრანტებით უზრუნველყოფილია 29 780-ზე მეტი სტუდენტი</w:t>
            </w:r>
          </w:p>
        </w:tc>
      </w:tr>
      <w:tr w:rsidR="00577F43" w:rsidRPr="006A0C00" w14:paraId="14FE57AA" w14:textId="77777777" w:rsidTr="00B217ED">
        <w:tc>
          <w:tcPr>
            <w:tcW w:w="466" w:type="dxa"/>
            <w:shd w:val="clear" w:color="auto" w:fill="auto"/>
            <w:vAlign w:val="center"/>
          </w:tcPr>
          <w:p w14:paraId="605439D9" w14:textId="77777777" w:rsidR="00577F43" w:rsidRPr="006A0C00" w:rsidRDefault="00577F43" w:rsidP="00577F43">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14" w:type="dxa"/>
            <w:shd w:val="clear" w:color="auto" w:fill="auto"/>
            <w:vAlign w:val="center"/>
          </w:tcPr>
          <w:p w14:paraId="1A3C268E" w14:textId="1799EAC8" w:rsidR="00577F43" w:rsidRPr="006A0C00" w:rsidRDefault="00577F43" w:rsidP="00357CBA">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109FDE92" w14:textId="5EF3407A" w:rsidR="00577F43" w:rsidRPr="006A0C00" w:rsidRDefault="00577F43"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40" w:type="dxa"/>
            <w:shd w:val="clear" w:color="auto" w:fill="auto"/>
            <w:vAlign w:val="center"/>
          </w:tcPr>
          <w:p w14:paraId="602A375E" w14:textId="34FD6741" w:rsidR="00577F43" w:rsidRPr="006A0C00" w:rsidRDefault="00577F43"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77" w:type="dxa"/>
            <w:shd w:val="clear" w:color="auto" w:fill="auto"/>
            <w:vAlign w:val="center"/>
          </w:tcPr>
          <w:p w14:paraId="4E9AF10E" w14:textId="786F07C5" w:rsidR="00577F43" w:rsidRPr="006A0C00" w:rsidRDefault="00577F43"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53" w:type="dxa"/>
            <w:shd w:val="clear" w:color="auto" w:fill="auto"/>
            <w:vAlign w:val="center"/>
          </w:tcPr>
          <w:p w14:paraId="291E931C" w14:textId="568A04A1" w:rsidR="00577F43" w:rsidRPr="006A0C00" w:rsidRDefault="00577F43"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B6255A" w:rsidRPr="006A0C00" w14:paraId="19A0DA62" w14:textId="77777777" w:rsidTr="00B217ED">
        <w:tc>
          <w:tcPr>
            <w:tcW w:w="466" w:type="dxa"/>
            <w:shd w:val="clear" w:color="auto" w:fill="auto"/>
            <w:vAlign w:val="center"/>
          </w:tcPr>
          <w:p w14:paraId="3B7D367E" w14:textId="77777777" w:rsidR="00B6255A" w:rsidRPr="006A0C00" w:rsidRDefault="00B6255A" w:rsidP="00B6255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14" w:type="dxa"/>
            <w:shd w:val="clear" w:color="auto" w:fill="auto"/>
            <w:vAlign w:val="center"/>
          </w:tcPr>
          <w:p w14:paraId="4DA04EF9" w14:textId="06D0B64E" w:rsidR="00B6255A" w:rsidRPr="006A0C00" w:rsidRDefault="00B6255A" w:rsidP="00357CBA">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1A028013" w14:textId="5D08A62F" w:rsidR="00B6255A" w:rsidRPr="006A0C00" w:rsidRDefault="00B6255A" w:rsidP="00B6255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c>
          <w:tcPr>
            <w:tcW w:w="3040" w:type="dxa"/>
            <w:shd w:val="clear" w:color="auto" w:fill="auto"/>
            <w:vAlign w:val="center"/>
          </w:tcPr>
          <w:p w14:paraId="6CF815AB" w14:textId="2FDC3A55" w:rsidR="00B6255A" w:rsidRPr="006A0C00" w:rsidRDefault="00B6255A" w:rsidP="00B6255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c>
          <w:tcPr>
            <w:tcW w:w="2777" w:type="dxa"/>
            <w:shd w:val="clear" w:color="auto" w:fill="auto"/>
            <w:vAlign w:val="center"/>
          </w:tcPr>
          <w:p w14:paraId="046426E1" w14:textId="2EB69FE1" w:rsidR="00B6255A" w:rsidRPr="006A0C00" w:rsidRDefault="00B6255A" w:rsidP="00B6255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c>
          <w:tcPr>
            <w:tcW w:w="2553" w:type="dxa"/>
            <w:shd w:val="clear" w:color="auto" w:fill="auto"/>
            <w:vAlign w:val="center"/>
          </w:tcPr>
          <w:p w14:paraId="11342CA1" w14:textId="2F203BC7" w:rsidR="00B6255A" w:rsidRPr="006A0C00" w:rsidRDefault="00B6255A" w:rsidP="00B6255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eastAsia="Times New Roman" w:hAnsi="Sylfaen" w:cs="Calibri"/>
                <w:sz w:val="20"/>
                <w:szCs w:val="20"/>
                <w:lang w:val="ka-GE"/>
              </w:rPr>
              <w:t>10%</w:t>
            </w:r>
          </w:p>
        </w:tc>
      </w:tr>
      <w:tr w:rsidR="00B6255A" w:rsidRPr="006A0C00" w14:paraId="748ACB7D" w14:textId="77777777" w:rsidTr="00B217ED">
        <w:tc>
          <w:tcPr>
            <w:tcW w:w="466" w:type="dxa"/>
            <w:shd w:val="clear" w:color="auto" w:fill="auto"/>
            <w:vAlign w:val="center"/>
          </w:tcPr>
          <w:p w14:paraId="56DBD637" w14:textId="77777777" w:rsidR="00B6255A" w:rsidRPr="006A0C00" w:rsidRDefault="00B6255A" w:rsidP="00B6255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614" w:type="dxa"/>
            <w:shd w:val="clear" w:color="auto" w:fill="auto"/>
            <w:vAlign w:val="center"/>
          </w:tcPr>
          <w:p w14:paraId="4AB5E5C7" w14:textId="0FEE71EE" w:rsidR="00B6255A" w:rsidRPr="006A0C00" w:rsidRDefault="00B6255A" w:rsidP="00357CBA">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vAlign w:val="center"/>
          </w:tcPr>
          <w:p w14:paraId="3F3CEF6A" w14:textId="02A20E40" w:rsidR="00B6255A" w:rsidRPr="006A0C00" w:rsidRDefault="00B6255A"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3040" w:type="dxa"/>
            <w:shd w:val="clear" w:color="auto" w:fill="auto"/>
            <w:vAlign w:val="center"/>
          </w:tcPr>
          <w:p w14:paraId="1FB99378" w14:textId="1E094F45" w:rsidR="00B6255A" w:rsidRPr="006A0C00" w:rsidRDefault="00B6255A"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2777" w:type="dxa"/>
            <w:shd w:val="clear" w:color="auto" w:fill="auto"/>
            <w:vAlign w:val="center"/>
          </w:tcPr>
          <w:p w14:paraId="2D5B33E4" w14:textId="6632CF60" w:rsidR="00B6255A" w:rsidRPr="006A0C00" w:rsidRDefault="00B6255A"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2553" w:type="dxa"/>
            <w:shd w:val="clear" w:color="auto" w:fill="auto"/>
            <w:vAlign w:val="center"/>
          </w:tcPr>
          <w:p w14:paraId="1EE28EBE" w14:textId="464A8764" w:rsidR="00B6255A" w:rsidRPr="006A0C00" w:rsidRDefault="00B6255A" w:rsidP="00357CBA">
            <w:pPr>
              <w:widowControl w:val="0"/>
              <w:autoSpaceDE w:val="0"/>
              <w:autoSpaceDN w:val="0"/>
              <w:adjustRightInd w:val="0"/>
              <w:spacing w:after="0" w:line="240" w:lineRule="auto"/>
              <w:rPr>
                <w:rFonts w:ascii="Sylfaen" w:hAnsi="Sylfaen" w:cs="Sylfaen"/>
                <w:b/>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r>
      <w:tr w:rsidR="00577F43" w:rsidRPr="006A0C00" w14:paraId="059E60D3" w14:textId="77777777" w:rsidTr="00B217ED">
        <w:tc>
          <w:tcPr>
            <w:tcW w:w="466" w:type="dxa"/>
            <w:shd w:val="clear" w:color="auto" w:fill="auto"/>
            <w:vAlign w:val="center"/>
          </w:tcPr>
          <w:p w14:paraId="3F7ABE7C" w14:textId="5FFA010A"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2614" w:type="dxa"/>
            <w:shd w:val="clear" w:color="auto" w:fill="auto"/>
            <w:vAlign w:val="center"/>
          </w:tcPr>
          <w:p w14:paraId="62EA6D8B" w14:textId="23AD0F9A"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567946CF" w14:textId="1506B74D"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სოციალური პროგრამების ფარგლებში სახელმწიფო სასწავლო გრანტებით უზრუნველყოფილია 4 900-ზე მეტი სტუდენტი</w:t>
            </w:r>
          </w:p>
        </w:tc>
      </w:tr>
      <w:tr w:rsidR="00577F43" w:rsidRPr="006A0C00" w14:paraId="6F4DE55B" w14:textId="77777777" w:rsidTr="00B217ED">
        <w:tc>
          <w:tcPr>
            <w:tcW w:w="466" w:type="dxa"/>
            <w:shd w:val="clear" w:color="auto" w:fill="auto"/>
            <w:vAlign w:val="center"/>
          </w:tcPr>
          <w:p w14:paraId="27F5282A"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03129EDD"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7C654253"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40" w:type="dxa"/>
            <w:shd w:val="clear" w:color="auto" w:fill="auto"/>
            <w:vAlign w:val="center"/>
          </w:tcPr>
          <w:p w14:paraId="53AE5347"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77" w:type="dxa"/>
            <w:shd w:val="clear" w:color="auto" w:fill="auto"/>
            <w:vAlign w:val="center"/>
          </w:tcPr>
          <w:p w14:paraId="61BDB590"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53" w:type="dxa"/>
            <w:shd w:val="clear" w:color="auto" w:fill="auto"/>
            <w:vAlign w:val="center"/>
          </w:tcPr>
          <w:p w14:paraId="45EB4F4C"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577F43" w:rsidRPr="006A0C00" w14:paraId="58C4F11B" w14:textId="77777777" w:rsidTr="00B217ED">
        <w:tc>
          <w:tcPr>
            <w:tcW w:w="466" w:type="dxa"/>
            <w:shd w:val="clear" w:color="auto" w:fill="auto"/>
            <w:vAlign w:val="center"/>
          </w:tcPr>
          <w:p w14:paraId="1A64D098"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28A30680"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113D2795"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3040" w:type="dxa"/>
            <w:shd w:val="clear" w:color="auto" w:fill="auto"/>
            <w:vAlign w:val="center"/>
          </w:tcPr>
          <w:p w14:paraId="722432C0"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77" w:type="dxa"/>
            <w:shd w:val="clear" w:color="auto" w:fill="auto"/>
            <w:vAlign w:val="center"/>
          </w:tcPr>
          <w:p w14:paraId="71BBF5B8"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553" w:type="dxa"/>
            <w:shd w:val="clear" w:color="auto" w:fill="auto"/>
            <w:vAlign w:val="center"/>
          </w:tcPr>
          <w:p w14:paraId="52CE8B5B"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577F43" w:rsidRPr="006A0C00" w14:paraId="7F7604A4" w14:textId="77777777" w:rsidTr="00B217ED">
        <w:tc>
          <w:tcPr>
            <w:tcW w:w="466" w:type="dxa"/>
            <w:shd w:val="clear" w:color="auto" w:fill="auto"/>
            <w:vAlign w:val="center"/>
          </w:tcPr>
          <w:p w14:paraId="16628ADA"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5D759234"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tcPr>
          <w:p w14:paraId="0276B9E6" w14:textId="77777777" w:rsidR="00577F43" w:rsidRPr="006A0C00" w:rsidRDefault="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3040" w:type="dxa"/>
            <w:shd w:val="clear" w:color="auto" w:fill="auto"/>
          </w:tcPr>
          <w:p w14:paraId="1FC65A57" w14:textId="77777777" w:rsidR="00577F43" w:rsidRPr="006A0C00" w:rsidRDefault="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2777" w:type="dxa"/>
            <w:shd w:val="clear" w:color="auto" w:fill="auto"/>
          </w:tcPr>
          <w:p w14:paraId="17846E69" w14:textId="77777777" w:rsidR="00577F43" w:rsidRPr="006A0C00" w:rsidRDefault="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2553" w:type="dxa"/>
            <w:shd w:val="clear" w:color="auto" w:fill="auto"/>
          </w:tcPr>
          <w:p w14:paraId="4E8C8278" w14:textId="77777777" w:rsidR="00577F43" w:rsidRPr="006A0C00" w:rsidRDefault="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r>
      <w:tr w:rsidR="00577F43" w:rsidRPr="006A0C00" w14:paraId="5F631FD5" w14:textId="77777777" w:rsidTr="00B217ED">
        <w:tc>
          <w:tcPr>
            <w:tcW w:w="466" w:type="dxa"/>
            <w:shd w:val="clear" w:color="auto" w:fill="auto"/>
            <w:vAlign w:val="center"/>
          </w:tcPr>
          <w:p w14:paraId="6D9CF99E" w14:textId="3DB2B035"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2614" w:type="dxa"/>
            <w:shd w:val="clear" w:color="auto" w:fill="auto"/>
            <w:vAlign w:val="center"/>
          </w:tcPr>
          <w:p w14:paraId="3A210DEC" w14:textId="7A8F60A8"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211FE363" w14:textId="0B1EB3AE" w:rsidR="00577F43" w:rsidRPr="006A0C00" w:rsidRDefault="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სახელმწიფო სასწავლო გრანტებით უზრუნველყოფილია ერთიანი ეროვნული გამოცდების შედეგად ჩარიცხული 100-ზე მეტი უცხოელი სტუდენტი</w:t>
            </w:r>
          </w:p>
        </w:tc>
      </w:tr>
      <w:tr w:rsidR="00577F43" w:rsidRPr="006A0C00" w14:paraId="665A1C74" w14:textId="77777777" w:rsidTr="00B217ED">
        <w:tc>
          <w:tcPr>
            <w:tcW w:w="466" w:type="dxa"/>
            <w:shd w:val="clear" w:color="auto" w:fill="auto"/>
            <w:vAlign w:val="center"/>
          </w:tcPr>
          <w:p w14:paraId="78C92A88"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5871A2C8"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1A7ECAC5"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3040" w:type="dxa"/>
            <w:shd w:val="clear" w:color="auto" w:fill="auto"/>
            <w:vAlign w:val="center"/>
          </w:tcPr>
          <w:p w14:paraId="0D35A190"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2777" w:type="dxa"/>
            <w:shd w:val="clear" w:color="auto" w:fill="auto"/>
            <w:vAlign w:val="center"/>
          </w:tcPr>
          <w:p w14:paraId="5D83DB6A"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2553" w:type="dxa"/>
            <w:shd w:val="clear" w:color="auto" w:fill="auto"/>
            <w:vAlign w:val="center"/>
          </w:tcPr>
          <w:p w14:paraId="26856400"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r>
      <w:tr w:rsidR="00577F43" w:rsidRPr="006A0C00" w14:paraId="67C692F5" w14:textId="77777777" w:rsidTr="00B217ED">
        <w:tc>
          <w:tcPr>
            <w:tcW w:w="466" w:type="dxa"/>
            <w:shd w:val="clear" w:color="auto" w:fill="auto"/>
            <w:vAlign w:val="center"/>
          </w:tcPr>
          <w:p w14:paraId="2A0280C8"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3D134F0D"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28CC69C2"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040" w:type="dxa"/>
            <w:shd w:val="clear" w:color="auto" w:fill="auto"/>
            <w:vAlign w:val="center"/>
          </w:tcPr>
          <w:p w14:paraId="45020E9E"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77" w:type="dxa"/>
            <w:shd w:val="clear" w:color="auto" w:fill="auto"/>
            <w:vAlign w:val="center"/>
          </w:tcPr>
          <w:p w14:paraId="7AF7A6C0"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53" w:type="dxa"/>
            <w:shd w:val="clear" w:color="auto" w:fill="auto"/>
            <w:vAlign w:val="center"/>
          </w:tcPr>
          <w:p w14:paraId="09C50E69" w14:textId="77777777" w:rsidR="00577F43" w:rsidRPr="006A0C00" w:rsidRDefault="00577F4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577F43" w:rsidRPr="006A0C00" w14:paraId="17DB70C4" w14:textId="77777777" w:rsidTr="00B217ED">
        <w:tc>
          <w:tcPr>
            <w:tcW w:w="466" w:type="dxa"/>
            <w:shd w:val="clear" w:color="auto" w:fill="auto"/>
            <w:vAlign w:val="center"/>
          </w:tcPr>
          <w:p w14:paraId="48009F6A"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5AF07A40"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vAlign w:val="center"/>
          </w:tcPr>
          <w:p w14:paraId="568ED3CC"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c>
          <w:tcPr>
            <w:tcW w:w="3040" w:type="dxa"/>
            <w:shd w:val="clear" w:color="auto" w:fill="auto"/>
            <w:vAlign w:val="center"/>
          </w:tcPr>
          <w:p w14:paraId="40601E30"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c>
          <w:tcPr>
            <w:tcW w:w="2777" w:type="dxa"/>
            <w:shd w:val="clear" w:color="auto" w:fill="auto"/>
            <w:vAlign w:val="center"/>
          </w:tcPr>
          <w:p w14:paraId="4272F28D"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c>
          <w:tcPr>
            <w:tcW w:w="2553" w:type="dxa"/>
            <w:shd w:val="clear" w:color="auto" w:fill="auto"/>
            <w:vAlign w:val="center"/>
          </w:tcPr>
          <w:p w14:paraId="4ECFE044"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r>
      <w:tr w:rsidR="00577F43" w:rsidRPr="006A0C00" w14:paraId="275A0ACF" w14:textId="77777777" w:rsidTr="00B217ED">
        <w:tc>
          <w:tcPr>
            <w:tcW w:w="466" w:type="dxa"/>
            <w:shd w:val="clear" w:color="auto" w:fill="auto"/>
            <w:vAlign w:val="center"/>
          </w:tcPr>
          <w:p w14:paraId="5881BD6F" w14:textId="33DFC632"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4</w:t>
            </w:r>
          </w:p>
        </w:tc>
        <w:tc>
          <w:tcPr>
            <w:tcW w:w="2614" w:type="dxa"/>
            <w:shd w:val="clear" w:color="auto" w:fill="auto"/>
            <w:vAlign w:val="center"/>
          </w:tcPr>
          <w:p w14:paraId="044D27F1" w14:textId="45F954BA"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20" w:type="dxa"/>
            <w:gridSpan w:val="4"/>
            <w:shd w:val="clear" w:color="auto" w:fill="auto"/>
            <w:vAlign w:val="center"/>
          </w:tcPr>
          <w:p w14:paraId="1F01E926" w14:textId="2AC3378B" w:rsidR="00577F43" w:rsidRPr="006A0C00" w:rsidRDefault="00577F43"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sz w:val="20"/>
                <w:szCs w:val="20"/>
                <w:lang w:val="ka-GE"/>
              </w:rPr>
              <w:t xml:space="preserve">სახელმწიფო დაფინანსებით უზრუნველყოფილია </w:t>
            </w:r>
            <w:r w:rsidRPr="006A0C00">
              <w:rPr>
                <w:rFonts w:ascii="Sylfaen" w:hAnsi="Sylfaen"/>
                <w:sz w:val="20"/>
                <w:szCs w:val="20"/>
                <w:lang w:val="ka-GE"/>
              </w:rPr>
              <w:t xml:space="preserve">პრიორიტეტულ საგანმანათლებლო პროგრამებზე ჩარიცხული </w:t>
            </w:r>
            <w:r w:rsidR="00763AF9" w:rsidRPr="006A0C00">
              <w:rPr>
                <w:rFonts w:ascii="Sylfaen" w:hAnsi="Sylfaen"/>
                <w:sz w:val="20"/>
                <w:szCs w:val="20"/>
                <w:lang w:val="ka-GE"/>
              </w:rPr>
              <w:t>15</w:t>
            </w:r>
            <w:r w:rsidRPr="006A0C00">
              <w:rPr>
                <w:rFonts w:ascii="Sylfaen" w:hAnsi="Sylfaen"/>
                <w:sz w:val="20"/>
                <w:szCs w:val="20"/>
                <w:lang w:val="ka-GE"/>
              </w:rPr>
              <w:t xml:space="preserve"> 600 -მდე სტუდენტი.</w:t>
            </w:r>
          </w:p>
        </w:tc>
      </w:tr>
      <w:tr w:rsidR="00577F43" w:rsidRPr="006A0C00" w14:paraId="16ECF7C7" w14:textId="77777777" w:rsidTr="00B217ED">
        <w:tc>
          <w:tcPr>
            <w:tcW w:w="466" w:type="dxa"/>
            <w:shd w:val="clear" w:color="auto" w:fill="auto"/>
            <w:vAlign w:val="center"/>
          </w:tcPr>
          <w:p w14:paraId="445D5CEC"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4CC2ACA4"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50" w:type="dxa"/>
            <w:shd w:val="clear" w:color="auto" w:fill="auto"/>
            <w:vAlign w:val="center"/>
          </w:tcPr>
          <w:p w14:paraId="6365E06D"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40" w:type="dxa"/>
            <w:shd w:val="clear" w:color="auto" w:fill="auto"/>
            <w:vAlign w:val="center"/>
          </w:tcPr>
          <w:p w14:paraId="565F8F10"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77" w:type="dxa"/>
            <w:shd w:val="clear" w:color="auto" w:fill="auto"/>
            <w:vAlign w:val="center"/>
          </w:tcPr>
          <w:p w14:paraId="2B002E02"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53" w:type="dxa"/>
            <w:shd w:val="clear" w:color="auto" w:fill="auto"/>
            <w:vAlign w:val="center"/>
          </w:tcPr>
          <w:p w14:paraId="40F1CA5C" w14:textId="77777777" w:rsidR="00577F43" w:rsidRPr="006A0C00" w:rsidRDefault="00577F43" w:rsidP="00577F43">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577F43" w:rsidRPr="006A0C00" w14:paraId="757BB2BE" w14:textId="77777777" w:rsidTr="00B217ED">
        <w:tc>
          <w:tcPr>
            <w:tcW w:w="466" w:type="dxa"/>
            <w:shd w:val="clear" w:color="auto" w:fill="auto"/>
            <w:vAlign w:val="center"/>
          </w:tcPr>
          <w:p w14:paraId="1BEA444B"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054AB12A" w14:textId="77777777" w:rsidR="00577F43" w:rsidRPr="006A0C00" w:rsidRDefault="00577F43" w:rsidP="00577F4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50" w:type="dxa"/>
            <w:shd w:val="clear" w:color="auto" w:fill="auto"/>
            <w:vAlign w:val="center"/>
          </w:tcPr>
          <w:p w14:paraId="1D7B496A" w14:textId="1E369EFF" w:rsidR="00577F43"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r w:rsidR="00577F43" w:rsidRPr="006A0C00">
              <w:rPr>
                <w:rFonts w:ascii="Sylfaen" w:hAnsi="Sylfaen" w:cs="Sylfaen"/>
                <w:sz w:val="20"/>
                <w:szCs w:val="20"/>
                <w:lang w:val="ka-GE"/>
              </w:rPr>
              <w:t>0%</w:t>
            </w:r>
          </w:p>
        </w:tc>
        <w:tc>
          <w:tcPr>
            <w:tcW w:w="3040" w:type="dxa"/>
            <w:shd w:val="clear" w:color="auto" w:fill="auto"/>
            <w:vAlign w:val="center"/>
          </w:tcPr>
          <w:p w14:paraId="1DBC20FB" w14:textId="307E6BC3" w:rsidR="00577F43"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r w:rsidR="00577F43" w:rsidRPr="006A0C00">
              <w:rPr>
                <w:rFonts w:ascii="Sylfaen" w:hAnsi="Sylfaen" w:cs="Sylfaen"/>
                <w:sz w:val="20"/>
                <w:szCs w:val="20"/>
                <w:lang w:val="ka-GE"/>
              </w:rPr>
              <w:t>0%</w:t>
            </w:r>
          </w:p>
        </w:tc>
        <w:tc>
          <w:tcPr>
            <w:tcW w:w="2777" w:type="dxa"/>
            <w:shd w:val="clear" w:color="auto" w:fill="auto"/>
            <w:vAlign w:val="center"/>
          </w:tcPr>
          <w:p w14:paraId="5549FCDF" w14:textId="7CF8EA7B" w:rsidR="00577F43"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r w:rsidR="00577F43" w:rsidRPr="006A0C00">
              <w:rPr>
                <w:rFonts w:ascii="Sylfaen" w:hAnsi="Sylfaen" w:cs="Sylfaen"/>
                <w:sz w:val="20"/>
                <w:szCs w:val="20"/>
                <w:lang w:val="ka-GE"/>
              </w:rPr>
              <w:t>0%</w:t>
            </w:r>
          </w:p>
        </w:tc>
        <w:tc>
          <w:tcPr>
            <w:tcW w:w="2553" w:type="dxa"/>
            <w:shd w:val="clear" w:color="auto" w:fill="auto"/>
            <w:vAlign w:val="center"/>
          </w:tcPr>
          <w:p w14:paraId="1276DFFD" w14:textId="74487E4C" w:rsidR="00577F43"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r w:rsidR="00577F43" w:rsidRPr="006A0C00">
              <w:rPr>
                <w:rFonts w:ascii="Sylfaen" w:hAnsi="Sylfaen" w:cs="Sylfaen"/>
                <w:sz w:val="20"/>
                <w:szCs w:val="20"/>
                <w:lang w:val="ka-GE"/>
              </w:rPr>
              <w:t>0%</w:t>
            </w:r>
          </w:p>
        </w:tc>
      </w:tr>
      <w:tr w:rsidR="00B6255A" w:rsidRPr="006A0C00" w14:paraId="55124400" w14:textId="77777777" w:rsidTr="00B217ED">
        <w:tc>
          <w:tcPr>
            <w:tcW w:w="466" w:type="dxa"/>
            <w:shd w:val="clear" w:color="auto" w:fill="auto"/>
            <w:vAlign w:val="center"/>
          </w:tcPr>
          <w:p w14:paraId="258507F4"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14" w:type="dxa"/>
            <w:shd w:val="clear" w:color="auto" w:fill="auto"/>
            <w:vAlign w:val="center"/>
          </w:tcPr>
          <w:p w14:paraId="7B8EE8E3"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50" w:type="dxa"/>
            <w:shd w:val="clear" w:color="auto" w:fill="auto"/>
            <w:vAlign w:val="center"/>
          </w:tcPr>
          <w:p w14:paraId="34895715" w14:textId="0DCD8FFC" w:rsidR="00B6255A" w:rsidRPr="006A0C00" w:rsidRDefault="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პრიორიტეტულ საგანმანათლებლო პროგრამებზე ჩარიცხვის მსურველთა არასაკმარისი რაოდენობა ან/და სტუდენტის სტატუსის შეჩერება; დაფინანსების მოდელის ცვლილება.</w:t>
            </w:r>
          </w:p>
        </w:tc>
        <w:tc>
          <w:tcPr>
            <w:tcW w:w="3040" w:type="dxa"/>
            <w:shd w:val="clear" w:color="auto" w:fill="auto"/>
          </w:tcPr>
          <w:p w14:paraId="13DE9BF8" w14:textId="0574791D"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პრიორიტეტულ საგანმანათლებლო პროგრამებზე ჩარიცხვის მსურველთა არასაკმარისი რაოდენობა ან/და სტუდენტის სტატუსის შეჩერება; დაფინანსების მოდელის ცვლილება.</w:t>
            </w:r>
          </w:p>
        </w:tc>
        <w:tc>
          <w:tcPr>
            <w:tcW w:w="2777" w:type="dxa"/>
            <w:shd w:val="clear" w:color="auto" w:fill="auto"/>
          </w:tcPr>
          <w:p w14:paraId="5E123CAD" w14:textId="1EF0A581"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პრიორიტეტულ საგანმანათლებლო პროგრამებზე ჩარიცხვის მსურველთა არასაკმარისი რაოდენობა ან/და სტუდენტის სტატუსის შეჩერება; დაფინანსების მოდელის ცვლილება.</w:t>
            </w:r>
          </w:p>
        </w:tc>
        <w:tc>
          <w:tcPr>
            <w:tcW w:w="2553" w:type="dxa"/>
            <w:shd w:val="clear" w:color="auto" w:fill="auto"/>
          </w:tcPr>
          <w:p w14:paraId="7CAEB2E7" w14:textId="105F43A7"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პრიორიტეტულ საგანმანათლებლო პროგრამებზე ჩარიცხვის მსურველთა არასაკმარისი რაოდენობა ან/და სტუდენტის სტატუსის შეჩერება; დაფინანსების მოდელის ცვლილება.</w:t>
            </w:r>
          </w:p>
        </w:tc>
      </w:tr>
    </w:tbl>
    <w:p w14:paraId="337DFE52" w14:textId="77777777" w:rsidR="000F7016" w:rsidRPr="006A0C00" w:rsidRDefault="00557A69" w:rsidP="000F7016">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eastAsia="Sylfaen" w:hAnsi="Sylfaen"/>
          <w:color w:val="000000"/>
          <w:sz w:val="20"/>
          <w:szCs w:val="20"/>
        </w:rPr>
        <w:br/>
      </w:r>
      <w:r w:rsidR="000F7016" w:rsidRPr="006A0C00">
        <w:rPr>
          <w:rFonts w:ascii="Sylfaen" w:hAnsi="Sylfaen" w:cs="Sylfaen"/>
          <w:b/>
          <w:bCs/>
          <w:i/>
          <w:iCs/>
          <w:sz w:val="20"/>
          <w:szCs w:val="20"/>
          <w:lang w:val="ka-GE"/>
        </w:rPr>
        <w:t>განხორციელების ვადები</w:t>
      </w:r>
      <w:r w:rsidR="000F7016" w:rsidRPr="006A0C00">
        <w:rPr>
          <w:rFonts w:ascii="Sylfaen" w:hAnsi="Sylfaen" w:cs="Sylfaen"/>
          <w:b/>
          <w:bCs/>
          <w:iCs/>
          <w:sz w:val="20"/>
          <w:szCs w:val="20"/>
          <w:lang w:val="ka-GE"/>
        </w:rPr>
        <w:t xml:space="preserve"> - მიმდინარე</w:t>
      </w:r>
    </w:p>
    <w:p w14:paraId="6C4970C9" w14:textId="03924BA9" w:rsidR="00557A69" w:rsidRPr="006A0C00" w:rsidRDefault="00557A69" w:rsidP="000F7016">
      <w:pPr>
        <w:widowControl w:val="0"/>
        <w:autoSpaceDE w:val="0"/>
        <w:autoSpaceDN w:val="0"/>
        <w:adjustRightInd w:val="0"/>
        <w:spacing w:after="0" w:line="240" w:lineRule="auto"/>
        <w:jc w:val="both"/>
        <w:rPr>
          <w:rFonts w:ascii="Sylfaen" w:hAnsi="Sylfaen" w:cs="Sylfaen"/>
          <w:b/>
          <w:bCs/>
          <w:i/>
          <w:iCs/>
          <w:sz w:val="20"/>
          <w:szCs w:val="20"/>
          <w:lang w:val="ka-GE"/>
        </w:rPr>
      </w:pPr>
    </w:p>
    <w:p w14:paraId="1E6D4AE5" w14:textId="61DEE504" w:rsidR="000F7016" w:rsidRPr="006A0C00" w:rsidRDefault="000F7016" w:rsidP="000F7016">
      <w:pPr>
        <w:widowControl w:val="0"/>
        <w:autoSpaceDE w:val="0"/>
        <w:autoSpaceDN w:val="0"/>
        <w:adjustRightInd w:val="0"/>
        <w:spacing w:after="0" w:line="240" w:lineRule="auto"/>
        <w:jc w:val="both"/>
        <w:rPr>
          <w:rFonts w:ascii="Sylfaen" w:hAnsi="Sylfaen" w:cs="Sylfaen"/>
          <w:b/>
          <w:bCs/>
          <w:i/>
          <w:iCs/>
          <w:sz w:val="20"/>
          <w:szCs w:val="20"/>
          <w:lang w:val="ka-GE"/>
        </w:rPr>
      </w:pPr>
    </w:p>
    <w:p w14:paraId="28DD8F6C" w14:textId="4F0944CC" w:rsidR="000F7016" w:rsidRPr="006A0C00" w:rsidRDefault="009C0836" w:rsidP="009C0836">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4.2.2 ღონისძიება - </w:t>
      </w:r>
      <w:r w:rsidR="000F7016" w:rsidRPr="006A0C00">
        <w:rPr>
          <w:rFonts w:ascii="Sylfaen" w:hAnsi="Sylfaen" w:cs="Sylfaen"/>
          <w:b/>
          <w:bCs/>
          <w:iCs/>
          <w:sz w:val="20"/>
          <w:szCs w:val="20"/>
          <w:lang w:val="ka-GE"/>
        </w:rPr>
        <w:t xml:space="preserve"> </w:t>
      </w:r>
      <w:r w:rsidR="000F7016" w:rsidRPr="006A0C00">
        <w:rPr>
          <w:rFonts w:ascii="Sylfaen" w:hAnsi="Sylfaen" w:cs="Sylfaen"/>
          <w:bCs/>
          <w:iCs/>
          <w:sz w:val="20"/>
          <w:szCs w:val="20"/>
          <w:lang w:val="ka-GE"/>
        </w:rPr>
        <w:t xml:space="preserve">სახელმწიფო სასწავლო სამაგისტრო გრანტი </w:t>
      </w:r>
    </w:p>
    <w:p w14:paraId="56D3FA80"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b/>
          <w:bCs/>
          <w:iCs/>
          <w:sz w:val="20"/>
          <w:szCs w:val="20"/>
          <w:lang w:val="ka-GE"/>
        </w:rPr>
      </w:pPr>
    </w:p>
    <w:p w14:paraId="2A15F098" w14:textId="77777777" w:rsidR="009C0836" w:rsidRPr="006A0C00" w:rsidRDefault="009C0836" w:rsidP="009C0836">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07A66BB8"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p w14:paraId="167F1477"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48152DB" w14:textId="77777777" w:rsidR="000F7016" w:rsidRPr="006A0C00" w:rsidRDefault="000F7016" w:rsidP="000F7016">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უმაღლეს საგანმანათლებლო დაწესებულებებში </w:t>
      </w:r>
      <w:r w:rsidRPr="006A0C00">
        <w:rPr>
          <w:rFonts w:ascii="Sylfaen" w:eastAsia="Sylfaen" w:hAnsi="Sylfaen"/>
          <w:color w:val="000000"/>
          <w:sz w:val="20"/>
          <w:szCs w:val="20"/>
          <w:lang w:val="ka-GE"/>
        </w:rPr>
        <w:t>საერთო სამაგისტრო</w:t>
      </w:r>
      <w:r w:rsidRPr="006A0C00">
        <w:rPr>
          <w:rFonts w:ascii="Sylfaen" w:eastAsia="Sylfaen" w:hAnsi="Sylfaen"/>
          <w:color w:val="000000"/>
          <w:sz w:val="20"/>
          <w:szCs w:val="20"/>
        </w:rPr>
        <w:t xml:space="preserve"> გამოცდების შედეგად ჩარიცხულ საქართველოს</w:t>
      </w:r>
      <w:r w:rsidRPr="006A0C00">
        <w:rPr>
          <w:rFonts w:ascii="Sylfaen" w:eastAsia="Sylfaen" w:hAnsi="Sylfaen"/>
          <w:color w:val="000000"/>
          <w:sz w:val="20"/>
          <w:szCs w:val="20"/>
          <w:lang w:val="ka-GE"/>
        </w:rPr>
        <w:t xml:space="preserve"> მოქალაქეთა </w:t>
      </w:r>
      <w:r w:rsidRPr="006A0C00">
        <w:rPr>
          <w:rFonts w:ascii="Sylfaen" w:eastAsia="Sylfaen" w:hAnsi="Sylfaen"/>
          <w:color w:val="000000"/>
          <w:sz w:val="20"/>
          <w:szCs w:val="20"/>
        </w:rPr>
        <w:t>სახელმწიფო სასწავლო გრანტით დაფინანსების უზრუნველყოფა</w:t>
      </w:r>
      <w:r w:rsidRPr="006A0C00">
        <w:rPr>
          <w:rFonts w:ascii="Sylfaen" w:eastAsia="Sylfaen" w:hAnsi="Sylfaen"/>
          <w:color w:val="000000"/>
          <w:sz w:val="20"/>
          <w:szCs w:val="20"/>
          <w:lang w:val="ka-GE"/>
        </w:rPr>
        <w:t xml:space="preserve"> სოციალური პროგრამების ფარგლებში</w:t>
      </w:r>
      <w:r w:rsidRPr="006A0C00">
        <w:rPr>
          <w:rFonts w:ascii="Sylfaen" w:eastAsia="Sylfaen" w:hAnsi="Sylfaen"/>
          <w:color w:val="000000"/>
          <w:sz w:val="20"/>
          <w:szCs w:val="20"/>
        </w:rPr>
        <w:t>;</w:t>
      </w:r>
      <w:r w:rsidRPr="006A0C00">
        <w:rPr>
          <w:rFonts w:ascii="Sylfaen" w:eastAsia="Sylfaen" w:hAnsi="Sylfaen"/>
          <w:color w:val="000000"/>
          <w:sz w:val="20"/>
          <w:szCs w:val="20"/>
          <w:lang w:val="ka-GE"/>
        </w:rPr>
        <w:t xml:space="preserve"> </w:t>
      </w:r>
    </w:p>
    <w:p w14:paraId="50548894" w14:textId="77777777" w:rsidR="000F7016" w:rsidRPr="006A0C00" w:rsidRDefault="000F7016" w:rsidP="000F7016">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უმაღლეს საგანმანათლებლო დაწესებულებებში </w:t>
      </w:r>
      <w:r w:rsidRPr="006A0C00">
        <w:rPr>
          <w:rFonts w:ascii="Sylfaen" w:eastAsia="Sylfaen" w:hAnsi="Sylfaen"/>
          <w:color w:val="000000"/>
          <w:sz w:val="20"/>
          <w:szCs w:val="20"/>
          <w:lang w:val="ka-GE"/>
        </w:rPr>
        <w:t>საერთო სამაგისტრო</w:t>
      </w:r>
      <w:r w:rsidRPr="006A0C00">
        <w:rPr>
          <w:rFonts w:ascii="Sylfaen" w:eastAsia="Sylfaen" w:hAnsi="Sylfaen"/>
          <w:color w:val="000000"/>
          <w:sz w:val="20"/>
          <w:szCs w:val="20"/>
        </w:rPr>
        <w:t xml:space="preserve"> გამოცდების შედეგად ჩარიცხულ უცხო ქვეყნის მოქალაქეთა სახელმწიფო სასწავლო გრანტით დაფინანსების უზრუნველყოფა;</w:t>
      </w:r>
      <w:r w:rsidRPr="006A0C00">
        <w:rPr>
          <w:rFonts w:ascii="Sylfaen" w:eastAsia="Sylfaen" w:hAnsi="Sylfaen"/>
          <w:color w:val="000000"/>
          <w:sz w:val="20"/>
          <w:szCs w:val="20"/>
          <w:lang w:val="ka-GE"/>
        </w:rPr>
        <w:t xml:space="preserve"> </w:t>
      </w:r>
    </w:p>
    <w:p w14:paraId="3AED6A80" w14:textId="77777777" w:rsidR="000F7016" w:rsidRPr="006A0C00" w:rsidRDefault="000F7016" w:rsidP="000F7016">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9C53517" w14:textId="159C3D9D" w:rsidR="000F7016" w:rsidRPr="006A0C00" w:rsidRDefault="000F7016" w:rsidP="00C652F5">
      <w:pPr>
        <w:pStyle w:val="ListParagraph"/>
        <w:widowControl w:val="0"/>
        <w:numPr>
          <w:ilvl w:val="0"/>
          <w:numId w:val="4"/>
        </w:numPr>
        <w:autoSpaceDE w:val="0"/>
        <w:autoSpaceDN w:val="0"/>
        <w:adjustRightInd w:val="0"/>
        <w:spacing w:after="0" w:line="240" w:lineRule="auto"/>
        <w:ind w:left="480"/>
        <w:jc w:val="both"/>
        <w:rPr>
          <w:rFonts w:ascii="Sylfaen" w:hAnsi="Sylfaen" w:cs="Sylfaen"/>
          <w:sz w:val="20"/>
          <w:szCs w:val="20"/>
          <w:lang w:val="ka-GE"/>
        </w:rPr>
      </w:pPr>
      <w:r w:rsidRPr="006A0C00">
        <w:rPr>
          <w:rFonts w:ascii="Sylfaen" w:eastAsia="Sylfaen" w:hAnsi="Sylfaen"/>
          <w:sz w:val="20"/>
          <w:szCs w:val="20"/>
          <w:lang w:val="ka-GE"/>
        </w:rPr>
        <w:t>სახელმწიფო სასწავლო სამაგისტო გრანტებით უზრუნველყოფილი იქნება</w:t>
      </w:r>
      <w:r w:rsidRPr="006A0C00">
        <w:rPr>
          <w:rFonts w:ascii="Sylfaen" w:eastAsia="Sylfaen" w:hAnsi="Sylfaen"/>
          <w:sz w:val="20"/>
          <w:szCs w:val="20"/>
        </w:rPr>
        <w:t xml:space="preserve"> </w:t>
      </w:r>
      <w:r w:rsidRPr="006A0C00">
        <w:rPr>
          <w:rFonts w:ascii="Sylfaen" w:eastAsia="Sylfaen" w:hAnsi="Sylfaen"/>
          <w:sz w:val="20"/>
          <w:szCs w:val="20"/>
          <w:lang w:val="ka-GE"/>
        </w:rPr>
        <w:t>წარმატებულ სტუდენტთა სწავლის დაფინანსება;</w:t>
      </w:r>
    </w:p>
    <w:p w14:paraId="3D9275D1"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p w14:paraId="36BEB130" w14:textId="292EA230" w:rsidR="000F7016" w:rsidRPr="006A0C00" w:rsidRDefault="000F7016" w:rsidP="000F7016">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CA0453F"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0F7016" w:rsidRPr="006A0C00" w14:paraId="15910B87" w14:textId="77777777" w:rsidTr="00B217ED">
        <w:tc>
          <w:tcPr>
            <w:tcW w:w="413" w:type="dxa"/>
            <w:shd w:val="clear" w:color="auto" w:fill="auto"/>
            <w:vAlign w:val="center"/>
          </w:tcPr>
          <w:p w14:paraId="3B8D4E50" w14:textId="77777777" w:rsidR="000F7016" w:rsidRPr="006A0C00" w:rsidRDefault="000F7016" w:rsidP="009C0836">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37023764" w14:textId="77777777" w:rsidR="000F7016" w:rsidRPr="006A0C00" w:rsidRDefault="000F7016" w:rsidP="009C0836">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6B13D97B" w14:textId="77777777" w:rsidR="000F7016" w:rsidRPr="006A0C00" w:rsidRDefault="000F7016" w:rsidP="009C083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738B41EF" w14:textId="77777777" w:rsidR="000F7016" w:rsidRPr="006A0C00" w:rsidRDefault="000F7016" w:rsidP="009C083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406D7093" w14:textId="77777777" w:rsidR="000F7016" w:rsidRPr="006A0C00" w:rsidRDefault="000F7016" w:rsidP="009C083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41848FE5" w14:textId="77777777" w:rsidR="000F7016" w:rsidRPr="006A0C00" w:rsidRDefault="000F7016" w:rsidP="009C0836">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AE2DA7" w:rsidRPr="006A0C00" w14:paraId="241BD01C" w14:textId="77777777" w:rsidTr="00B217ED">
        <w:tc>
          <w:tcPr>
            <w:tcW w:w="413" w:type="dxa"/>
            <w:shd w:val="clear" w:color="auto" w:fill="auto"/>
            <w:vAlign w:val="center"/>
          </w:tcPr>
          <w:p w14:paraId="54EF5484" w14:textId="751D5DC0" w:rsidR="00AE2DA7" w:rsidRPr="006A0C00" w:rsidRDefault="0004548A" w:rsidP="00AE2DA7">
            <w:pPr>
              <w:widowControl w:val="0"/>
              <w:autoSpaceDE w:val="0"/>
              <w:autoSpaceDN w:val="0"/>
              <w:adjustRightInd w:val="0"/>
              <w:spacing w:after="0" w:line="240" w:lineRule="auto"/>
              <w:rPr>
                <w:rFonts w:ascii="Sylfaen" w:hAnsi="Sylfaen" w:cs="Sylfaen"/>
                <w:bCs/>
                <w:iCs/>
                <w:sz w:val="20"/>
                <w:szCs w:val="20"/>
                <w:lang w:val="ka-GE"/>
              </w:rPr>
            </w:pPr>
            <w:r>
              <w:rPr>
                <w:rFonts w:ascii="Sylfaen" w:hAnsi="Sylfaen" w:cs="Sylfaen"/>
                <w:bCs/>
                <w:iCs/>
                <w:sz w:val="20"/>
                <w:szCs w:val="20"/>
                <w:lang w:val="ka-GE"/>
              </w:rPr>
              <w:t>1</w:t>
            </w:r>
          </w:p>
        </w:tc>
        <w:tc>
          <w:tcPr>
            <w:tcW w:w="2647" w:type="dxa"/>
            <w:shd w:val="clear" w:color="auto" w:fill="auto"/>
            <w:vAlign w:val="center"/>
          </w:tcPr>
          <w:p w14:paraId="7C8A28A3" w14:textId="64FE00AD" w:rsidR="00AE2DA7" w:rsidRPr="006A0C00" w:rsidRDefault="00AE2DA7" w:rsidP="00AE2DA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5B45E981" w14:textId="19BA0C4F" w:rsidR="00AE2DA7" w:rsidRPr="006A0C00" w:rsidRDefault="00AE2DA7" w:rsidP="0004548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 xml:space="preserve">სახელმწიფო სასწავლო </w:t>
            </w:r>
            <w:r w:rsidR="00BE6E2A" w:rsidRPr="006A0C00">
              <w:rPr>
                <w:rFonts w:ascii="Sylfaen" w:eastAsia="Times New Roman" w:hAnsi="Sylfaen" w:cs="Calibri"/>
                <w:sz w:val="20"/>
                <w:szCs w:val="20"/>
                <w:lang w:val="ka-GE"/>
              </w:rPr>
              <w:t xml:space="preserve">სამაგისტრო </w:t>
            </w:r>
            <w:r w:rsidRPr="006A0C00">
              <w:rPr>
                <w:rFonts w:ascii="Sylfaen" w:eastAsia="Times New Roman" w:hAnsi="Sylfaen" w:cs="Calibri"/>
                <w:sz w:val="20"/>
                <w:szCs w:val="20"/>
                <w:lang w:val="ka-GE"/>
              </w:rPr>
              <w:t xml:space="preserve">გრანტებით უზრუნველყოფილია </w:t>
            </w:r>
            <w:r w:rsidR="00BE6E2A" w:rsidRPr="006A0C00">
              <w:rPr>
                <w:rFonts w:ascii="Sylfaen" w:eastAsia="Times New Roman" w:hAnsi="Sylfaen" w:cs="Calibri"/>
                <w:sz w:val="20"/>
                <w:szCs w:val="20"/>
                <w:lang w:val="ka-GE"/>
              </w:rPr>
              <w:t xml:space="preserve">1 </w:t>
            </w:r>
            <w:r w:rsidR="0004548A">
              <w:rPr>
                <w:rFonts w:ascii="Sylfaen" w:eastAsia="Times New Roman" w:hAnsi="Sylfaen" w:cs="Calibri"/>
                <w:sz w:val="20"/>
                <w:szCs w:val="20"/>
                <w:lang w:val="ka-GE"/>
              </w:rPr>
              <w:t>700-მდე</w:t>
            </w:r>
            <w:r w:rsidRPr="006A0C00">
              <w:rPr>
                <w:rFonts w:ascii="Sylfaen" w:eastAsia="Times New Roman" w:hAnsi="Sylfaen" w:cs="Calibri"/>
                <w:sz w:val="20"/>
                <w:szCs w:val="20"/>
                <w:lang w:val="ka-GE"/>
              </w:rPr>
              <w:t xml:space="preserve"> სტუდენტი </w:t>
            </w:r>
          </w:p>
        </w:tc>
      </w:tr>
      <w:tr w:rsidR="00B6255A" w:rsidRPr="006A0C00" w14:paraId="04E72FDF" w14:textId="77777777" w:rsidTr="00B217ED">
        <w:tc>
          <w:tcPr>
            <w:tcW w:w="413" w:type="dxa"/>
            <w:shd w:val="clear" w:color="auto" w:fill="auto"/>
            <w:vAlign w:val="center"/>
          </w:tcPr>
          <w:p w14:paraId="7D0086D0"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840DAE4" w14:textId="7F6CEB40"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7654CB5C" w14:textId="62BE6E2A"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60" w:type="dxa"/>
            <w:shd w:val="clear" w:color="auto" w:fill="auto"/>
            <w:vAlign w:val="center"/>
          </w:tcPr>
          <w:p w14:paraId="2E0A7E5C" w14:textId="3E952DAE"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90" w:type="dxa"/>
            <w:shd w:val="clear" w:color="auto" w:fill="auto"/>
            <w:vAlign w:val="center"/>
          </w:tcPr>
          <w:p w14:paraId="639E65AA" w14:textId="7C063FAD"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20" w:type="dxa"/>
            <w:shd w:val="clear" w:color="auto" w:fill="auto"/>
            <w:vAlign w:val="center"/>
          </w:tcPr>
          <w:p w14:paraId="0B1A2417" w14:textId="16C5DD64"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B6255A" w:rsidRPr="006A0C00" w14:paraId="45778775" w14:textId="77777777" w:rsidTr="00B217ED">
        <w:tc>
          <w:tcPr>
            <w:tcW w:w="413" w:type="dxa"/>
            <w:shd w:val="clear" w:color="auto" w:fill="auto"/>
            <w:vAlign w:val="center"/>
          </w:tcPr>
          <w:p w14:paraId="3EA2CFE9"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70F00EE" w14:textId="1089E080"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19A12C9E" w14:textId="17BB371C" w:rsidR="00B6255A" w:rsidRPr="006A0C00" w:rsidRDefault="00B6255A" w:rsidP="00357CBA">
            <w:pPr>
              <w:widowControl w:val="0"/>
              <w:autoSpaceDE w:val="0"/>
              <w:autoSpaceDN w:val="0"/>
              <w:adjustRightInd w:val="0"/>
              <w:spacing w:after="0" w:line="240" w:lineRule="auto"/>
              <w:jc w:val="center"/>
              <w:rPr>
                <w:rFonts w:ascii="Sylfaen" w:eastAsia="Times New Roman" w:hAnsi="Sylfaen" w:cs="Calibri"/>
                <w:sz w:val="20"/>
                <w:szCs w:val="20"/>
                <w:lang w:val="ka-GE"/>
              </w:rPr>
            </w:pPr>
            <w:r w:rsidRPr="006A0C00">
              <w:rPr>
                <w:rFonts w:ascii="Sylfaen" w:eastAsia="Times New Roman" w:hAnsi="Sylfaen" w:cs="Calibri"/>
                <w:sz w:val="20"/>
                <w:szCs w:val="20"/>
                <w:lang w:val="ka-GE"/>
              </w:rPr>
              <w:t>10%</w:t>
            </w:r>
          </w:p>
        </w:tc>
        <w:tc>
          <w:tcPr>
            <w:tcW w:w="3060" w:type="dxa"/>
            <w:shd w:val="clear" w:color="auto" w:fill="auto"/>
            <w:vAlign w:val="center"/>
          </w:tcPr>
          <w:p w14:paraId="57396DCF" w14:textId="3241D1D6" w:rsidR="00B6255A" w:rsidRPr="006A0C00" w:rsidRDefault="00B6255A" w:rsidP="00357CBA">
            <w:pPr>
              <w:widowControl w:val="0"/>
              <w:autoSpaceDE w:val="0"/>
              <w:autoSpaceDN w:val="0"/>
              <w:adjustRightInd w:val="0"/>
              <w:spacing w:after="0" w:line="240" w:lineRule="auto"/>
              <w:jc w:val="center"/>
              <w:rPr>
                <w:rFonts w:ascii="Sylfaen" w:eastAsia="Times New Roman" w:hAnsi="Sylfaen" w:cs="Calibri"/>
                <w:sz w:val="20"/>
                <w:szCs w:val="20"/>
                <w:lang w:val="ka-GE"/>
              </w:rPr>
            </w:pPr>
            <w:r w:rsidRPr="006A0C00">
              <w:rPr>
                <w:rFonts w:ascii="Sylfaen" w:eastAsia="Times New Roman" w:hAnsi="Sylfaen" w:cs="Calibri"/>
                <w:sz w:val="20"/>
                <w:szCs w:val="20"/>
                <w:lang w:val="ka-GE"/>
              </w:rPr>
              <w:t>10%</w:t>
            </w:r>
          </w:p>
        </w:tc>
        <w:tc>
          <w:tcPr>
            <w:tcW w:w="2790" w:type="dxa"/>
            <w:shd w:val="clear" w:color="auto" w:fill="auto"/>
            <w:vAlign w:val="center"/>
          </w:tcPr>
          <w:p w14:paraId="513671D2" w14:textId="221BBAE9" w:rsidR="00B6255A" w:rsidRPr="006A0C00" w:rsidRDefault="00B6255A" w:rsidP="00357CBA">
            <w:pPr>
              <w:widowControl w:val="0"/>
              <w:autoSpaceDE w:val="0"/>
              <w:autoSpaceDN w:val="0"/>
              <w:adjustRightInd w:val="0"/>
              <w:spacing w:after="0" w:line="240" w:lineRule="auto"/>
              <w:jc w:val="center"/>
              <w:rPr>
                <w:rFonts w:ascii="Sylfaen" w:eastAsia="Times New Roman" w:hAnsi="Sylfaen" w:cs="Calibri"/>
                <w:sz w:val="20"/>
                <w:szCs w:val="20"/>
                <w:lang w:val="ka-GE"/>
              </w:rPr>
            </w:pPr>
            <w:r w:rsidRPr="006A0C00">
              <w:rPr>
                <w:rFonts w:ascii="Sylfaen" w:eastAsia="Times New Roman" w:hAnsi="Sylfaen" w:cs="Calibri"/>
                <w:sz w:val="20"/>
                <w:szCs w:val="20"/>
                <w:lang w:val="ka-GE"/>
              </w:rPr>
              <w:t>10%</w:t>
            </w:r>
          </w:p>
        </w:tc>
        <w:tc>
          <w:tcPr>
            <w:tcW w:w="2520" w:type="dxa"/>
            <w:shd w:val="clear" w:color="auto" w:fill="auto"/>
            <w:vAlign w:val="center"/>
          </w:tcPr>
          <w:p w14:paraId="65A3516C" w14:textId="1CDE5104" w:rsidR="00B6255A" w:rsidRPr="006A0C00" w:rsidRDefault="00B6255A" w:rsidP="00357CBA">
            <w:pPr>
              <w:widowControl w:val="0"/>
              <w:autoSpaceDE w:val="0"/>
              <w:autoSpaceDN w:val="0"/>
              <w:adjustRightInd w:val="0"/>
              <w:spacing w:after="0" w:line="240" w:lineRule="auto"/>
              <w:jc w:val="center"/>
              <w:rPr>
                <w:rFonts w:ascii="Sylfaen" w:eastAsia="Times New Roman" w:hAnsi="Sylfaen" w:cs="Calibri"/>
                <w:sz w:val="20"/>
                <w:szCs w:val="20"/>
                <w:lang w:val="ka-GE"/>
              </w:rPr>
            </w:pPr>
            <w:r w:rsidRPr="006A0C00">
              <w:rPr>
                <w:rFonts w:ascii="Sylfaen" w:eastAsia="Times New Roman" w:hAnsi="Sylfaen" w:cs="Calibri"/>
                <w:sz w:val="20"/>
                <w:szCs w:val="20"/>
                <w:lang w:val="ka-GE"/>
              </w:rPr>
              <w:t>10%</w:t>
            </w:r>
          </w:p>
        </w:tc>
      </w:tr>
      <w:tr w:rsidR="00B6255A" w:rsidRPr="006A0C00" w14:paraId="3F7BCB13" w14:textId="77777777" w:rsidTr="00B217ED">
        <w:tc>
          <w:tcPr>
            <w:tcW w:w="413" w:type="dxa"/>
            <w:shd w:val="clear" w:color="auto" w:fill="auto"/>
            <w:vAlign w:val="center"/>
          </w:tcPr>
          <w:p w14:paraId="05062B05"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8AD1630" w14:textId="147657DC"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2492DE41" w14:textId="522F53FA"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3060" w:type="dxa"/>
            <w:shd w:val="clear" w:color="auto" w:fill="auto"/>
          </w:tcPr>
          <w:p w14:paraId="31653210" w14:textId="16925B98"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2790" w:type="dxa"/>
            <w:shd w:val="clear" w:color="auto" w:fill="auto"/>
          </w:tcPr>
          <w:p w14:paraId="4C2EAEC9" w14:textId="07D09516"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c>
          <w:tcPr>
            <w:tcW w:w="2520" w:type="dxa"/>
            <w:shd w:val="clear" w:color="auto" w:fill="auto"/>
          </w:tcPr>
          <w:p w14:paraId="03391232" w14:textId="67F42FAD" w:rsidR="00B6255A" w:rsidRPr="006A0C00" w:rsidRDefault="00B6255A" w:rsidP="00B6255A">
            <w:pPr>
              <w:widowControl w:val="0"/>
              <w:autoSpaceDE w:val="0"/>
              <w:autoSpaceDN w:val="0"/>
              <w:adjustRightInd w:val="0"/>
              <w:spacing w:after="0" w:line="240" w:lineRule="auto"/>
              <w:rPr>
                <w:rFonts w:ascii="Sylfaen" w:eastAsia="Times New Roman" w:hAnsi="Sylfaen" w:cs="Calibri"/>
                <w:sz w:val="20"/>
                <w:szCs w:val="20"/>
                <w:lang w:val="ka-GE"/>
              </w:rPr>
            </w:pPr>
            <w:r w:rsidRPr="006A0C00">
              <w:rPr>
                <w:rFonts w:ascii="Sylfaen" w:eastAsia="Times New Roman" w:hAnsi="Sylfaen" w:cs="Calibri"/>
                <w:sz w:val="20"/>
                <w:szCs w:val="20"/>
                <w:lang w:val="ka-GE"/>
              </w:rPr>
              <w:t>სტუდენტის სტატუსის შეჩერება</w:t>
            </w:r>
          </w:p>
        </w:tc>
      </w:tr>
      <w:tr w:rsidR="00B6255A" w:rsidRPr="006A0C00" w14:paraId="3EB8FED4" w14:textId="77777777" w:rsidTr="00B217ED">
        <w:tc>
          <w:tcPr>
            <w:tcW w:w="413" w:type="dxa"/>
            <w:shd w:val="clear" w:color="auto" w:fill="auto"/>
            <w:vAlign w:val="center"/>
          </w:tcPr>
          <w:p w14:paraId="7873EA85" w14:textId="30E5D43B" w:rsidR="00B6255A" w:rsidRPr="006A0C00" w:rsidRDefault="0004548A" w:rsidP="00B6255A">
            <w:pPr>
              <w:widowControl w:val="0"/>
              <w:autoSpaceDE w:val="0"/>
              <w:autoSpaceDN w:val="0"/>
              <w:adjustRightInd w:val="0"/>
              <w:spacing w:after="0" w:line="240" w:lineRule="auto"/>
              <w:rPr>
                <w:rFonts w:ascii="Sylfaen" w:hAnsi="Sylfaen" w:cs="Sylfaen"/>
                <w:bCs/>
                <w:iCs/>
                <w:sz w:val="20"/>
                <w:szCs w:val="20"/>
                <w:lang w:val="ka-GE"/>
              </w:rPr>
            </w:pPr>
            <w:r>
              <w:rPr>
                <w:rFonts w:ascii="Sylfaen" w:hAnsi="Sylfaen" w:cs="Sylfaen"/>
                <w:bCs/>
                <w:iCs/>
                <w:sz w:val="20"/>
                <w:szCs w:val="20"/>
                <w:lang w:val="ka-GE"/>
              </w:rPr>
              <w:t>2</w:t>
            </w:r>
          </w:p>
        </w:tc>
        <w:tc>
          <w:tcPr>
            <w:tcW w:w="2647" w:type="dxa"/>
            <w:shd w:val="clear" w:color="auto" w:fill="auto"/>
            <w:vAlign w:val="center"/>
          </w:tcPr>
          <w:p w14:paraId="11F8DE2A" w14:textId="63C5753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136FAFD3" w14:textId="4D26839B" w:rsidR="00B6255A" w:rsidRPr="006A0C00" w:rsidRDefault="0004548A">
            <w:pPr>
              <w:widowControl w:val="0"/>
              <w:autoSpaceDE w:val="0"/>
              <w:autoSpaceDN w:val="0"/>
              <w:adjustRightInd w:val="0"/>
              <w:spacing w:after="0" w:line="240" w:lineRule="auto"/>
              <w:rPr>
                <w:rFonts w:ascii="Sylfaen" w:hAnsi="Sylfaen" w:cs="Sylfaen"/>
                <w:sz w:val="20"/>
                <w:szCs w:val="20"/>
                <w:lang w:val="ka-GE"/>
              </w:rPr>
            </w:pPr>
            <w:r w:rsidRPr="0004548A">
              <w:rPr>
                <w:rFonts w:ascii="Sylfaen" w:eastAsia="Times New Roman" w:hAnsi="Sylfaen" w:cs="Calibri"/>
                <w:sz w:val="20"/>
                <w:szCs w:val="20"/>
                <w:lang w:val="ka-GE"/>
              </w:rPr>
              <w:t>სოციალური პროგრამების ფარგლებში სახელმწიფო სასწავლო სამაგისტრო გრანტებით უზრუნველყოფილია 130-მდე სტუდენტი</w:t>
            </w:r>
          </w:p>
        </w:tc>
      </w:tr>
      <w:tr w:rsidR="00B6255A" w:rsidRPr="006A0C00" w14:paraId="7C9D28F0" w14:textId="77777777" w:rsidTr="00B217ED">
        <w:tc>
          <w:tcPr>
            <w:tcW w:w="413" w:type="dxa"/>
            <w:shd w:val="clear" w:color="auto" w:fill="auto"/>
            <w:vAlign w:val="center"/>
          </w:tcPr>
          <w:p w14:paraId="5A14E84D"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F20B147"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43DF2CB" w14:textId="3FD05127" w:rsidR="00B6255A" w:rsidRPr="006A0C00" w:rsidRDefault="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60" w:type="dxa"/>
            <w:shd w:val="clear" w:color="auto" w:fill="auto"/>
          </w:tcPr>
          <w:p w14:paraId="67983547" w14:textId="35C628D3"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90" w:type="dxa"/>
            <w:shd w:val="clear" w:color="auto" w:fill="auto"/>
          </w:tcPr>
          <w:p w14:paraId="5540D556" w14:textId="6DCD8F1E"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20" w:type="dxa"/>
            <w:shd w:val="clear" w:color="auto" w:fill="auto"/>
          </w:tcPr>
          <w:p w14:paraId="33451757" w14:textId="01F87135"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B6255A" w:rsidRPr="006A0C00" w14:paraId="3C878137" w14:textId="77777777" w:rsidTr="00B217ED">
        <w:tc>
          <w:tcPr>
            <w:tcW w:w="413" w:type="dxa"/>
            <w:shd w:val="clear" w:color="auto" w:fill="auto"/>
            <w:vAlign w:val="center"/>
          </w:tcPr>
          <w:p w14:paraId="34387234"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48207D5"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3B737981"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060" w:type="dxa"/>
            <w:shd w:val="clear" w:color="auto" w:fill="auto"/>
            <w:vAlign w:val="center"/>
          </w:tcPr>
          <w:p w14:paraId="58091EE8"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90" w:type="dxa"/>
            <w:shd w:val="clear" w:color="auto" w:fill="auto"/>
            <w:vAlign w:val="center"/>
          </w:tcPr>
          <w:p w14:paraId="70F38A56"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20" w:type="dxa"/>
            <w:shd w:val="clear" w:color="auto" w:fill="auto"/>
            <w:vAlign w:val="center"/>
          </w:tcPr>
          <w:p w14:paraId="4A0F0033"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B6255A" w:rsidRPr="006A0C00" w14:paraId="70A6A215" w14:textId="77777777" w:rsidTr="00B217ED">
        <w:tc>
          <w:tcPr>
            <w:tcW w:w="413" w:type="dxa"/>
            <w:shd w:val="clear" w:color="auto" w:fill="auto"/>
            <w:vAlign w:val="center"/>
          </w:tcPr>
          <w:p w14:paraId="3574E8E8"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117E286"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6C5A0B24"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3060" w:type="dxa"/>
            <w:shd w:val="clear" w:color="auto" w:fill="auto"/>
          </w:tcPr>
          <w:p w14:paraId="556A4376"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2790" w:type="dxa"/>
            <w:shd w:val="clear" w:color="auto" w:fill="auto"/>
          </w:tcPr>
          <w:p w14:paraId="68AAE88C"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c>
          <w:tcPr>
            <w:tcW w:w="2520" w:type="dxa"/>
            <w:shd w:val="clear" w:color="auto" w:fill="auto"/>
          </w:tcPr>
          <w:p w14:paraId="7FA82529"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სოციალური პროგრამით განსაზღვრული კატეგორიის სტუდენტების არასაკმარისი რაოდენობა</w:t>
            </w:r>
          </w:p>
        </w:tc>
      </w:tr>
      <w:tr w:rsidR="00B6255A" w:rsidRPr="006A0C00" w14:paraId="5C723D3D" w14:textId="77777777" w:rsidTr="00B217ED">
        <w:tc>
          <w:tcPr>
            <w:tcW w:w="413" w:type="dxa"/>
            <w:shd w:val="clear" w:color="auto" w:fill="auto"/>
            <w:vAlign w:val="center"/>
          </w:tcPr>
          <w:p w14:paraId="43A4FA23" w14:textId="6741D218" w:rsidR="00B6255A" w:rsidRPr="006A0C00" w:rsidRDefault="0004548A" w:rsidP="00B6255A">
            <w:pPr>
              <w:widowControl w:val="0"/>
              <w:autoSpaceDE w:val="0"/>
              <w:autoSpaceDN w:val="0"/>
              <w:adjustRightInd w:val="0"/>
              <w:spacing w:after="0" w:line="240" w:lineRule="auto"/>
              <w:rPr>
                <w:rFonts w:ascii="Sylfaen" w:hAnsi="Sylfaen" w:cs="Sylfaen"/>
                <w:bCs/>
                <w:iCs/>
                <w:sz w:val="20"/>
                <w:szCs w:val="20"/>
                <w:lang w:val="ka-GE"/>
              </w:rPr>
            </w:pPr>
            <w:r>
              <w:rPr>
                <w:rFonts w:ascii="Sylfaen" w:hAnsi="Sylfaen" w:cs="Sylfaen"/>
                <w:bCs/>
                <w:iCs/>
                <w:sz w:val="20"/>
                <w:szCs w:val="20"/>
                <w:lang w:val="ka-GE"/>
              </w:rPr>
              <w:t>3</w:t>
            </w:r>
            <w:r w:rsidR="00B6255A" w:rsidRPr="006A0C00">
              <w:rPr>
                <w:rFonts w:ascii="Sylfaen" w:hAnsi="Sylfaen" w:cs="Sylfaen"/>
                <w:bCs/>
                <w:iCs/>
                <w:sz w:val="20"/>
                <w:szCs w:val="20"/>
                <w:lang w:val="ka-GE"/>
              </w:rPr>
              <w:t>.</w:t>
            </w:r>
          </w:p>
        </w:tc>
        <w:tc>
          <w:tcPr>
            <w:tcW w:w="2647" w:type="dxa"/>
            <w:shd w:val="clear" w:color="auto" w:fill="auto"/>
            <w:vAlign w:val="center"/>
          </w:tcPr>
          <w:p w14:paraId="2B1CE9F5" w14:textId="4A84CD51"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0F481C4C" w14:textId="02FB133B" w:rsidR="00B6255A" w:rsidRPr="006A0C00" w:rsidRDefault="0004548A">
            <w:pPr>
              <w:widowControl w:val="0"/>
              <w:autoSpaceDE w:val="0"/>
              <w:autoSpaceDN w:val="0"/>
              <w:adjustRightInd w:val="0"/>
              <w:spacing w:after="0" w:line="240" w:lineRule="auto"/>
              <w:rPr>
                <w:rFonts w:ascii="Sylfaen" w:hAnsi="Sylfaen" w:cs="Sylfaen"/>
                <w:sz w:val="20"/>
                <w:szCs w:val="20"/>
                <w:lang w:val="ka-GE"/>
              </w:rPr>
            </w:pPr>
            <w:r w:rsidRPr="0004548A">
              <w:rPr>
                <w:rFonts w:ascii="Sylfaen" w:eastAsia="Times New Roman" w:hAnsi="Sylfaen" w:cs="Calibri"/>
                <w:sz w:val="20"/>
                <w:szCs w:val="20"/>
                <w:lang w:val="ka-GE"/>
              </w:rPr>
              <w:t>სახელმწიფო სასწავლო გრანტებით უზრუნველყოფილია საერთო სამაგისტრო გამოცდების შედეგად ჩარიცხული 18 უცხოელი სტუდენტი</w:t>
            </w:r>
          </w:p>
        </w:tc>
      </w:tr>
      <w:tr w:rsidR="00B6255A" w:rsidRPr="006A0C00" w14:paraId="643CC848" w14:textId="77777777" w:rsidTr="00B217ED">
        <w:tc>
          <w:tcPr>
            <w:tcW w:w="413" w:type="dxa"/>
            <w:shd w:val="clear" w:color="auto" w:fill="auto"/>
            <w:vAlign w:val="center"/>
          </w:tcPr>
          <w:p w14:paraId="25A43EC1"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90833AD"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3AB34B37" w14:textId="77777777"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3060" w:type="dxa"/>
            <w:shd w:val="clear" w:color="auto" w:fill="auto"/>
            <w:vAlign w:val="center"/>
          </w:tcPr>
          <w:p w14:paraId="0B594EE1" w14:textId="77777777"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2790" w:type="dxa"/>
            <w:shd w:val="clear" w:color="auto" w:fill="auto"/>
            <w:vAlign w:val="center"/>
          </w:tcPr>
          <w:p w14:paraId="7C33D5AB" w14:textId="77777777"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c>
          <w:tcPr>
            <w:tcW w:w="2520" w:type="dxa"/>
            <w:shd w:val="clear" w:color="auto" w:fill="auto"/>
            <w:vAlign w:val="center"/>
          </w:tcPr>
          <w:p w14:paraId="6B98E958" w14:textId="77777777" w:rsidR="00B6255A" w:rsidRPr="006A0C00" w:rsidRDefault="00B6255A" w:rsidP="00B6255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20%-ით გაზრდილი მაჩვენებელი</w:t>
            </w:r>
          </w:p>
        </w:tc>
      </w:tr>
      <w:tr w:rsidR="00B6255A" w:rsidRPr="006A0C00" w14:paraId="0742CF66" w14:textId="77777777" w:rsidTr="00B217ED">
        <w:tc>
          <w:tcPr>
            <w:tcW w:w="413" w:type="dxa"/>
            <w:shd w:val="clear" w:color="auto" w:fill="auto"/>
            <w:vAlign w:val="center"/>
          </w:tcPr>
          <w:p w14:paraId="0ADC60FB"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3812319"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4C2C4C79"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3060" w:type="dxa"/>
            <w:shd w:val="clear" w:color="auto" w:fill="auto"/>
            <w:vAlign w:val="center"/>
          </w:tcPr>
          <w:p w14:paraId="5A7EA85B"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90" w:type="dxa"/>
            <w:shd w:val="clear" w:color="auto" w:fill="auto"/>
            <w:vAlign w:val="center"/>
          </w:tcPr>
          <w:p w14:paraId="480D8233"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520" w:type="dxa"/>
            <w:shd w:val="clear" w:color="auto" w:fill="auto"/>
            <w:vAlign w:val="center"/>
          </w:tcPr>
          <w:p w14:paraId="4948C1E2" w14:textId="77777777" w:rsidR="00B6255A" w:rsidRPr="006A0C00" w:rsidRDefault="00B6255A"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B6255A" w:rsidRPr="006A0C00" w14:paraId="711A07DD" w14:textId="77777777" w:rsidTr="00B217ED">
        <w:tc>
          <w:tcPr>
            <w:tcW w:w="413" w:type="dxa"/>
            <w:shd w:val="clear" w:color="auto" w:fill="auto"/>
            <w:vAlign w:val="center"/>
          </w:tcPr>
          <w:p w14:paraId="291B3CCB"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4F80F31" w14:textId="77777777" w:rsidR="00B6255A" w:rsidRPr="006A0C00" w:rsidRDefault="00B6255A" w:rsidP="00B6255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0B6B7D4E"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c>
          <w:tcPr>
            <w:tcW w:w="3060" w:type="dxa"/>
            <w:shd w:val="clear" w:color="auto" w:fill="auto"/>
          </w:tcPr>
          <w:p w14:paraId="35B2DD26"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c>
          <w:tcPr>
            <w:tcW w:w="2790" w:type="dxa"/>
            <w:shd w:val="clear" w:color="auto" w:fill="auto"/>
          </w:tcPr>
          <w:p w14:paraId="29DABD0B"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c>
          <w:tcPr>
            <w:tcW w:w="2520" w:type="dxa"/>
            <w:shd w:val="clear" w:color="auto" w:fill="auto"/>
          </w:tcPr>
          <w:p w14:paraId="4793185A" w14:textId="77777777" w:rsidR="00B6255A" w:rsidRPr="006A0C00" w:rsidRDefault="00B6255A"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დაფინანსების მსურველ უცხოელ სტუდენტთა არასაკმარისი რაოდენობა</w:t>
            </w:r>
          </w:p>
        </w:tc>
      </w:tr>
    </w:tbl>
    <w:p w14:paraId="3F04C2A3" w14:textId="77777777" w:rsidR="000F7016" w:rsidRPr="006A0C00" w:rsidRDefault="000F7016" w:rsidP="000F7016">
      <w:pPr>
        <w:widowControl w:val="0"/>
        <w:autoSpaceDE w:val="0"/>
        <w:autoSpaceDN w:val="0"/>
        <w:adjustRightInd w:val="0"/>
        <w:spacing w:after="0" w:line="240" w:lineRule="auto"/>
        <w:jc w:val="both"/>
        <w:rPr>
          <w:rFonts w:ascii="Sylfaen" w:hAnsi="Sylfaen" w:cs="Sylfaen"/>
          <w:bCs/>
          <w:iCs/>
          <w:sz w:val="20"/>
          <w:szCs w:val="20"/>
          <w:lang w:val="ka-GE"/>
        </w:rPr>
      </w:pPr>
    </w:p>
    <w:p w14:paraId="30D04EEE" w14:textId="77777777" w:rsidR="000F7016" w:rsidRPr="006A0C00" w:rsidRDefault="000F7016" w:rsidP="000F7016">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0B711F62" w14:textId="77777777" w:rsidR="00557A69" w:rsidRPr="006A0C00" w:rsidRDefault="00557A69" w:rsidP="00557A69">
      <w:pPr>
        <w:spacing w:after="200" w:line="240" w:lineRule="auto"/>
        <w:ind w:left="360"/>
        <w:jc w:val="both"/>
        <w:rPr>
          <w:rFonts w:ascii="Sylfaen" w:eastAsia="Sylfaen" w:hAnsi="Sylfaen"/>
          <w:color w:val="000000"/>
          <w:sz w:val="20"/>
          <w:szCs w:val="20"/>
        </w:rPr>
      </w:pPr>
    </w:p>
    <w:p w14:paraId="62E506D2" w14:textId="77777777" w:rsidR="00C7133E" w:rsidRPr="006A0C00" w:rsidRDefault="00C7133E" w:rsidP="00C7133E">
      <w:pPr>
        <w:widowControl w:val="0"/>
        <w:autoSpaceDE w:val="0"/>
        <w:autoSpaceDN w:val="0"/>
        <w:adjustRightInd w:val="0"/>
        <w:spacing w:after="0" w:line="240" w:lineRule="auto"/>
        <w:ind w:left="540"/>
        <w:jc w:val="both"/>
        <w:rPr>
          <w:rFonts w:ascii="Sylfaen" w:hAnsi="Sylfaen" w:cs="Sylfaen"/>
          <w:b/>
          <w:bCs/>
          <w:iCs/>
          <w:sz w:val="20"/>
          <w:szCs w:val="20"/>
          <w:lang w:val="ka-GE"/>
        </w:rPr>
      </w:pPr>
    </w:p>
    <w:p w14:paraId="3B0775BC" w14:textId="35ABB4CB" w:rsidR="00DE2E9A" w:rsidRPr="006A0C00" w:rsidRDefault="00C652F5" w:rsidP="00DE2E9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4.2.3 ღონისძიება - </w:t>
      </w:r>
      <w:r w:rsidR="00DE2E9A" w:rsidRPr="006A0C00">
        <w:rPr>
          <w:rFonts w:ascii="Sylfaen" w:hAnsi="Sylfaen" w:cs="Sylfaen"/>
          <w:bCs/>
          <w:iCs/>
          <w:sz w:val="20"/>
          <w:szCs w:val="20"/>
          <w:lang w:val="ka-GE"/>
        </w:rPr>
        <w:t>წარჩინებული სტუდენტების სტიპენდია</w:t>
      </w:r>
    </w:p>
    <w:p w14:paraId="6F0C2DD2" w14:textId="77777777" w:rsidR="00DE2E9A" w:rsidRPr="006A0C00" w:rsidRDefault="00DE2E9A" w:rsidP="00DE2E9A">
      <w:pPr>
        <w:widowControl w:val="0"/>
        <w:autoSpaceDE w:val="0"/>
        <w:autoSpaceDN w:val="0"/>
        <w:adjustRightInd w:val="0"/>
        <w:spacing w:after="0" w:line="240" w:lineRule="auto"/>
        <w:rPr>
          <w:rFonts w:ascii="Sylfaen" w:hAnsi="Sylfaen" w:cs="Sylfaen"/>
          <w:b/>
          <w:bCs/>
          <w:iCs/>
          <w:sz w:val="20"/>
          <w:szCs w:val="20"/>
          <w:lang w:val="ka-GE"/>
        </w:rPr>
      </w:pPr>
    </w:p>
    <w:p w14:paraId="65257CEE" w14:textId="77777777" w:rsidR="00C652F5" w:rsidRPr="006A0C00" w:rsidRDefault="00C652F5" w:rsidP="00C652F5">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02F57573"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1DA77833"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3CBAF194"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hAnsi="Sylfaen" w:cs="Sylfaen"/>
          <w:sz w:val="20"/>
          <w:szCs w:val="20"/>
          <w:lang w:val="ka-GE"/>
        </w:rPr>
        <w:t>სტუდენტთა სასწავლო პროცესებში აქტიურად ჩართულობის ხელშეწყობა და წახალისება;</w:t>
      </w:r>
    </w:p>
    <w:p w14:paraId="6AD29C52"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hAnsi="Sylfaen" w:cs="Sylfaen"/>
          <w:sz w:val="20"/>
          <w:szCs w:val="20"/>
          <w:lang w:val="ka-GE"/>
        </w:rPr>
        <w:t>სტუდენტთა</w:t>
      </w:r>
      <w:r w:rsidRPr="006A0C00">
        <w:rPr>
          <w:rFonts w:ascii="Sylfaen" w:hAnsi="Sylfaen" w:cs="Sylfaen"/>
          <w:sz w:val="20"/>
          <w:szCs w:val="20"/>
        </w:rPr>
        <w:t xml:space="preserve"> </w:t>
      </w:r>
      <w:r w:rsidRPr="006A0C00">
        <w:rPr>
          <w:rFonts w:ascii="Sylfaen" w:hAnsi="Sylfaen" w:cs="Sylfaen"/>
          <w:sz w:val="20"/>
          <w:szCs w:val="20"/>
          <w:lang w:val="ka-GE"/>
        </w:rPr>
        <w:t xml:space="preserve">სწავლის მოტივაციის ამაღლება და </w:t>
      </w:r>
      <w:r w:rsidRPr="006A0C00">
        <w:rPr>
          <w:rFonts w:ascii="Sylfaen" w:hAnsi="Sylfaen"/>
          <w:sz w:val="20"/>
          <w:szCs w:val="20"/>
          <w:lang w:val="ka-GE"/>
        </w:rPr>
        <w:t>სოციალური პირობების გაუმჯობესების ხელშეწყობა</w:t>
      </w:r>
      <w:r w:rsidRPr="006A0C00">
        <w:rPr>
          <w:rFonts w:ascii="Sylfaen" w:hAnsi="Sylfaen" w:cs="Sylfaen"/>
          <w:sz w:val="20"/>
          <w:szCs w:val="20"/>
          <w:lang w:val="ka-GE"/>
        </w:rPr>
        <w:t>;</w:t>
      </w:r>
    </w:p>
    <w:p w14:paraId="2CC3E2A9"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წარჩინებული სტუდენტების სტიპენდიით უზრუნველყოფა.</w:t>
      </w:r>
    </w:p>
    <w:p w14:paraId="71DB4462"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rPr>
      </w:pPr>
    </w:p>
    <w:p w14:paraId="03DB5F63" w14:textId="77777777" w:rsidR="00C652F5" w:rsidRPr="006A0C00" w:rsidRDefault="00C652F5" w:rsidP="00C652F5">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1E70F24" w14:textId="77777777" w:rsidR="00C652F5" w:rsidRPr="006A0C00" w:rsidRDefault="00C652F5" w:rsidP="00C652F5">
      <w:pPr>
        <w:pStyle w:val="ListParagraph"/>
        <w:widowControl w:val="0"/>
        <w:numPr>
          <w:ilvl w:val="0"/>
          <w:numId w:val="4"/>
        </w:numPr>
        <w:autoSpaceDE w:val="0"/>
        <w:autoSpaceDN w:val="0"/>
        <w:adjustRightInd w:val="0"/>
        <w:spacing w:after="0" w:line="240" w:lineRule="auto"/>
        <w:jc w:val="both"/>
        <w:rPr>
          <w:rFonts w:ascii="Sylfaen" w:hAnsi="Sylfaen" w:cs="Sylfaen"/>
          <w:b/>
          <w:bCs/>
          <w:i/>
          <w:iCs/>
          <w:sz w:val="20"/>
          <w:szCs w:val="20"/>
          <w:lang w:val="ka-GE"/>
        </w:rPr>
      </w:pPr>
      <w:r w:rsidRPr="006A0C00">
        <w:rPr>
          <w:rFonts w:ascii="Sylfaen" w:eastAsia="Sylfaen" w:hAnsi="Sylfaen"/>
          <w:sz w:val="20"/>
          <w:szCs w:val="20"/>
          <w:lang w:val="ka-GE"/>
        </w:rPr>
        <w:t>სახელმწიფო უმაღლესი საგანმანათლებლო დაწესებულებების წარმატებული სტუდენტები უზრუნველყოფილი იქნებიან სახელმწიფო სტიპენდიებით;</w:t>
      </w:r>
    </w:p>
    <w:p w14:paraId="3547091C" w14:textId="4D5E4835"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p w14:paraId="7194DE3F" w14:textId="35050860" w:rsidR="00C652F5" w:rsidRPr="006A0C00" w:rsidRDefault="00C652F5" w:rsidP="00C652F5">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71F14D7"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C652F5" w:rsidRPr="006A0C00" w14:paraId="576B2DBF" w14:textId="77777777" w:rsidTr="00B217ED">
        <w:tc>
          <w:tcPr>
            <w:tcW w:w="413" w:type="dxa"/>
            <w:shd w:val="clear" w:color="auto" w:fill="auto"/>
            <w:vAlign w:val="center"/>
          </w:tcPr>
          <w:p w14:paraId="7E6F6E84"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13EFCC3F"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717B3DF6"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20050599"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7BB4828A"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5700DEAB"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52F5" w:rsidRPr="006A0C00" w14:paraId="66002C6D" w14:textId="77777777" w:rsidTr="00B217ED">
        <w:tc>
          <w:tcPr>
            <w:tcW w:w="413" w:type="dxa"/>
            <w:shd w:val="clear" w:color="auto" w:fill="auto"/>
            <w:vAlign w:val="center"/>
          </w:tcPr>
          <w:p w14:paraId="45C6DA3E"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78AF5EE7" w14:textId="1D1F0CAA"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7AD8B0B6"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სახელმწიფო სტიპენდიებით უზრუნველყოფილია 2700 სტუდენტი</w:t>
            </w:r>
          </w:p>
        </w:tc>
      </w:tr>
      <w:tr w:rsidR="00C652F5" w:rsidRPr="006A0C00" w14:paraId="5AB78670" w14:textId="77777777" w:rsidTr="00B217ED">
        <w:tc>
          <w:tcPr>
            <w:tcW w:w="413" w:type="dxa"/>
            <w:shd w:val="clear" w:color="auto" w:fill="auto"/>
            <w:vAlign w:val="center"/>
          </w:tcPr>
          <w:p w14:paraId="2FB54A9C"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8FC038F"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7216A53"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60" w:type="dxa"/>
            <w:shd w:val="clear" w:color="auto" w:fill="auto"/>
            <w:vAlign w:val="center"/>
          </w:tcPr>
          <w:p w14:paraId="37F8E924"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90" w:type="dxa"/>
            <w:shd w:val="clear" w:color="auto" w:fill="auto"/>
            <w:vAlign w:val="center"/>
          </w:tcPr>
          <w:p w14:paraId="6314CEA3"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20" w:type="dxa"/>
            <w:shd w:val="clear" w:color="auto" w:fill="auto"/>
            <w:vAlign w:val="center"/>
          </w:tcPr>
          <w:p w14:paraId="304824C6"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C652F5" w:rsidRPr="006A0C00" w14:paraId="3D274F68" w14:textId="77777777" w:rsidTr="00B217ED">
        <w:tc>
          <w:tcPr>
            <w:tcW w:w="413" w:type="dxa"/>
            <w:shd w:val="clear" w:color="auto" w:fill="auto"/>
            <w:vAlign w:val="center"/>
          </w:tcPr>
          <w:p w14:paraId="4DAD4D9B"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C8701C3"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325B5023"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5%</w:t>
            </w:r>
          </w:p>
        </w:tc>
        <w:tc>
          <w:tcPr>
            <w:tcW w:w="3060" w:type="dxa"/>
            <w:shd w:val="clear" w:color="auto" w:fill="auto"/>
            <w:vAlign w:val="center"/>
          </w:tcPr>
          <w:p w14:paraId="741E0E53"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5%</w:t>
            </w:r>
          </w:p>
        </w:tc>
        <w:tc>
          <w:tcPr>
            <w:tcW w:w="2790" w:type="dxa"/>
            <w:shd w:val="clear" w:color="auto" w:fill="auto"/>
            <w:vAlign w:val="center"/>
          </w:tcPr>
          <w:p w14:paraId="40188E86"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5%</w:t>
            </w:r>
          </w:p>
        </w:tc>
        <w:tc>
          <w:tcPr>
            <w:tcW w:w="2520" w:type="dxa"/>
            <w:shd w:val="clear" w:color="auto" w:fill="auto"/>
            <w:vAlign w:val="center"/>
          </w:tcPr>
          <w:p w14:paraId="092074A3"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5%</w:t>
            </w:r>
          </w:p>
        </w:tc>
      </w:tr>
      <w:tr w:rsidR="00C652F5" w:rsidRPr="006A0C00" w14:paraId="7829DAB5" w14:textId="77777777" w:rsidTr="00B217ED">
        <w:tc>
          <w:tcPr>
            <w:tcW w:w="413" w:type="dxa"/>
            <w:shd w:val="clear" w:color="auto" w:fill="auto"/>
            <w:vAlign w:val="center"/>
          </w:tcPr>
          <w:p w14:paraId="281E197B"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5C44F37"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771FA80D"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უმაღლეს</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დაწესებულებებში სტუდენტთა საერთო რაოდენობის შემცირება ან გაზრდა</w:t>
            </w:r>
          </w:p>
        </w:tc>
        <w:tc>
          <w:tcPr>
            <w:tcW w:w="3060" w:type="dxa"/>
            <w:shd w:val="clear" w:color="auto" w:fill="auto"/>
          </w:tcPr>
          <w:p w14:paraId="147EE7F9"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უმაღლეს</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დაწესებულებებში სტუდენტთა საერთო რაოდენობის შემცირება ან გაზრდა</w:t>
            </w:r>
          </w:p>
        </w:tc>
        <w:tc>
          <w:tcPr>
            <w:tcW w:w="2790" w:type="dxa"/>
            <w:shd w:val="clear" w:color="auto" w:fill="auto"/>
          </w:tcPr>
          <w:p w14:paraId="6395E8A3"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უმაღლეს</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დაწესებულებებში სტუდენტთა საერთო რაოდენობის შემცირება ან გაზრდა</w:t>
            </w:r>
          </w:p>
        </w:tc>
        <w:tc>
          <w:tcPr>
            <w:tcW w:w="2520" w:type="dxa"/>
            <w:shd w:val="clear" w:color="auto" w:fill="auto"/>
          </w:tcPr>
          <w:p w14:paraId="090AA35D"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უმაღლეს</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დაწესებულებებში სტუდენტთა საერთო რაოდენობის შემცირება ან გაზრდა</w:t>
            </w:r>
          </w:p>
        </w:tc>
      </w:tr>
      <w:tr w:rsidR="00C652F5" w:rsidRPr="006A0C00" w14:paraId="17DFB5AB" w14:textId="77777777" w:rsidTr="00B217ED">
        <w:tc>
          <w:tcPr>
            <w:tcW w:w="413" w:type="dxa"/>
            <w:shd w:val="clear" w:color="auto" w:fill="auto"/>
            <w:vAlign w:val="center"/>
          </w:tcPr>
          <w:p w14:paraId="65F19898"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077FEE7"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167A84D0"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7545EF6F"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16FF72CB"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60E3A28C"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tc>
      </w:tr>
    </w:tbl>
    <w:p w14:paraId="399F6C49" w14:textId="709C5A15"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p w14:paraId="62A1B4A7"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F7C6993" w14:textId="77777777" w:rsidR="00C652F5" w:rsidRPr="006A0C00" w:rsidRDefault="00C652F5" w:rsidP="00C652F5">
      <w:pPr>
        <w:widowControl w:val="0"/>
        <w:autoSpaceDE w:val="0"/>
        <w:autoSpaceDN w:val="0"/>
        <w:adjustRightInd w:val="0"/>
        <w:spacing w:after="0" w:line="240" w:lineRule="auto"/>
        <w:ind w:left="480"/>
        <w:rPr>
          <w:rFonts w:ascii="Sylfaen" w:hAnsi="Sylfaen"/>
          <w:sz w:val="20"/>
          <w:szCs w:val="20"/>
          <w:lang w:val="ka-GE"/>
        </w:rPr>
      </w:pPr>
    </w:p>
    <w:p w14:paraId="1FE06C6E" w14:textId="66E9A215"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4.2.4 ღონისძიება - </w:t>
      </w:r>
      <w:r w:rsidRPr="006A0C00">
        <w:rPr>
          <w:rFonts w:ascii="Sylfaen" w:hAnsi="Sylfaen" w:cs="Sylfaen"/>
          <w:bCs/>
          <w:iCs/>
          <w:sz w:val="20"/>
          <w:szCs w:val="20"/>
          <w:lang w:val="ka-GE"/>
        </w:rPr>
        <w:t xml:space="preserve">გამყოფი ხაზის მიმდებარე სოფლებში დაზარალებული სტუდენტების სწავლის დაფინანსება </w:t>
      </w:r>
    </w:p>
    <w:p w14:paraId="7FAC6A89"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p>
    <w:p w14:paraId="7ABB20C4" w14:textId="77777777" w:rsidR="00C652F5" w:rsidRPr="006A0C00" w:rsidRDefault="00C652F5" w:rsidP="00C652F5">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2E3CD219"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6E54D07C"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46CF2938" w14:textId="77777777" w:rsidR="00C652F5" w:rsidRPr="006A0C00" w:rsidRDefault="00C652F5" w:rsidP="00C652F5">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146D3312" w14:textId="77777777" w:rsidR="00C652F5" w:rsidRPr="006A0C00" w:rsidRDefault="00C652F5" w:rsidP="00C652F5">
      <w:pPr>
        <w:pStyle w:val="ListParagraph"/>
        <w:widowControl w:val="0"/>
        <w:numPr>
          <w:ilvl w:val="0"/>
          <w:numId w:val="5"/>
        </w:numPr>
        <w:autoSpaceDE w:val="0"/>
        <w:autoSpaceDN w:val="0"/>
        <w:adjustRightInd w:val="0"/>
        <w:spacing w:after="0" w:line="240" w:lineRule="auto"/>
        <w:ind w:left="720"/>
        <w:jc w:val="both"/>
        <w:rPr>
          <w:rFonts w:ascii="Sylfaen" w:eastAsia="Sylfaen" w:hAnsi="Sylfaen"/>
          <w:sz w:val="20"/>
          <w:szCs w:val="20"/>
        </w:rPr>
      </w:pPr>
      <w:r w:rsidRPr="006A0C00">
        <w:rPr>
          <w:rFonts w:ascii="Sylfaen" w:eastAsia="Sylfaen" w:hAnsi="Sylfaen"/>
          <w:sz w:val="20"/>
          <w:szCs w:val="20"/>
        </w:rPr>
        <w:t xml:space="preserve">გამყოფი ხაზის მიმდებარე სოფლებში </w:t>
      </w:r>
      <w:r w:rsidRPr="006A0C00">
        <w:rPr>
          <w:rFonts w:ascii="Sylfaen" w:eastAsia="Sylfaen" w:hAnsi="Sylfaen"/>
          <w:sz w:val="20"/>
          <w:szCs w:val="20"/>
          <w:lang w:val="ka-GE"/>
        </w:rPr>
        <w:t>მცხოვრებ</w:t>
      </w:r>
      <w:r w:rsidRPr="006A0C00">
        <w:rPr>
          <w:rFonts w:ascii="Sylfaen" w:eastAsia="Sylfaen" w:hAnsi="Sylfaen"/>
          <w:sz w:val="20"/>
          <w:szCs w:val="20"/>
        </w:rPr>
        <w:t xml:space="preserve"> სტუდენტ</w:t>
      </w:r>
      <w:r w:rsidRPr="006A0C00">
        <w:rPr>
          <w:rFonts w:ascii="Sylfaen" w:eastAsia="Sylfaen" w:hAnsi="Sylfaen"/>
          <w:sz w:val="20"/>
          <w:szCs w:val="20"/>
          <w:lang w:val="ka-GE"/>
        </w:rPr>
        <w:t>თა უმაღლეს საგანმანათლებლო პროგრამებზე სწავლის სახელმწიფო დაფინანსებით უზრუნველყოფა</w:t>
      </w:r>
      <w:r w:rsidRPr="006A0C00">
        <w:rPr>
          <w:rFonts w:ascii="Sylfaen" w:eastAsia="Sylfaen" w:hAnsi="Sylfaen"/>
          <w:sz w:val="20"/>
          <w:szCs w:val="20"/>
        </w:rPr>
        <w:t>;</w:t>
      </w:r>
    </w:p>
    <w:p w14:paraId="6FDF9098"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6EBB0E81" w14:textId="77777777" w:rsidR="00C652F5" w:rsidRPr="006A0C00" w:rsidRDefault="00C652F5" w:rsidP="00C652F5">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9284B4C" w14:textId="77777777" w:rsidR="00C652F5" w:rsidRPr="006A0C00" w:rsidRDefault="00C652F5" w:rsidP="00C652F5">
      <w:pPr>
        <w:pStyle w:val="ListParagraph"/>
        <w:widowControl w:val="0"/>
        <w:numPr>
          <w:ilvl w:val="0"/>
          <w:numId w:val="4"/>
        </w:numPr>
        <w:autoSpaceDE w:val="0"/>
        <w:autoSpaceDN w:val="0"/>
        <w:adjustRightInd w:val="0"/>
        <w:spacing w:after="0" w:line="240" w:lineRule="auto"/>
        <w:jc w:val="both"/>
        <w:rPr>
          <w:rFonts w:ascii="Sylfaen" w:eastAsia="Sylfaen" w:hAnsi="Sylfaen"/>
          <w:sz w:val="20"/>
          <w:szCs w:val="20"/>
        </w:rPr>
      </w:pPr>
      <w:r w:rsidRPr="006A0C00">
        <w:rPr>
          <w:rFonts w:ascii="Sylfaen" w:eastAsia="Sylfaen" w:hAnsi="Sylfaen"/>
          <w:sz w:val="20"/>
          <w:szCs w:val="20"/>
          <w:lang w:val="ka-GE"/>
        </w:rPr>
        <w:t xml:space="preserve">სრულად იქნება დაფინანსებული </w:t>
      </w:r>
      <w:r w:rsidRPr="006A0C00">
        <w:rPr>
          <w:rFonts w:ascii="Sylfaen" w:eastAsia="Sylfaen" w:hAnsi="Sylfaen"/>
          <w:sz w:val="20"/>
          <w:szCs w:val="20"/>
        </w:rPr>
        <w:t>გამყოფი ხაზის მიმდებარე სოფლებში დაზარალებული სტუდენტების სწავლ</w:t>
      </w:r>
      <w:r w:rsidRPr="006A0C00">
        <w:rPr>
          <w:rFonts w:ascii="Sylfaen" w:eastAsia="Sylfaen" w:hAnsi="Sylfaen"/>
          <w:sz w:val="20"/>
          <w:szCs w:val="20"/>
          <w:lang w:val="ka-GE"/>
        </w:rPr>
        <w:t>ა უმაღლეს საგანმანათლებლო დაწესებულებებში</w:t>
      </w:r>
      <w:r w:rsidRPr="006A0C00">
        <w:rPr>
          <w:rFonts w:ascii="Sylfaen" w:eastAsia="Sylfaen" w:hAnsi="Sylfaen"/>
          <w:sz w:val="20"/>
          <w:szCs w:val="20"/>
        </w:rPr>
        <w:t>;</w:t>
      </w:r>
    </w:p>
    <w:p w14:paraId="7FAEA873"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0A3A76A8" w14:textId="77E505C5" w:rsidR="00C652F5" w:rsidRPr="006A0C00" w:rsidRDefault="00C652F5" w:rsidP="00C652F5">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7FE6B836"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C652F5" w:rsidRPr="006A0C00" w14:paraId="0F4FB46C" w14:textId="77777777" w:rsidTr="00B217ED">
        <w:tc>
          <w:tcPr>
            <w:tcW w:w="413" w:type="dxa"/>
            <w:shd w:val="clear" w:color="auto" w:fill="auto"/>
            <w:vAlign w:val="center"/>
          </w:tcPr>
          <w:p w14:paraId="5135DDC3"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1A895C48"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22A5F2DA"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53624D9E"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7D48779E"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6021E4B4"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52F5" w:rsidRPr="006A0C00" w14:paraId="481B83AE" w14:textId="77777777" w:rsidTr="00B217ED">
        <w:tc>
          <w:tcPr>
            <w:tcW w:w="413" w:type="dxa"/>
            <w:shd w:val="clear" w:color="auto" w:fill="auto"/>
            <w:vAlign w:val="center"/>
          </w:tcPr>
          <w:p w14:paraId="7FC93D57"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664335F4" w14:textId="281B5F76"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3B79BB84" w14:textId="365D0B3B" w:rsidR="00C652F5" w:rsidRPr="006A0C00" w:rsidRDefault="00C652F5" w:rsidP="000454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დაფინანსებულია </w:t>
            </w:r>
            <w:r w:rsidRPr="006A0C00">
              <w:rPr>
                <w:rFonts w:ascii="Sylfaen" w:eastAsia="Times New Roman" w:hAnsi="Sylfaen" w:cs="Calibri"/>
                <w:sz w:val="20"/>
                <w:szCs w:val="20"/>
                <w:lang w:val="ka-GE"/>
              </w:rPr>
              <w:t xml:space="preserve">გამყოფი ხაზის მიმდებარე სოფლებში მცხოვრები </w:t>
            </w:r>
            <w:r w:rsidR="0004548A">
              <w:rPr>
                <w:rFonts w:ascii="Sylfaen" w:eastAsia="Times New Roman" w:hAnsi="Sylfaen" w:cs="Calibri"/>
                <w:sz w:val="20"/>
                <w:szCs w:val="20"/>
                <w:lang w:val="ka-GE"/>
              </w:rPr>
              <w:t xml:space="preserve">1200 -ზე მეტი </w:t>
            </w:r>
            <w:r w:rsidRPr="006A0C00">
              <w:rPr>
                <w:rFonts w:ascii="Sylfaen" w:eastAsia="Times New Roman" w:hAnsi="Sylfaen" w:cs="Calibri"/>
                <w:sz w:val="20"/>
                <w:szCs w:val="20"/>
                <w:lang w:val="ka-GE"/>
              </w:rPr>
              <w:t>სტუდენტი</w:t>
            </w:r>
          </w:p>
        </w:tc>
      </w:tr>
      <w:tr w:rsidR="00C652F5" w:rsidRPr="006A0C00" w14:paraId="5EAA7D83" w14:textId="77777777" w:rsidTr="00B217ED">
        <w:tc>
          <w:tcPr>
            <w:tcW w:w="413" w:type="dxa"/>
            <w:shd w:val="clear" w:color="auto" w:fill="auto"/>
            <w:vAlign w:val="center"/>
          </w:tcPr>
          <w:p w14:paraId="6297840C"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69B1B864"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61FBD414"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3060" w:type="dxa"/>
            <w:shd w:val="clear" w:color="auto" w:fill="auto"/>
            <w:vAlign w:val="center"/>
          </w:tcPr>
          <w:p w14:paraId="1503F7DB"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90" w:type="dxa"/>
            <w:shd w:val="clear" w:color="auto" w:fill="auto"/>
            <w:vAlign w:val="center"/>
          </w:tcPr>
          <w:p w14:paraId="5448584F"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520" w:type="dxa"/>
            <w:shd w:val="clear" w:color="auto" w:fill="auto"/>
            <w:vAlign w:val="center"/>
          </w:tcPr>
          <w:p w14:paraId="7670C109"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C652F5" w:rsidRPr="006A0C00" w14:paraId="60D17B42" w14:textId="77777777" w:rsidTr="00B217ED">
        <w:tc>
          <w:tcPr>
            <w:tcW w:w="413" w:type="dxa"/>
            <w:shd w:val="clear" w:color="auto" w:fill="auto"/>
            <w:vAlign w:val="center"/>
          </w:tcPr>
          <w:p w14:paraId="4D9E058C"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247A879"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5216F0EA" w14:textId="4CE4969C" w:rsidR="00C652F5" w:rsidRPr="006A0C00" w:rsidRDefault="003E1817" w:rsidP="00C652F5">
            <w:pPr>
              <w:widowControl w:val="0"/>
              <w:autoSpaceDE w:val="0"/>
              <w:autoSpaceDN w:val="0"/>
              <w:adjustRightInd w:val="0"/>
              <w:spacing w:after="0" w:line="240" w:lineRule="auto"/>
              <w:rPr>
                <w:rFonts w:ascii="Sylfaen" w:hAnsi="Sylfaen" w:cs="Sylfaen"/>
                <w:sz w:val="20"/>
                <w:szCs w:val="20"/>
                <w:lang w:val="ka-GE"/>
              </w:rPr>
            </w:pPr>
            <w:r>
              <w:rPr>
                <w:rFonts w:ascii="Sylfaen" w:hAnsi="Sylfaen" w:cs="Sylfaen"/>
                <w:sz w:val="20"/>
                <w:szCs w:val="20"/>
                <w:lang w:val="ka-GE"/>
              </w:rPr>
              <w:t>20</w:t>
            </w:r>
            <w:r w:rsidR="00C652F5" w:rsidRPr="006A0C00">
              <w:rPr>
                <w:rFonts w:ascii="Sylfaen" w:hAnsi="Sylfaen" w:cs="Sylfaen"/>
                <w:sz w:val="20"/>
                <w:szCs w:val="20"/>
                <w:lang w:val="ka-GE"/>
              </w:rPr>
              <w:t>%</w:t>
            </w:r>
          </w:p>
        </w:tc>
        <w:tc>
          <w:tcPr>
            <w:tcW w:w="3060" w:type="dxa"/>
            <w:shd w:val="clear" w:color="auto" w:fill="auto"/>
            <w:vAlign w:val="center"/>
          </w:tcPr>
          <w:p w14:paraId="55251B5F"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100%</w:t>
            </w:r>
          </w:p>
        </w:tc>
        <w:tc>
          <w:tcPr>
            <w:tcW w:w="2790" w:type="dxa"/>
            <w:shd w:val="clear" w:color="auto" w:fill="auto"/>
            <w:vAlign w:val="center"/>
          </w:tcPr>
          <w:p w14:paraId="0B97E79A"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100%</w:t>
            </w:r>
          </w:p>
        </w:tc>
        <w:tc>
          <w:tcPr>
            <w:tcW w:w="2520" w:type="dxa"/>
            <w:shd w:val="clear" w:color="auto" w:fill="auto"/>
            <w:vAlign w:val="center"/>
          </w:tcPr>
          <w:p w14:paraId="5D9CBB7C"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100%</w:t>
            </w:r>
          </w:p>
        </w:tc>
      </w:tr>
      <w:tr w:rsidR="00C652F5" w:rsidRPr="006A0C00" w14:paraId="2396B7E3" w14:textId="77777777" w:rsidTr="00B217ED">
        <w:tc>
          <w:tcPr>
            <w:tcW w:w="413" w:type="dxa"/>
            <w:shd w:val="clear" w:color="auto" w:fill="auto"/>
            <w:vAlign w:val="center"/>
          </w:tcPr>
          <w:p w14:paraId="5F726C70"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3B7003F" w14:textId="77777777" w:rsidR="00C652F5" w:rsidRPr="006A0C00" w:rsidRDefault="00C652F5" w:rsidP="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5E913884" w14:textId="112B283B" w:rsidR="00C652F5" w:rsidRPr="006A0C00" w:rsidRDefault="003E1817" w:rsidP="00C652F5">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 xml:space="preserve">შესაბამისი მუნიციპალიტეტებში აღნიშნული კატეგორიის სტუდენტების რაოდენობის ცვლილება  </w:t>
            </w:r>
          </w:p>
        </w:tc>
        <w:tc>
          <w:tcPr>
            <w:tcW w:w="3060" w:type="dxa"/>
            <w:shd w:val="clear" w:color="auto" w:fill="auto"/>
            <w:vAlign w:val="center"/>
          </w:tcPr>
          <w:p w14:paraId="043212AC"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c>
          <w:tcPr>
            <w:tcW w:w="2790" w:type="dxa"/>
            <w:shd w:val="clear" w:color="auto" w:fill="auto"/>
            <w:vAlign w:val="center"/>
          </w:tcPr>
          <w:p w14:paraId="1003077C"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c>
          <w:tcPr>
            <w:tcW w:w="2520" w:type="dxa"/>
            <w:shd w:val="clear" w:color="auto" w:fill="auto"/>
            <w:vAlign w:val="center"/>
          </w:tcPr>
          <w:p w14:paraId="5F42DFF6" w14:textId="77777777"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r>
    </w:tbl>
    <w:p w14:paraId="461C1E6D" w14:textId="15DD4F8A" w:rsidR="00C652F5" w:rsidRPr="006A0C00" w:rsidRDefault="00C652F5" w:rsidP="00C652F5">
      <w:pPr>
        <w:widowControl w:val="0"/>
        <w:autoSpaceDE w:val="0"/>
        <w:autoSpaceDN w:val="0"/>
        <w:adjustRightInd w:val="0"/>
        <w:spacing w:after="0" w:line="240" w:lineRule="auto"/>
        <w:rPr>
          <w:rFonts w:ascii="Sylfaen" w:hAnsi="Sylfaen" w:cs="Sylfaen"/>
          <w:sz w:val="20"/>
          <w:szCs w:val="20"/>
          <w:lang w:val="ka-GE"/>
        </w:rPr>
      </w:pPr>
    </w:p>
    <w:p w14:paraId="1040F9BE"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7DE7138" w14:textId="77777777" w:rsidR="00C652F5" w:rsidRPr="006A0C00" w:rsidRDefault="00C652F5" w:rsidP="00C652F5">
      <w:pPr>
        <w:widowControl w:val="0"/>
        <w:autoSpaceDE w:val="0"/>
        <w:autoSpaceDN w:val="0"/>
        <w:adjustRightInd w:val="0"/>
        <w:spacing w:after="0" w:line="240" w:lineRule="auto"/>
        <w:ind w:left="480"/>
        <w:rPr>
          <w:rFonts w:ascii="Sylfaen" w:hAnsi="Sylfaen"/>
          <w:sz w:val="20"/>
          <w:szCs w:val="20"/>
          <w:lang w:val="ka-GE"/>
        </w:rPr>
      </w:pPr>
    </w:p>
    <w:p w14:paraId="532AB5BB" w14:textId="0583F013" w:rsidR="00C652F5" w:rsidRPr="006A0C00" w:rsidRDefault="00406B24" w:rsidP="00406B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4.2.5 ღონისძიება - </w:t>
      </w:r>
      <w:r w:rsidR="007E7FB8" w:rsidRPr="006A0C00">
        <w:rPr>
          <w:rFonts w:ascii="Sylfaen" w:hAnsi="Sylfaen" w:cs="Sylfaen"/>
          <w:bCs/>
          <w:iCs/>
          <w:sz w:val="20"/>
          <w:szCs w:val="20"/>
          <w:lang w:val="ka-GE"/>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288AB647"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p>
    <w:p w14:paraId="08937567" w14:textId="77777777" w:rsidR="002E3162" w:rsidRPr="006A0C00" w:rsidRDefault="002E3162" w:rsidP="002E3162">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6C3CF9A9"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7A42AD52" w14:textId="6465CA86"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30176FEA" w14:textId="77777777" w:rsidR="00305910" w:rsidRPr="006A0C00" w:rsidRDefault="00305910" w:rsidP="00C652F5">
      <w:pPr>
        <w:widowControl w:val="0"/>
        <w:autoSpaceDE w:val="0"/>
        <w:autoSpaceDN w:val="0"/>
        <w:adjustRightInd w:val="0"/>
        <w:spacing w:after="0" w:line="240" w:lineRule="auto"/>
        <w:ind w:left="480"/>
        <w:rPr>
          <w:rFonts w:ascii="Sylfaen" w:hAnsi="Sylfaen" w:cs="Sylfaen"/>
          <w:b/>
          <w:sz w:val="20"/>
          <w:szCs w:val="20"/>
          <w:lang w:val="ka-GE"/>
        </w:rPr>
      </w:pPr>
    </w:p>
    <w:p w14:paraId="6B001667" w14:textId="77777777" w:rsidR="00C652F5" w:rsidRPr="006A0C00" w:rsidRDefault="00C652F5" w:rsidP="005705CC">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7D6851BE" w14:textId="77777777" w:rsidR="00C652F5" w:rsidRPr="006A0C00" w:rsidRDefault="00C652F5" w:rsidP="005705CC">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უმაღლეს საგანმანათლებლო დაწესებულებებში ერთიანი ეროვნული გამოცდების შედეგად ჩარიცხულ </w:t>
      </w:r>
      <w:r w:rsidRPr="006A0C00">
        <w:rPr>
          <w:rFonts w:ascii="Sylfaen" w:eastAsia="Sylfaen" w:hAnsi="Sylfaen"/>
          <w:color w:val="000000"/>
          <w:sz w:val="20"/>
          <w:szCs w:val="20"/>
          <w:lang w:val="ka-GE"/>
        </w:rPr>
        <w:t xml:space="preserve">სტუდენტთა </w:t>
      </w:r>
      <w:r w:rsidRPr="006A0C00">
        <w:rPr>
          <w:rFonts w:ascii="Sylfaen" w:eastAsia="Sylfaen" w:hAnsi="Sylfaen"/>
          <w:color w:val="000000"/>
          <w:sz w:val="20"/>
          <w:szCs w:val="20"/>
        </w:rPr>
        <w:t>სახელმწიფო სასწავლო გრანტით დაფინანსების უზრუნველყოფა</w:t>
      </w:r>
      <w:r w:rsidRPr="006A0C00">
        <w:rPr>
          <w:rFonts w:ascii="Sylfaen" w:eastAsia="Sylfaen" w:hAnsi="Sylfaen"/>
          <w:color w:val="000000"/>
          <w:sz w:val="20"/>
          <w:szCs w:val="20"/>
          <w:lang w:val="ka-GE"/>
        </w:rPr>
        <w:t xml:space="preserve"> </w:t>
      </w:r>
      <w:r w:rsidRPr="006A0C00">
        <w:rPr>
          <w:rFonts w:ascii="Sylfaen" w:hAnsi="Sylfaen" w:cs="Sylfaen"/>
          <w:bCs/>
          <w:iCs/>
          <w:sz w:val="20"/>
          <w:szCs w:val="20"/>
          <w:lang w:val="ka-GE"/>
        </w:rPr>
        <w:t>რომლებმაც საკუთარი სურვილით აიღეს სამხედრო სავალდებულო სამსახურის გავლის ვალდებულება;</w:t>
      </w:r>
    </w:p>
    <w:p w14:paraId="2614EE9F"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0C130256" w14:textId="77777777" w:rsidR="00C652F5" w:rsidRPr="006A0C00" w:rsidRDefault="00C652F5" w:rsidP="00C652F5">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504D560A" w14:textId="77777777" w:rsidR="00C652F5" w:rsidRPr="006A0C00" w:rsidRDefault="00C652F5" w:rsidP="00C652F5">
      <w:pPr>
        <w:pStyle w:val="ListParagraph"/>
        <w:widowControl w:val="0"/>
        <w:numPr>
          <w:ilvl w:val="0"/>
          <w:numId w:val="4"/>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სახელმწიფო სასწავლო გრანტებით უზრუნველყოფილი იქნება</w:t>
      </w:r>
      <w:r w:rsidRPr="006A0C00">
        <w:rPr>
          <w:rFonts w:ascii="Sylfaen" w:eastAsia="Sylfaen" w:hAnsi="Sylfaen"/>
          <w:sz w:val="20"/>
          <w:szCs w:val="20"/>
        </w:rPr>
        <w:t xml:space="preserve"> </w:t>
      </w:r>
      <w:r w:rsidRPr="006A0C00">
        <w:rPr>
          <w:rFonts w:ascii="Sylfaen" w:eastAsia="Sylfaen" w:hAnsi="Sylfaen"/>
          <w:sz w:val="20"/>
          <w:szCs w:val="20"/>
          <w:lang w:val="ka-GE"/>
        </w:rPr>
        <w:t xml:space="preserve">სტუდენტთა სწავლის დაფინანსება, </w:t>
      </w:r>
      <w:r w:rsidRPr="006A0C00">
        <w:rPr>
          <w:rFonts w:ascii="Sylfaen" w:hAnsi="Sylfaen" w:cs="Sylfaen"/>
          <w:bCs/>
          <w:iCs/>
          <w:sz w:val="20"/>
          <w:szCs w:val="20"/>
          <w:lang w:val="ka-GE"/>
        </w:rPr>
        <w:t>რომლებმაც საკუთარი სურვილით აიღეს სამხედრო სავალდებულო სამსახურის გავლის ვალდებულება;</w:t>
      </w:r>
    </w:p>
    <w:p w14:paraId="5488F81D"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p>
    <w:p w14:paraId="25A35DB5" w14:textId="61F797A8" w:rsidR="00C652F5" w:rsidRPr="006A0C00" w:rsidRDefault="00C652F5" w:rsidP="00C652F5">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074EB52F"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377"/>
        <w:gridCol w:w="3240"/>
        <w:gridCol w:w="2970"/>
        <w:gridCol w:w="2700"/>
        <w:gridCol w:w="2700"/>
      </w:tblGrid>
      <w:tr w:rsidR="00C652F5" w:rsidRPr="006A0C00" w14:paraId="76BED160" w14:textId="77777777" w:rsidTr="00B217ED">
        <w:tc>
          <w:tcPr>
            <w:tcW w:w="413" w:type="dxa"/>
            <w:shd w:val="clear" w:color="auto" w:fill="auto"/>
            <w:vAlign w:val="center"/>
          </w:tcPr>
          <w:p w14:paraId="71898A0A" w14:textId="77777777" w:rsidR="00C652F5" w:rsidRPr="006A0C00" w:rsidRDefault="00C652F5" w:rsidP="00357CB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377" w:type="dxa"/>
            <w:shd w:val="clear" w:color="auto" w:fill="auto"/>
            <w:vAlign w:val="center"/>
          </w:tcPr>
          <w:p w14:paraId="448183CA" w14:textId="77777777" w:rsidR="00C652F5" w:rsidRPr="006A0C00" w:rsidRDefault="00C652F5">
            <w:pPr>
              <w:widowControl w:val="0"/>
              <w:autoSpaceDE w:val="0"/>
              <w:autoSpaceDN w:val="0"/>
              <w:adjustRightInd w:val="0"/>
              <w:spacing w:after="0" w:line="240" w:lineRule="auto"/>
              <w:rPr>
                <w:rFonts w:ascii="Sylfaen" w:hAnsi="Sylfaen" w:cs="Sylfaen"/>
                <w:b/>
                <w:bCs/>
                <w:iCs/>
                <w:sz w:val="20"/>
                <w:szCs w:val="20"/>
                <w:lang w:val="ka-GE"/>
              </w:rPr>
            </w:pPr>
          </w:p>
        </w:tc>
        <w:tc>
          <w:tcPr>
            <w:tcW w:w="3240" w:type="dxa"/>
            <w:shd w:val="clear" w:color="auto" w:fill="auto"/>
          </w:tcPr>
          <w:p w14:paraId="37A9B46D"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70" w:type="dxa"/>
            <w:shd w:val="clear" w:color="auto" w:fill="auto"/>
          </w:tcPr>
          <w:p w14:paraId="047B7D7D"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00" w:type="dxa"/>
            <w:shd w:val="clear" w:color="auto" w:fill="auto"/>
          </w:tcPr>
          <w:p w14:paraId="1089C741"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700" w:type="dxa"/>
            <w:shd w:val="clear" w:color="auto" w:fill="auto"/>
          </w:tcPr>
          <w:p w14:paraId="10ADCDDA" w14:textId="77777777" w:rsidR="00C652F5" w:rsidRPr="006A0C00" w:rsidRDefault="00C652F5" w:rsidP="00C652F5">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52F5" w:rsidRPr="006A0C00" w14:paraId="762EBEE7" w14:textId="77777777" w:rsidTr="00B217ED">
        <w:tc>
          <w:tcPr>
            <w:tcW w:w="413" w:type="dxa"/>
            <w:shd w:val="clear" w:color="auto" w:fill="auto"/>
            <w:vAlign w:val="center"/>
          </w:tcPr>
          <w:p w14:paraId="11733E06" w14:textId="77777777" w:rsidR="00C652F5" w:rsidRPr="006A0C00" w:rsidRDefault="00C652F5"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377" w:type="dxa"/>
            <w:shd w:val="clear" w:color="auto" w:fill="auto"/>
            <w:vAlign w:val="center"/>
          </w:tcPr>
          <w:p w14:paraId="0D1F2042" w14:textId="7281E22B" w:rsidR="00C652F5" w:rsidRPr="006A0C00" w:rsidRDefault="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610" w:type="dxa"/>
            <w:gridSpan w:val="4"/>
            <w:shd w:val="clear" w:color="auto" w:fill="auto"/>
            <w:vAlign w:val="center"/>
          </w:tcPr>
          <w:p w14:paraId="7E2540AA"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დაფინანსებული 9 </w:t>
            </w:r>
            <w:r w:rsidRPr="006A0C00">
              <w:rPr>
                <w:rFonts w:ascii="Sylfaen" w:eastAsia="Times New Roman" w:hAnsi="Sylfaen" w:cs="Calibri"/>
                <w:bCs/>
                <w:sz w:val="20"/>
                <w:szCs w:val="20"/>
                <w:lang w:val="ka-GE"/>
              </w:rPr>
              <w:t>სტუდენტი, რომლებმაც საკუთარი სურვილით აიღეს სამხედრო სავალდებულო სამსახურის გავლის ვალდებულება</w:t>
            </w:r>
          </w:p>
        </w:tc>
      </w:tr>
      <w:tr w:rsidR="00C652F5" w:rsidRPr="006A0C00" w14:paraId="7C4EC7F0" w14:textId="77777777" w:rsidTr="00B217ED">
        <w:tc>
          <w:tcPr>
            <w:tcW w:w="413" w:type="dxa"/>
            <w:shd w:val="clear" w:color="auto" w:fill="auto"/>
            <w:vAlign w:val="center"/>
          </w:tcPr>
          <w:p w14:paraId="7A5E9B93" w14:textId="77777777" w:rsidR="00C652F5" w:rsidRPr="006A0C00" w:rsidRDefault="00C652F5" w:rsidP="00357CBA">
            <w:pPr>
              <w:widowControl w:val="0"/>
              <w:autoSpaceDE w:val="0"/>
              <w:autoSpaceDN w:val="0"/>
              <w:adjustRightInd w:val="0"/>
              <w:spacing w:after="0" w:line="240" w:lineRule="auto"/>
              <w:jc w:val="center"/>
              <w:rPr>
                <w:rFonts w:ascii="Sylfaen" w:hAnsi="Sylfaen" w:cs="Sylfaen"/>
                <w:bCs/>
                <w:iCs/>
                <w:sz w:val="20"/>
                <w:szCs w:val="20"/>
                <w:lang w:val="ka-GE"/>
              </w:rPr>
            </w:pPr>
          </w:p>
        </w:tc>
        <w:tc>
          <w:tcPr>
            <w:tcW w:w="2377" w:type="dxa"/>
            <w:shd w:val="clear" w:color="auto" w:fill="auto"/>
            <w:vAlign w:val="center"/>
          </w:tcPr>
          <w:p w14:paraId="1A8359C1" w14:textId="77777777" w:rsidR="00C652F5" w:rsidRPr="006A0C00" w:rsidRDefault="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tcPr>
          <w:p w14:paraId="3C1704A0"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970" w:type="dxa"/>
            <w:shd w:val="clear" w:color="auto" w:fill="auto"/>
          </w:tcPr>
          <w:p w14:paraId="5A193ADA"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700" w:type="dxa"/>
            <w:shd w:val="clear" w:color="auto" w:fill="auto"/>
          </w:tcPr>
          <w:p w14:paraId="14F3970A"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700" w:type="dxa"/>
            <w:shd w:val="clear" w:color="auto" w:fill="auto"/>
          </w:tcPr>
          <w:p w14:paraId="5FF605F1" w14:textId="77777777" w:rsidR="00C652F5" w:rsidRPr="006A0C00" w:rsidRDefault="00C652F5"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r>
      <w:tr w:rsidR="00C652F5" w:rsidRPr="006A0C00" w14:paraId="59CC93A4" w14:textId="77777777" w:rsidTr="00B217ED">
        <w:tc>
          <w:tcPr>
            <w:tcW w:w="413" w:type="dxa"/>
            <w:shd w:val="clear" w:color="auto" w:fill="auto"/>
            <w:vAlign w:val="center"/>
          </w:tcPr>
          <w:p w14:paraId="755936C6" w14:textId="77777777" w:rsidR="00C652F5" w:rsidRPr="006A0C00" w:rsidRDefault="00C652F5" w:rsidP="00357CBA">
            <w:pPr>
              <w:widowControl w:val="0"/>
              <w:autoSpaceDE w:val="0"/>
              <w:autoSpaceDN w:val="0"/>
              <w:adjustRightInd w:val="0"/>
              <w:spacing w:after="0" w:line="240" w:lineRule="auto"/>
              <w:jc w:val="center"/>
              <w:rPr>
                <w:rFonts w:ascii="Sylfaen" w:hAnsi="Sylfaen" w:cs="Sylfaen"/>
                <w:bCs/>
                <w:iCs/>
                <w:sz w:val="20"/>
                <w:szCs w:val="20"/>
                <w:lang w:val="ka-GE"/>
              </w:rPr>
            </w:pPr>
          </w:p>
        </w:tc>
        <w:tc>
          <w:tcPr>
            <w:tcW w:w="2377" w:type="dxa"/>
            <w:shd w:val="clear" w:color="auto" w:fill="auto"/>
            <w:vAlign w:val="center"/>
          </w:tcPr>
          <w:p w14:paraId="7A973C0B" w14:textId="77777777" w:rsidR="00C652F5" w:rsidRPr="006A0C00" w:rsidRDefault="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240" w:type="dxa"/>
            <w:shd w:val="clear" w:color="auto" w:fill="auto"/>
            <w:vAlign w:val="center"/>
          </w:tcPr>
          <w:p w14:paraId="16E7646A" w14:textId="77777777" w:rsidR="00C652F5" w:rsidRPr="006A0C00" w:rsidRDefault="00C652F5">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970" w:type="dxa"/>
            <w:shd w:val="clear" w:color="auto" w:fill="auto"/>
            <w:vAlign w:val="center"/>
          </w:tcPr>
          <w:p w14:paraId="4603F812" w14:textId="77777777" w:rsidR="00C652F5" w:rsidRPr="006A0C00" w:rsidRDefault="00C652F5">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00" w:type="dxa"/>
            <w:shd w:val="clear" w:color="auto" w:fill="auto"/>
            <w:vAlign w:val="center"/>
          </w:tcPr>
          <w:p w14:paraId="2150A1E8" w14:textId="77777777" w:rsidR="00C652F5" w:rsidRPr="006A0C00" w:rsidRDefault="00C652F5">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700" w:type="dxa"/>
            <w:shd w:val="clear" w:color="auto" w:fill="auto"/>
            <w:vAlign w:val="center"/>
          </w:tcPr>
          <w:p w14:paraId="2D60132E" w14:textId="77777777" w:rsidR="00C652F5" w:rsidRPr="006A0C00" w:rsidRDefault="00C652F5">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C652F5" w:rsidRPr="006A0C00" w14:paraId="26ADD45A" w14:textId="77777777" w:rsidTr="00B217ED">
        <w:tc>
          <w:tcPr>
            <w:tcW w:w="413" w:type="dxa"/>
            <w:shd w:val="clear" w:color="auto" w:fill="auto"/>
            <w:vAlign w:val="center"/>
          </w:tcPr>
          <w:p w14:paraId="1848E2CE" w14:textId="77777777" w:rsidR="00C652F5" w:rsidRPr="006A0C00" w:rsidRDefault="00C652F5" w:rsidP="00357CBA">
            <w:pPr>
              <w:widowControl w:val="0"/>
              <w:autoSpaceDE w:val="0"/>
              <w:autoSpaceDN w:val="0"/>
              <w:adjustRightInd w:val="0"/>
              <w:spacing w:after="0" w:line="240" w:lineRule="auto"/>
              <w:jc w:val="center"/>
              <w:rPr>
                <w:rFonts w:ascii="Sylfaen" w:hAnsi="Sylfaen" w:cs="Sylfaen"/>
                <w:bCs/>
                <w:iCs/>
                <w:sz w:val="20"/>
                <w:szCs w:val="20"/>
                <w:lang w:val="ka-GE"/>
              </w:rPr>
            </w:pPr>
          </w:p>
        </w:tc>
        <w:tc>
          <w:tcPr>
            <w:tcW w:w="2377" w:type="dxa"/>
            <w:shd w:val="clear" w:color="auto" w:fill="auto"/>
            <w:vAlign w:val="center"/>
          </w:tcPr>
          <w:p w14:paraId="3F31C5B6" w14:textId="77777777" w:rsidR="00C652F5" w:rsidRPr="006A0C00" w:rsidRDefault="00C652F5">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240" w:type="dxa"/>
            <w:shd w:val="clear" w:color="auto" w:fill="auto"/>
            <w:vAlign w:val="center"/>
          </w:tcPr>
          <w:p w14:paraId="737ABEE4" w14:textId="1F4434C1" w:rsidR="00C652F5" w:rsidRPr="006A0C00" w:rsidRDefault="003E1817" w:rsidP="00357CBA">
            <w:pPr>
              <w:widowControl w:val="0"/>
              <w:autoSpaceDE w:val="0"/>
              <w:autoSpaceDN w:val="0"/>
              <w:adjustRightInd w:val="0"/>
              <w:spacing w:after="0" w:line="240" w:lineRule="auto"/>
              <w:rPr>
                <w:rFonts w:ascii="Sylfaen" w:hAnsi="Sylfaen" w:cs="Sylfaen"/>
                <w:sz w:val="20"/>
                <w:szCs w:val="20"/>
                <w:lang w:val="ka-GE"/>
              </w:rPr>
            </w:pPr>
            <w:r w:rsidRPr="003E1817">
              <w:rPr>
                <w:rFonts w:ascii="Sylfaen" w:hAnsi="Sylfaen" w:cs="Sylfaen"/>
                <w:sz w:val="20"/>
                <w:szCs w:val="20"/>
                <w:lang w:val="ka-GE"/>
              </w:rPr>
              <w:t>პროგრამის ფარგლებში დაფინანსებულ სტუდენტთა მიერ სწავლის შეწყვეტა/დასრულება</w:t>
            </w:r>
          </w:p>
        </w:tc>
        <w:tc>
          <w:tcPr>
            <w:tcW w:w="2970" w:type="dxa"/>
            <w:shd w:val="clear" w:color="auto" w:fill="auto"/>
            <w:vAlign w:val="center"/>
          </w:tcPr>
          <w:p w14:paraId="46FA209F" w14:textId="1815AFAC" w:rsidR="00C652F5" w:rsidRPr="006A0C00" w:rsidRDefault="003E1817" w:rsidP="00357CBA">
            <w:pPr>
              <w:widowControl w:val="0"/>
              <w:autoSpaceDE w:val="0"/>
              <w:autoSpaceDN w:val="0"/>
              <w:adjustRightInd w:val="0"/>
              <w:spacing w:after="0" w:line="240" w:lineRule="auto"/>
              <w:rPr>
                <w:rFonts w:ascii="Sylfaen" w:hAnsi="Sylfaen" w:cs="Sylfaen"/>
                <w:sz w:val="20"/>
                <w:szCs w:val="20"/>
                <w:lang w:val="ka-GE"/>
              </w:rPr>
            </w:pPr>
            <w:r w:rsidRPr="003E1817">
              <w:rPr>
                <w:rFonts w:ascii="Sylfaen" w:hAnsi="Sylfaen" w:cs="Sylfaen"/>
                <w:sz w:val="20"/>
                <w:szCs w:val="20"/>
                <w:lang w:val="ka-GE"/>
              </w:rPr>
              <w:t>პროგრამის ფარგლებში დაფინანსებულ სტუდენტთა მიერ სწავლის შეწყვეტა/დასრულება</w:t>
            </w:r>
          </w:p>
        </w:tc>
        <w:tc>
          <w:tcPr>
            <w:tcW w:w="2700" w:type="dxa"/>
            <w:shd w:val="clear" w:color="auto" w:fill="auto"/>
            <w:vAlign w:val="center"/>
          </w:tcPr>
          <w:p w14:paraId="04C24DE8" w14:textId="3017FB06" w:rsidR="00C652F5" w:rsidRPr="006A0C00" w:rsidRDefault="003E1817" w:rsidP="00357CBA">
            <w:pPr>
              <w:widowControl w:val="0"/>
              <w:autoSpaceDE w:val="0"/>
              <w:autoSpaceDN w:val="0"/>
              <w:adjustRightInd w:val="0"/>
              <w:spacing w:after="0" w:line="240" w:lineRule="auto"/>
              <w:rPr>
                <w:rFonts w:ascii="Sylfaen" w:hAnsi="Sylfaen" w:cs="Sylfaen"/>
                <w:sz w:val="20"/>
                <w:szCs w:val="20"/>
                <w:lang w:val="ka-GE"/>
              </w:rPr>
            </w:pPr>
            <w:r w:rsidRPr="003E1817">
              <w:rPr>
                <w:rFonts w:ascii="Sylfaen" w:hAnsi="Sylfaen" w:cs="Sylfaen"/>
                <w:sz w:val="20"/>
                <w:szCs w:val="20"/>
                <w:lang w:val="ka-GE"/>
              </w:rPr>
              <w:t>პროგრამის ფარგლებში დაფინანსებულ სტუდენტთა მიერ სწავლის შეწყვეტა/დასრულება</w:t>
            </w:r>
          </w:p>
        </w:tc>
        <w:tc>
          <w:tcPr>
            <w:tcW w:w="2700" w:type="dxa"/>
            <w:shd w:val="clear" w:color="auto" w:fill="auto"/>
            <w:vAlign w:val="center"/>
          </w:tcPr>
          <w:p w14:paraId="2D335E1A" w14:textId="345F139F" w:rsidR="00C652F5" w:rsidRPr="006A0C00" w:rsidRDefault="003E1817" w:rsidP="00357CBA">
            <w:pPr>
              <w:widowControl w:val="0"/>
              <w:autoSpaceDE w:val="0"/>
              <w:autoSpaceDN w:val="0"/>
              <w:adjustRightInd w:val="0"/>
              <w:spacing w:after="0" w:line="240" w:lineRule="auto"/>
              <w:rPr>
                <w:rFonts w:ascii="Sylfaen" w:hAnsi="Sylfaen" w:cs="Sylfaen"/>
                <w:sz w:val="20"/>
                <w:szCs w:val="20"/>
                <w:lang w:val="ka-GE"/>
              </w:rPr>
            </w:pPr>
            <w:r w:rsidRPr="003E1817">
              <w:rPr>
                <w:rFonts w:ascii="Sylfaen" w:hAnsi="Sylfaen" w:cs="Sylfaen"/>
                <w:sz w:val="20"/>
                <w:szCs w:val="20"/>
                <w:lang w:val="ka-GE"/>
              </w:rPr>
              <w:t>პროგრამის ფარგლებში დაფინანსებულ სტუდენტთა მიერ სწავლის შეწყვეტა/დასრულება</w:t>
            </w:r>
          </w:p>
        </w:tc>
      </w:tr>
    </w:tbl>
    <w:p w14:paraId="47899D72"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411C8BFC" w14:textId="77777777" w:rsidR="00531C69" w:rsidRPr="006A0C00" w:rsidRDefault="00531C69" w:rsidP="00531C69">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FFDBC0B" w14:textId="77777777" w:rsidR="00C652F5" w:rsidRPr="006A0C00" w:rsidRDefault="00C652F5" w:rsidP="00C652F5">
      <w:pPr>
        <w:widowControl w:val="0"/>
        <w:autoSpaceDE w:val="0"/>
        <w:autoSpaceDN w:val="0"/>
        <w:adjustRightInd w:val="0"/>
        <w:spacing w:after="0" w:line="240" w:lineRule="auto"/>
        <w:ind w:left="480"/>
        <w:rPr>
          <w:rFonts w:ascii="Sylfaen" w:hAnsi="Sylfaen"/>
          <w:sz w:val="20"/>
          <w:szCs w:val="20"/>
          <w:lang w:val="ka-GE"/>
        </w:rPr>
      </w:pPr>
    </w:p>
    <w:p w14:paraId="73CD74EE" w14:textId="28BFFF04" w:rsidR="00C652F5" w:rsidRPr="006A0C00" w:rsidRDefault="00531C69" w:rsidP="00531C69">
      <w:pPr>
        <w:widowControl w:val="0"/>
        <w:autoSpaceDE w:val="0"/>
        <w:autoSpaceDN w:val="0"/>
        <w:adjustRightInd w:val="0"/>
        <w:spacing w:after="0" w:line="240" w:lineRule="auto"/>
        <w:ind w:left="-240"/>
        <w:rPr>
          <w:rFonts w:ascii="Sylfaen" w:hAnsi="Sylfaen" w:cs="Sylfaen"/>
          <w:bCs/>
          <w:iCs/>
          <w:sz w:val="20"/>
          <w:szCs w:val="20"/>
          <w:lang w:val="ka-GE"/>
        </w:rPr>
      </w:pPr>
      <w:r w:rsidRPr="006A0C00">
        <w:rPr>
          <w:rFonts w:ascii="Sylfaen" w:hAnsi="Sylfaen" w:cs="Sylfaen"/>
          <w:b/>
          <w:bCs/>
          <w:iCs/>
          <w:sz w:val="20"/>
          <w:szCs w:val="20"/>
          <w:lang w:val="ka-GE"/>
        </w:rPr>
        <w:t>4.2.6 ღონისძიება</w:t>
      </w:r>
      <w:r w:rsidR="00C652F5" w:rsidRPr="006A0C00">
        <w:rPr>
          <w:rFonts w:ascii="Sylfaen" w:hAnsi="Sylfaen" w:cs="Sylfaen"/>
          <w:b/>
          <w:bCs/>
          <w:iCs/>
          <w:sz w:val="20"/>
          <w:szCs w:val="20"/>
          <w:lang w:val="ka-GE"/>
        </w:rPr>
        <w:t xml:space="preserve"> </w:t>
      </w:r>
      <w:r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მასწავლებლობის მსურველთა პროფესიული მოღვაწეობისათვის მომზადება;</w:t>
      </w:r>
    </w:p>
    <w:p w14:paraId="2C0BC67F"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bCs/>
          <w:iCs/>
          <w:sz w:val="20"/>
          <w:szCs w:val="20"/>
          <w:lang w:val="ka-GE"/>
        </w:rPr>
      </w:pPr>
    </w:p>
    <w:p w14:paraId="1C0BB49B" w14:textId="77777777" w:rsidR="002E3162" w:rsidRPr="006A0C00" w:rsidRDefault="002E3162" w:rsidP="002E3162">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2F09C29A"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247B5AAD"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2B525253"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უმაღლეს საგანმანათლებლო დაწესებულებებში არსებული ინტელექტუალური პოტენციალის მიზნობრივად გამოყენების ხელშეწყობა;</w:t>
      </w:r>
    </w:p>
    <w:p w14:paraId="102D0BD4"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მასწავლებლობის მსურველთა პროფესიული მოღვაწეობისათვის მომზადება;</w:t>
      </w:r>
    </w:p>
    <w:p w14:paraId="2B2B770B"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ახალგაზრდების დაინტერესების ხელშეწყობა განათლების მიმართულებით სწავლის გასაგრძელებლად;</w:t>
      </w:r>
    </w:p>
    <w:p w14:paraId="3D82AF39" w14:textId="77777777" w:rsidR="00C652F5" w:rsidRPr="006A0C00" w:rsidRDefault="00C652F5" w:rsidP="00C652F5">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 xml:space="preserve">უმაღლეს საგანმანათლებლო დაწესებულებებში </w:t>
      </w:r>
      <w:r w:rsidRPr="006A0C00">
        <w:rPr>
          <w:rFonts w:ascii="Sylfaen" w:hAnsi="Sylfaen" w:cs="Sylfaen"/>
          <w:bCs/>
          <w:iCs/>
          <w:sz w:val="20"/>
          <w:szCs w:val="20"/>
          <w:lang w:val="ka-GE"/>
        </w:rPr>
        <w:t xml:space="preserve">მასწავლებლის მომზადების ერთწლიან საგანმანათლებლო პროგრამებზე </w:t>
      </w:r>
      <w:r w:rsidRPr="006A0C00">
        <w:rPr>
          <w:rFonts w:ascii="Sylfaen" w:eastAsia="Sylfaen" w:hAnsi="Sylfaen"/>
          <w:color w:val="000000"/>
          <w:sz w:val="20"/>
          <w:szCs w:val="20"/>
        </w:rPr>
        <w:t>ჩარიცხულ საქართველოს</w:t>
      </w:r>
      <w:r w:rsidRPr="006A0C00">
        <w:rPr>
          <w:rFonts w:ascii="Sylfaen" w:eastAsia="Sylfaen" w:hAnsi="Sylfaen"/>
          <w:color w:val="000000"/>
          <w:sz w:val="20"/>
          <w:szCs w:val="20"/>
          <w:lang w:val="ka-GE"/>
        </w:rPr>
        <w:t xml:space="preserve"> მოქალაქეთა </w:t>
      </w:r>
      <w:r w:rsidRPr="006A0C00">
        <w:rPr>
          <w:rFonts w:ascii="Sylfaen" w:eastAsia="Sylfaen" w:hAnsi="Sylfaen"/>
          <w:color w:val="000000"/>
          <w:sz w:val="20"/>
          <w:szCs w:val="20"/>
        </w:rPr>
        <w:t>სახელმწიფო სასწავლო გრანტით დაფინანსების უზრუნველყოფა</w:t>
      </w:r>
      <w:r w:rsidRPr="006A0C00">
        <w:rPr>
          <w:rFonts w:ascii="Sylfaen" w:eastAsia="Sylfaen" w:hAnsi="Sylfaen"/>
          <w:color w:val="000000"/>
          <w:sz w:val="20"/>
          <w:szCs w:val="20"/>
          <w:lang w:val="ka-GE"/>
        </w:rPr>
        <w:t xml:space="preserve">. </w:t>
      </w:r>
    </w:p>
    <w:p w14:paraId="5988E975"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74711FD7" w14:textId="77777777" w:rsidR="00C652F5" w:rsidRDefault="00C652F5" w:rsidP="00C652F5">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AF60B88" w14:textId="77777777" w:rsidR="00B217ED" w:rsidRPr="006A0C00" w:rsidRDefault="00B217ED" w:rsidP="00C652F5">
      <w:pPr>
        <w:widowControl w:val="0"/>
        <w:autoSpaceDE w:val="0"/>
        <w:autoSpaceDN w:val="0"/>
        <w:adjustRightInd w:val="0"/>
        <w:spacing w:after="0" w:line="240" w:lineRule="auto"/>
        <w:ind w:firstLine="480"/>
        <w:rPr>
          <w:rFonts w:ascii="Sylfaen" w:hAnsi="Sylfaen" w:cs="Sylfaen"/>
          <w:b/>
          <w:bCs/>
          <w:iCs/>
          <w:sz w:val="20"/>
          <w:szCs w:val="20"/>
          <w:lang w:val="ka-GE"/>
        </w:rPr>
      </w:pPr>
    </w:p>
    <w:p w14:paraId="32DF825A" w14:textId="77777777" w:rsidR="00C652F5" w:rsidRPr="006A0C00" w:rsidRDefault="00C652F5" w:rsidP="00C652F5">
      <w:pPr>
        <w:pStyle w:val="ListParagraph"/>
        <w:widowControl w:val="0"/>
        <w:numPr>
          <w:ilvl w:val="0"/>
          <w:numId w:val="4"/>
        </w:numPr>
        <w:autoSpaceDE w:val="0"/>
        <w:autoSpaceDN w:val="0"/>
        <w:adjustRightInd w:val="0"/>
        <w:spacing w:after="0" w:line="240" w:lineRule="auto"/>
        <w:jc w:val="both"/>
        <w:rPr>
          <w:rFonts w:ascii="Sylfaen" w:eastAsia="Sylfaen" w:hAnsi="Sylfaen"/>
          <w:sz w:val="20"/>
          <w:szCs w:val="20"/>
          <w:lang w:val="ka-GE"/>
        </w:rPr>
      </w:pPr>
      <w:r w:rsidRPr="006A0C00">
        <w:rPr>
          <w:rFonts w:ascii="Sylfaen" w:eastAsia="Sylfaen" w:hAnsi="Sylfaen"/>
          <w:sz w:val="20"/>
          <w:szCs w:val="20"/>
          <w:lang w:val="ka-GE"/>
        </w:rPr>
        <w:t>სახელმწიფო სასწავლო გრანტებით უზრუნველყოფილი იქნება</w:t>
      </w:r>
      <w:r w:rsidRPr="006A0C00">
        <w:rPr>
          <w:rFonts w:ascii="Sylfaen" w:eastAsia="Sylfaen" w:hAnsi="Sylfaen"/>
          <w:sz w:val="20"/>
          <w:szCs w:val="20"/>
        </w:rPr>
        <w:t xml:space="preserve"> </w:t>
      </w:r>
      <w:r w:rsidRPr="006A0C00">
        <w:rPr>
          <w:rFonts w:ascii="Sylfaen" w:hAnsi="Sylfaen" w:cs="Sylfaen"/>
          <w:bCs/>
          <w:iCs/>
          <w:sz w:val="20"/>
          <w:szCs w:val="20"/>
          <w:lang w:val="ka-GE"/>
        </w:rPr>
        <w:t xml:space="preserve">მასწავლებლის მომზადების ერთწლიან საგანმანათლებლო პროგრამებზე </w:t>
      </w:r>
      <w:r w:rsidRPr="006A0C00">
        <w:rPr>
          <w:rFonts w:ascii="Sylfaen" w:eastAsia="Sylfaen" w:hAnsi="Sylfaen"/>
          <w:color w:val="000000"/>
          <w:sz w:val="20"/>
          <w:szCs w:val="20"/>
        </w:rPr>
        <w:t>ჩარიცხულ საქართველოს</w:t>
      </w:r>
      <w:r w:rsidRPr="006A0C00">
        <w:rPr>
          <w:rFonts w:ascii="Sylfaen" w:eastAsia="Sylfaen" w:hAnsi="Sylfaen"/>
          <w:color w:val="000000"/>
          <w:sz w:val="20"/>
          <w:szCs w:val="20"/>
          <w:lang w:val="ka-GE"/>
        </w:rPr>
        <w:t xml:space="preserve"> მოქალაქეთა </w:t>
      </w:r>
      <w:r w:rsidRPr="006A0C00">
        <w:rPr>
          <w:rFonts w:ascii="Sylfaen" w:eastAsia="Sylfaen" w:hAnsi="Sylfaen"/>
          <w:sz w:val="20"/>
          <w:szCs w:val="20"/>
          <w:lang w:val="ka-GE"/>
        </w:rPr>
        <w:t>სწავლის დაფინანსება;</w:t>
      </w:r>
    </w:p>
    <w:p w14:paraId="7F202814" w14:textId="6B03F2D7" w:rsidR="00C652F5" w:rsidRPr="006A0C00" w:rsidRDefault="00C652F5" w:rsidP="00531C69">
      <w:pPr>
        <w:widowControl w:val="0"/>
        <w:autoSpaceDE w:val="0"/>
        <w:autoSpaceDN w:val="0"/>
        <w:adjustRightInd w:val="0"/>
        <w:spacing w:after="0" w:line="240" w:lineRule="auto"/>
        <w:rPr>
          <w:rFonts w:ascii="Sylfaen" w:hAnsi="Sylfaen" w:cs="Sylfaen"/>
          <w:sz w:val="20"/>
          <w:szCs w:val="20"/>
          <w:lang w:val="ka-GE"/>
        </w:rPr>
      </w:pPr>
    </w:p>
    <w:p w14:paraId="0FAE89B8" w14:textId="11880BD5" w:rsidR="00C652F5" w:rsidRPr="006A0C00" w:rsidRDefault="00C652F5" w:rsidP="00C652F5">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5E61476"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C652F5" w:rsidRPr="006A0C00" w14:paraId="53C5D1C0" w14:textId="77777777" w:rsidTr="00B217ED">
        <w:tc>
          <w:tcPr>
            <w:tcW w:w="413" w:type="dxa"/>
            <w:shd w:val="clear" w:color="auto" w:fill="auto"/>
            <w:vAlign w:val="center"/>
          </w:tcPr>
          <w:p w14:paraId="56ABCAAF" w14:textId="77777777" w:rsidR="00C652F5" w:rsidRPr="006A0C00" w:rsidRDefault="00C652F5" w:rsidP="00531C69">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178B70EC" w14:textId="77777777" w:rsidR="00C652F5" w:rsidRPr="006A0C00" w:rsidRDefault="00C652F5" w:rsidP="00531C69">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5B77BCF0" w14:textId="77777777" w:rsidR="00C652F5" w:rsidRPr="006A0C00" w:rsidRDefault="00C652F5" w:rsidP="00531C69">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1B982DAA" w14:textId="77777777" w:rsidR="00C652F5" w:rsidRPr="006A0C00" w:rsidRDefault="00C652F5" w:rsidP="00531C69">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381C8A81" w14:textId="77777777" w:rsidR="00C652F5" w:rsidRPr="006A0C00" w:rsidRDefault="00C652F5" w:rsidP="00531C69">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39FA5619" w14:textId="77777777" w:rsidR="00C652F5" w:rsidRPr="006A0C00" w:rsidRDefault="00C652F5" w:rsidP="00531C69">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52F5" w:rsidRPr="006A0C00" w14:paraId="4877ACE9" w14:textId="77777777" w:rsidTr="00B217ED">
        <w:tc>
          <w:tcPr>
            <w:tcW w:w="413" w:type="dxa"/>
            <w:shd w:val="clear" w:color="auto" w:fill="auto"/>
            <w:vAlign w:val="center"/>
          </w:tcPr>
          <w:p w14:paraId="670C9654" w14:textId="77777777" w:rsidR="00C652F5" w:rsidRPr="006A0C00" w:rsidRDefault="00C652F5" w:rsidP="00531C69">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68EFFDB6" w14:textId="2B3AA93F" w:rsidR="00C652F5" w:rsidRPr="006A0C00" w:rsidRDefault="00C652F5" w:rsidP="00531C69">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59E53038" w14:textId="77777777" w:rsidR="00C652F5" w:rsidRPr="006A0C00" w:rsidRDefault="00C652F5" w:rsidP="00531C6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დაფინანსდა 276 პირი, რომელიც ჩაირიცხა </w:t>
            </w:r>
            <w:r w:rsidRPr="006A0C00">
              <w:rPr>
                <w:rFonts w:ascii="Sylfaen" w:eastAsia="Times New Roman" w:hAnsi="Sylfaen" w:cs="Calibri"/>
                <w:bCs/>
                <w:sz w:val="20"/>
                <w:szCs w:val="20"/>
                <w:lang w:val="ka-GE"/>
              </w:rPr>
              <w:t>მასწავლებლის მომზადების ერთწლიან საგანმანათლებლო პროგრამაზე</w:t>
            </w:r>
          </w:p>
        </w:tc>
      </w:tr>
      <w:tr w:rsidR="001C2B24" w:rsidRPr="006A0C00" w14:paraId="5CF77C91" w14:textId="77777777" w:rsidTr="00B217ED">
        <w:tc>
          <w:tcPr>
            <w:tcW w:w="413" w:type="dxa"/>
            <w:shd w:val="clear" w:color="auto" w:fill="auto"/>
            <w:vAlign w:val="center"/>
          </w:tcPr>
          <w:p w14:paraId="323134F2" w14:textId="77777777" w:rsidR="001C2B24" w:rsidRPr="006A0C00" w:rsidRDefault="001C2B24" w:rsidP="001C2B24">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24C8FAA3" w14:textId="77777777" w:rsidR="001C2B24" w:rsidRPr="006A0C00" w:rsidRDefault="001C2B24" w:rsidP="001C2B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4D440712" w14:textId="463F3E79" w:rsidR="001C2B24" w:rsidRPr="006A0C00" w:rsidRDefault="001C2B2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ზრდა მაქსიმუმ 70%-ით</w:t>
            </w:r>
          </w:p>
        </w:tc>
        <w:tc>
          <w:tcPr>
            <w:tcW w:w="3060" w:type="dxa"/>
            <w:shd w:val="clear" w:color="auto" w:fill="auto"/>
          </w:tcPr>
          <w:p w14:paraId="45D01ECC" w14:textId="490B5494" w:rsidR="001C2B24" w:rsidRPr="006A0C00" w:rsidRDefault="001C2B24" w:rsidP="003E181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საბაზისო მაჩვენებლის ზრდა მაქსიმუმ </w:t>
            </w:r>
            <w:r w:rsidR="003E1817">
              <w:rPr>
                <w:rFonts w:ascii="Sylfaen" w:hAnsi="Sylfaen" w:cs="Sylfaen"/>
                <w:sz w:val="20"/>
                <w:szCs w:val="20"/>
                <w:lang w:val="ka-GE"/>
              </w:rPr>
              <w:t>4</w:t>
            </w:r>
            <w:r w:rsidRPr="006A0C00">
              <w:rPr>
                <w:rFonts w:ascii="Sylfaen" w:hAnsi="Sylfaen" w:cs="Sylfaen"/>
                <w:sz w:val="20"/>
                <w:szCs w:val="20"/>
                <w:lang w:val="ka-GE"/>
              </w:rPr>
              <w:t>0%-ით</w:t>
            </w:r>
          </w:p>
        </w:tc>
        <w:tc>
          <w:tcPr>
            <w:tcW w:w="2790" w:type="dxa"/>
            <w:shd w:val="clear" w:color="auto" w:fill="auto"/>
          </w:tcPr>
          <w:p w14:paraId="5C3A491B" w14:textId="0F882BB0" w:rsidR="001C2B24" w:rsidRPr="006A0C00" w:rsidRDefault="001C2B24" w:rsidP="001C2B2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ზრდა მაქსიმუმ</w:t>
            </w:r>
            <w:r w:rsidR="003E1817">
              <w:rPr>
                <w:rFonts w:ascii="Sylfaen" w:hAnsi="Sylfaen" w:cs="Sylfaen"/>
                <w:sz w:val="20"/>
                <w:szCs w:val="20"/>
                <w:lang w:val="ka-GE"/>
              </w:rPr>
              <w:t xml:space="preserve"> 3</w:t>
            </w:r>
            <w:r w:rsidRPr="006A0C00">
              <w:rPr>
                <w:rFonts w:ascii="Sylfaen" w:hAnsi="Sylfaen" w:cs="Sylfaen"/>
                <w:sz w:val="20"/>
                <w:szCs w:val="20"/>
                <w:lang w:val="ka-GE"/>
              </w:rPr>
              <w:t>0%-ით</w:t>
            </w:r>
          </w:p>
        </w:tc>
        <w:tc>
          <w:tcPr>
            <w:tcW w:w="2520" w:type="dxa"/>
            <w:shd w:val="clear" w:color="auto" w:fill="auto"/>
          </w:tcPr>
          <w:p w14:paraId="43137836" w14:textId="13BDDEB3" w:rsidR="001C2B24" w:rsidRPr="006A0C00" w:rsidRDefault="001C2B24" w:rsidP="001C2B2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ზრდა მაქსიმუმ</w:t>
            </w:r>
            <w:r w:rsidR="003E1817">
              <w:rPr>
                <w:rFonts w:ascii="Sylfaen" w:hAnsi="Sylfaen" w:cs="Sylfaen"/>
                <w:sz w:val="20"/>
                <w:szCs w:val="20"/>
                <w:lang w:val="ka-GE"/>
              </w:rPr>
              <w:t xml:space="preserve"> 2</w:t>
            </w:r>
            <w:r w:rsidRPr="006A0C00">
              <w:rPr>
                <w:rFonts w:ascii="Sylfaen" w:hAnsi="Sylfaen" w:cs="Sylfaen"/>
                <w:sz w:val="20"/>
                <w:szCs w:val="20"/>
                <w:lang w:val="ka-GE"/>
              </w:rPr>
              <w:t>0%-ით</w:t>
            </w:r>
          </w:p>
        </w:tc>
      </w:tr>
      <w:tr w:rsidR="00C652F5" w:rsidRPr="006A0C00" w14:paraId="66A1603A" w14:textId="77777777" w:rsidTr="00B217ED">
        <w:tc>
          <w:tcPr>
            <w:tcW w:w="413" w:type="dxa"/>
            <w:shd w:val="clear" w:color="auto" w:fill="auto"/>
            <w:vAlign w:val="center"/>
          </w:tcPr>
          <w:p w14:paraId="1D72B56C" w14:textId="77777777" w:rsidR="00C652F5" w:rsidRPr="006A0C00" w:rsidRDefault="00C652F5" w:rsidP="00531C69">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4A6B58B" w14:textId="77777777" w:rsidR="00C652F5" w:rsidRPr="006A0C00" w:rsidRDefault="00C652F5" w:rsidP="00531C69">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1A8F7003" w14:textId="6379A8CF" w:rsidR="00C652F5" w:rsidRPr="006A0C00" w:rsidRDefault="001C2B2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30</w:t>
            </w:r>
            <w:r w:rsidR="00C652F5" w:rsidRPr="006A0C00">
              <w:rPr>
                <w:rFonts w:ascii="Sylfaen" w:hAnsi="Sylfaen" w:cs="Sylfaen"/>
                <w:sz w:val="20"/>
                <w:szCs w:val="20"/>
                <w:lang w:val="ka-GE"/>
              </w:rPr>
              <w:t>%</w:t>
            </w:r>
          </w:p>
        </w:tc>
        <w:tc>
          <w:tcPr>
            <w:tcW w:w="3060" w:type="dxa"/>
            <w:shd w:val="clear" w:color="auto" w:fill="auto"/>
            <w:vAlign w:val="center"/>
          </w:tcPr>
          <w:p w14:paraId="0BC8E6C1" w14:textId="4D4E04EF" w:rsidR="00C652F5" w:rsidRPr="006A0C00" w:rsidRDefault="001C2B2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w:t>
            </w:r>
            <w:r w:rsidR="00C652F5" w:rsidRPr="006A0C00">
              <w:rPr>
                <w:rFonts w:ascii="Sylfaen" w:hAnsi="Sylfaen" w:cs="Sylfaen"/>
                <w:sz w:val="20"/>
                <w:szCs w:val="20"/>
                <w:lang w:val="ka-GE"/>
              </w:rPr>
              <w:t>0%</w:t>
            </w:r>
          </w:p>
        </w:tc>
        <w:tc>
          <w:tcPr>
            <w:tcW w:w="2790" w:type="dxa"/>
            <w:shd w:val="clear" w:color="auto" w:fill="auto"/>
            <w:vAlign w:val="center"/>
          </w:tcPr>
          <w:p w14:paraId="35492E6A" w14:textId="452028B4" w:rsidR="00C652F5" w:rsidRPr="006A0C00" w:rsidRDefault="001C2B2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w:t>
            </w:r>
            <w:r w:rsidR="00C652F5" w:rsidRPr="006A0C00">
              <w:rPr>
                <w:rFonts w:ascii="Sylfaen" w:hAnsi="Sylfaen" w:cs="Sylfaen"/>
                <w:sz w:val="20"/>
                <w:szCs w:val="20"/>
                <w:lang w:val="ka-GE"/>
              </w:rPr>
              <w:t>0%</w:t>
            </w:r>
          </w:p>
        </w:tc>
        <w:tc>
          <w:tcPr>
            <w:tcW w:w="2520" w:type="dxa"/>
            <w:shd w:val="clear" w:color="auto" w:fill="auto"/>
            <w:vAlign w:val="center"/>
          </w:tcPr>
          <w:p w14:paraId="53866A1B" w14:textId="7DC66019" w:rsidR="00C652F5" w:rsidRPr="006A0C00" w:rsidRDefault="001C2B24"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w:t>
            </w:r>
            <w:r w:rsidR="00C652F5" w:rsidRPr="006A0C00">
              <w:rPr>
                <w:rFonts w:ascii="Sylfaen" w:hAnsi="Sylfaen" w:cs="Sylfaen"/>
                <w:sz w:val="20"/>
                <w:szCs w:val="20"/>
                <w:lang w:val="ka-GE"/>
              </w:rPr>
              <w:t>0%</w:t>
            </w:r>
          </w:p>
        </w:tc>
      </w:tr>
      <w:tr w:rsidR="00C652F5" w:rsidRPr="006A0C00" w14:paraId="348B0513" w14:textId="77777777" w:rsidTr="00B217ED">
        <w:tc>
          <w:tcPr>
            <w:tcW w:w="413" w:type="dxa"/>
            <w:shd w:val="clear" w:color="auto" w:fill="auto"/>
            <w:vAlign w:val="center"/>
          </w:tcPr>
          <w:p w14:paraId="57F589C7" w14:textId="77777777" w:rsidR="00C652F5" w:rsidRPr="006A0C00" w:rsidRDefault="00C652F5" w:rsidP="00531C69">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1B3890A" w14:textId="77777777" w:rsidR="00C652F5" w:rsidRPr="006A0C00" w:rsidRDefault="00C652F5" w:rsidP="00531C69">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5F9CEDC4" w14:textId="77777777" w:rsidR="00C652F5" w:rsidRPr="006A0C00" w:rsidRDefault="00C652F5" w:rsidP="00531C6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პროფესიაში შესვლის მსურველთა ნაკლებობა</w:t>
            </w:r>
          </w:p>
        </w:tc>
        <w:tc>
          <w:tcPr>
            <w:tcW w:w="3060" w:type="dxa"/>
            <w:shd w:val="clear" w:color="auto" w:fill="auto"/>
            <w:vAlign w:val="center"/>
          </w:tcPr>
          <w:p w14:paraId="225A6DB2" w14:textId="77777777" w:rsidR="00C652F5" w:rsidRPr="006A0C00" w:rsidRDefault="00C652F5" w:rsidP="00531C6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პროფესიაში შესვლის მსურველთა ნაკლებობა</w:t>
            </w:r>
          </w:p>
        </w:tc>
        <w:tc>
          <w:tcPr>
            <w:tcW w:w="2790" w:type="dxa"/>
            <w:shd w:val="clear" w:color="auto" w:fill="auto"/>
            <w:vAlign w:val="center"/>
          </w:tcPr>
          <w:p w14:paraId="022F08F4" w14:textId="77777777" w:rsidR="00C652F5" w:rsidRPr="006A0C00" w:rsidRDefault="00C652F5" w:rsidP="00531C6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პროფესიაში შესვლის მსურველთა ნაკლებობა</w:t>
            </w:r>
          </w:p>
        </w:tc>
        <w:tc>
          <w:tcPr>
            <w:tcW w:w="2520" w:type="dxa"/>
            <w:shd w:val="clear" w:color="auto" w:fill="auto"/>
            <w:vAlign w:val="center"/>
          </w:tcPr>
          <w:p w14:paraId="61773076" w14:textId="77777777" w:rsidR="00C652F5" w:rsidRPr="006A0C00" w:rsidRDefault="00C652F5" w:rsidP="00531C69">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მასწავლებლის პროფესიაში შესვლის მსურველთა ნაკლებობა</w:t>
            </w:r>
          </w:p>
        </w:tc>
      </w:tr>
    </w:tbl>
    <w:p w14:paraId="13720118" w14:textId="77777777" w:rsidR="00C652F5" w:rsidRPr="006A0C00" w:rsidRDefault="00C652F5" w:rsidP="00C652F5">
      <w:pPr>
        <w:widowControl w:val="0"/>
        <w:autoSpaceDE w:val="0"/>
        <w:autoSpaceDN w:val="0"/>
        <w:adjustRightInd w:val="0"/>
        <w:spacing w:after="0" w:line="240" w:lineRule="auto"/>
        <w:ind w:left="480"/>
        <w:rPr>
          <w:rFonts w:ascii="Sylfaen" w:hAnsi="Sylfaen" w:cs="Sylfaen"/>
          <w:sz w:val="20"/>
          <w:szCs w:val="20"/>
          <w:lang w:val="ka-GE"/>
        </w:rPr>
      </w:pPr>
    </w:p>
    <w:p w14:paraId="29A87D76" w14:textId="412D300C" w:rsidR="00C7133E" w:rsidRPr="006A0C00" w:rsidRDefault="00531C69" w:rsidP="00531C69">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D99087C" w14:textId="72E76BDD" w:rsidR="002E3162" w:rsidRPr="006A0C00" w:rsidRDefault="002E3162" w:rsidP="00531C69">
      <w:pPr>
        <w:widowControl w:val="0"/>
        <w:autoSpaceDE w:val="0"/>
        <w:autoSpaceDN w:val="0"/>
        <w:adjustRightInd w:val="0"/>
        <w:spacing w:after="0" w:line="240" w:lineRule="auto"/>
        <w:ind w:left="480"/>
        <w:rPr>
          <w:rFonts w:ascii="Sylfaen" w:hAnsi="Sylfaen" w:cs="Sylfaen"/>
          <w:sz w:val="20"/>
          <w:szCs w:val="20"/>
          <w:lang w:val="ka-GE"/>
        </w:rPr>
      </w:pPr>
    </w:p>
    <w:p w14:paraId="4A85DC6F" w14:textId="0D89CD4F"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4.2.7 ღონისძიება</w:t>
      </w:r>
      <w:r w:rsidR="007E7FB8" w:rsidRPr="006A0C00">
        <w:rPr>
          <w:rFonts w:ascii="Sylfaen" w:hAnsi="Sylfaen" w:cs="Sylfaen"/>
          <w:b/>
          <w:bCs/>
          <w:iCs/>
          <w:sz w:val="20"/>
          <w:szCs w:val="20"/>
          <w:lang w:val="ka-GE"/>
        </w:rPr>
        <w:t xml:space="preserve"> </w:t>
      </w:r>
      <w:r w:rsidRPr="006A0C00">
        <w:rPr>
          <w:rFonts w:ascii="Sylfaen" w:hAnsi="Sylfaen" w:cs="Sylfaen"/>
          <w:b/>
          <w:bCs/>
          <w:iCs/>
          <w:sz w:val="20"/>
          <w:szCs w:val="20"/>
          <w:lang w:val="ka-GE"/>
        </w:rPr>
        <w:t>-</w:t>
      </w:r>
      <w:r w:rsidR="007E7FB8"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 xml:space="preserve">საქართველოში უცხო ქვეყნის მოქალაქეთათვის სწავლების ხელშეწყობა </w:t>
      </w:r>
    </w:p>
    <w:p w14:paraId="0C666E89"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b/>
          <w:bCs/>
          <w:iCs/>
          <w:sz w:val="20"/>
          <w:szCs w:val="20"/>
          <w:lang w:val="ka-GE"/>
        </w:rPr>
      </w:pPr>
    </w:p>
    <w:p w14:paraId="081C5D07" w14:textId="77777777" w:rsidR="002E3162" w:rsidRPr="006A0C00" w:rsidRDefault="002E3162" w:rsidP="002E3162">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317FC15A"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sz w:val="20"/>
          <w:szCs w:val="20"/>
          <w:lang w:val="ka-GE"/>
        </w:rPr>
      </w:pPr>
    </w:p>
    <w:p w14:paraId="0D2972F1"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0A2B2CFB" w14:textId="12AE6B23" w:rsidR="002E3162" w:rsidRPr="006A0C00" w:rsidRDefault="002E3162" w:rsidP="00E35555">
      <w:pPr>
        <w:pStyle w:val="ListParagraph"/>
        <w:numPr>
          <w:ilvl w:val="0"/>
          <w:numId w:val="52"/>
        </w:numPr>
        <w:autoSpaceDE w:val="0"/>
        <w:autoSpaceDN w:val="0"/>
        <w:adjustRightInd w:val="0"/>
        <w:spacing w:after="0" w:line="240" w:lineRule="auto"/>
        <w:jc w:val="both"/>
        <w:rPr>
          <w:rFonts w:ascii="Sylfaen" w:hAnsi="Sylfaen" w:cs="Sylfaen_PDF_Subset"/>
          <w:sz w:val="20"/>
          <w:szCs w:val="20"/>
        </w:rPr>
      </w:pPr>
      <w:r w:rsidRPr="006A0C00">
        <w:rPr>
          <w:rFonts w:ascii="Sylfaen" w:hAnsi="Sylfaen" w:cs="Sylfaen"/>
          <w:sz w:val="20"/>
          <w:szCs w:val="20"/>
        </w:rPr>
        <w:t>საერთაშორისო შეთანხმებებით</w:t>
      </w:r>
      <w:r w:rsidRPr="006A0C00">
        <w:rPr>
          <w:rFonts w:ascii="Sylfaen" w:hAnsi="Sylfaen" w:cs="Sylfaen_PDF_Subset"/>
          <w:sz w:val="20"/>
          <w:szCs w:val="20"/>
        </w:rPr>
        <w:t xml:space="preserve">, </w:t>
      </w:r>
      <w:r w:rsidRPr="006A0C00">
        <w:rPr>
          <w:rFonts w:ascii="Sylfaen" w:hAnsi="Sylfaen" w:cs="Sylfaen"/>
          <w:sz w:val="20"/>
          <w:szCs w:val="20"/>
        </w:rPr>
        <w:t>ხელშეკრულებებით</w:t>
      </w:r>
      <w:r w:rsidRPr="006A0C00">
        <w:rPr>
          <w:rFonts w:ascii="Sylfaen" w:hAnsi="Sylfaen" w:cs="Sylfaen_PDF_Subset"/>
          <w:sz w:val="20"/>
          <w:szCs w:val="20"/>
        </w:rPr>
        <w:t xml:space="preserve">, </w:t>
      </w:r>
      <w:r w:rsidRPr="006A0C00">
        <w:rPr>
          <w:rFonts w:ascii="Sylfaen" w:hAnsi="Sylfaen" w:cs="Sylfaen"/>
          <w:sz w:val="20"/>
          <w:szCs w:val="20"/>
        </w:rPr>
        <w:t>პროგრამებით</w:t>
      </w:r>
      <w:r w:rsidRPr="006A0C00">
        <w:rPr>
          <w:rFonts w:ascii="Sylfaen" w:hAnsi="Sylfaen" w:cs="Sylfaen_PDF_Subset"/>
          <w:sz w:val="20"/>
          <w:szCs w:val="20"/>
        </w:rPr>
        <w:t xml:space="preserve">, </w:t>
      </w:r>
      <w:r w:rsidRPr="006A0C00">
        <w:rPr>
          <w:rFonts w:ascii="Sylfaen" w:hAnsi="Sylfaen" w:cs="Sylfaen"/>
          <w:sz w:val="20"/>
          <w:szCs w:val="20"/>
        </w:rPr>
        <w:t>აგრეთვე</w:t>
      </w:r>
      <w:r w:rsidRPr="006A0C00">
        <w:rPr>
          <w:rFonts w:ascii="Sylfaen" w:hAnsi="Sylfaen" w:cs="Sylfaen_PDF_Subset"/>
          <w:sz w:val="20"/>
          <w:szCs w:val="20"/>
        </w:rPr>
        <w:t xml:space="preserve"> </w:t>
      </w:r>
      <w:r w:rsidRPr="006A0C00">
        <w:rPr>
          <w:rFonts w:ascii="Sylfaen" w:hAnsi="Sylfaen" w:cs="Sylfaen"/>
          <w:sz w:val="20"/>
          <w:szCs w:val="20"/>
        </w:rPr>
        <w:t>მემორანდუმებით</w:t>
      </w:r>
      <w:r w:rsidRPr="006A0C00">
        <w:rPr>
          <w:rFonts w:ascii="Sylfaen" w:hAnsi="Sylfaen" w:cs="Sylfaen_PDF_Subset"/>
          <w:sz w:val="20"/>
          <w:szCs w:val="20"/>
        </w:rPr>
        <w:t xml:space="preserve"> </w:t>
      </w:r>
      <w:r w:rsidRPr="006A0C00">
        <w:rPr>
          <w:rFonts w:ascii="Sylfaen" w:hAnsi="Sylfaen" w:cs="Sylfaen"/>
          <w:sz w:val="20"/>
          <w:szCs w:val="20"/>
        </w:rPr>
        <w:t>ნაკისრი</w:t>
      </w:r>
      <w:r w:rsidRPr="006A0C00">
        <w:rPr>
          <w:rFonts w:ascii="Sylfaen" w:hAnsi="Sylfaen" w:cs="Sylfaen_PDF_Subset"/>
          <w:sz w:val="20"/>
          <w:szCs w:val="20"/>
        </w:rPr>
        <w:t xml:space="preserve"> </w:t>
      </w:r>
      <w:r w:rsidRPr="006A0C00">
        <w:rPr>
          <w:rFonts w:ascii="Sylfaen" w:hAnsi="Sylfaen" w:cs="Sylfaen"/>
          <w:sz w:val="20"/>
          <w:szCs w:val="20"/>
        </w:rPr>
        <w:t>ვალდებულებების ფარგლებში</w:t>
      </w:r>
      <w:r w:rsidRPr="006A0C00">
        <w:rPr>
          <w:rFonts w:ascii="Sylfaen" w:hAnsi="Sylfaen" w:cs="Sylfaen_PDF_Subset"/>
          <w:sz w:val="20"/>
          <w:szCs w:val="20"/>
        </w:rPr>
        <w:t xml:space="preserve"> </w:t>
      </w:r>
      <w:r w:rsidRPr="006A0C00">
        <w:rPr>
          <w:rFonts w:ascii="Sylfaen" w:hAnsi="Sylfaen" w:cs="Sylfaen"/>
          <w:sz w:val="20"/>
          <w:szCs w:val="20"/>
        </w:rPr>
        <w:t>და</w:t>
      </w:r>
      <w:r w:rsidRPr="006A0C00">
        <w:rPr>
          <w:rFonts w:ascii="Sylfaen" w:hAnsi="Sylfaen" w:cs="Sylfaen_PDF_Subset"/>
          <w:sz w:val="20"/>
          <w:szCs w:val="20"/>
        </w:rPr>
        <w:t xml:space="preserve"> </w:t>
      </w:r>
      <w:r w:rsidRPr="006A0C00">
        <w:rPr>
          <w:rFonts w:ascii="Sylfaen" w:hAnsi="Sylfaen" w:cs="Sylfaen"/>
          <w:sz w:val="20"/>
          <w:szCs w:val="20"/>
        </w:rPr>
        <w:t>აღმასრულებელი</w:t>
      </w:r>
      <w:r w:rsidRPr="006A0C00">
        <w:rPr>
          <w:rFonts w:ascii="Sylfaen" w:hAnsi="Sylfaen" w:cs="Sylfaen_PDF_Subset"/>
          <w:sz w:val="20"/>
          <w:szCs w:val="20"/>
        </w:rPr>
        <w:t xml:space="preserve"> </w:t>
      </w:r>
      <w:r w:rsidRPr="006A0C00">
        <w:rPr>
          <w:rFonts w:ascii="Sylfaen" w:hAnsi="Sylfaen" w:cs="Sylfaen"/>
          <w:sz w:val="20"/>
          <w:szCs w:val="20"/>
        </w:rPr>
        <w:t>ხელისუფლების</w:t>
      </w:r>
      <w:r w:rsidRPr="006A0C00">
        <w:rPr>
          <w:rFonts w:ascii="Sylfaen" w:hAnsi="Sylfaen" w:cs="Sylfaen_PDF_Subset"/>
          <w:sz w:val="20"/>
          <w:szCs w:val="20"/>
        </w:rPr>
        <w:t xml:space="preserve"> </w:t>
      </w:r>
      <w:r w:rsidRPr="006A0C00">
        <w:rPr>
          <w:rFonts w:ascii="Sylfaen" w:hAnsi="Sylfaen" w:cs="Sylfaen"/>
          <w:sz w:val="20"/>
          <w:szCs w:val="20"/>
        </w:rPr>
        <w:t>შესაბამისი</w:t>
      </w:r>
      <w:r w:rsidRPr="006A0C00">
        <w:rPr>
          <w:rFonts w:ascii="Sylfaen" w:hAnsi="Sylfaen" w:cs="Sylfaen_PDF_Subset"/>
          <w:sz w:val="20"/>
          <w:szCs w:val="20"/>
        </w:rPr>
        <w:t xml:space="preserve"> </w:t>
      </w:r>
      <w:r w:rsidRPr="006A0C00">
        <w:rPr>
          <w:rFonts w:ascii="Sylfaen" w:hAnsi="Sylfaen" w:cs="Sylfaen"/>
          <w:sz w:val="20"/>
          <w:szCs w:val="20"/>
        </w:rPr>
        <w:t>უწყების</w:t>
      </w:r>
      <w:r w:rsidRPr="006A0C00">
        <w:rPr>
          <w:rFonts w:ascii="Sylfaen" w:hAnsi="Sylfaen" w:cs="Sylfaen_PDF_Subset"/>
          <w:sz w:val="20"/>
          <w:szCs w:val="20"/>
        </w:rPr>
        <w:t xml:space="preserve"> </w:t>
      </w:r>
      <w:r w:rsidRPr="006A0C00">
        <w:rPr>
          <w:rFonts w:ascii="Sylfaen" w:hAnsi="Sylfaen" w:cs="Sylfaen"/>
          <w:sz w:val="20"/>
          <w:szCs w:val="20"/>
        </w:rPr>
        <w:t>მიერ</w:t>
      </w:r>
      <w:r w:rsidRPr="006A0C00">
        <w:rPr>
          <w:rFonts w:ascii="Sylfaen" w:hAnsi="Sylfaen" w:cs="Sylfaen_PDF_Subset"/>
          <w:sz w:val="20"/>
          <w:szCs w:val="20"/>
        </w:rPr>
        <w:t xml:space="preserve"> </w:t>
      </w:r>
      <w:r w:rsidRPr="006A0C00">
        <w:rPr>
          <w:rFonts w:ascii="Sylfaen" w:hAnsi="Sylfaen" w:cs="Sylfaen"/>
          <w:sz w:val="20"/>
          <w:szCs w:val="20"/>
        </w:rPr>
        <w:t>სამინისტროსთვის დასაბუთებული</w:t>
      </w:r>
      <w:r w:rsidRPr="006A0C00">
        <w:rPr>
          <w:rFonts w:ascii="Sylfaen" w:hAnsi="Sylfaen" w:cs="Sylfaen_PDF_Subset"/>
          <w:sz w:val="20"/>
          <w:szCs w:val="20"/>
        </w:rPr>
        <w:t xml:space="preserve"> </w:t>
      </w:r>
      <w:r w:rsidRPr="006A0C00">
        <w:rPr>
          <w:rFonts w:ascii="Sylfaen" w:hAnsi="Sylfaen" w:cs="Sylfaen"/>
          <w:sz w:val="20"/>
          <w:szCs w:val="20"/>
        </w:rPr>
        <w:t>მიმართვის</w:t>
      </w:r>
      <w:r w:rsidRPr="006A0C00">
        <w:rPr>
          <w:rFonts w:ascii="Sylfaen" w:hAnsi="Sylfaen" w:cs="Sylfaen_PDF_Subset"/>
          <w:sz w:val="20"/>
          <w:szCs w:val="20"/>
        </w:rPr>
        <w:t xml:space="preserve"> </w:t>
      </w:r>
      <w:r w:rsidRPr="006A0C00">
        <w:rPr>
          <w:rFonts w:ascii="Sylfaen" w:hAnsi="Sylfaen" w:cs="Sylfaen"/>
          <w:sz w:val="20"/>
          <w:szCs w:val="20"/>
        </w:rPr>
        <w:t>საფუძველზე</w:t>
      </w:r>
      <w:r w:rsidRPr="006A0C00">
        <w:rPr>
          <w:rFonts w:ascii="Sylfaen" w:hAnsi="Sylfaen" w:cs="Sylfaen_PDF_Subset"/>
          <w:sz w:val="20"/>
          <w:szCs w:val="20"/>
        </w:rPr>
        <w:t xml:space="preserve">, </w:t>
      </w:r>
      <w:r w:rsidRPr="006A0C00">
        <w:rPr>
          <w:rFonts w:ascii="Sylfaen" w:hAnsi="Sylfaen" w:cs="Sylfaen"/>
          <w:sz w:val="20"/>
          <w:szCs w:val="20"/>
        </w:rPr>
        <w:t>უცხო</w:t>
      </w:r>
      <w:r w:rsidRPr="006A0C00">
        <w:rPr>
          <w:rFonts w:ascii="Sylfaen" w:hAnsi="Sylfaen" w:cs="Sylfaen_PDF_Subset"/>
          <w:sz w:val="20"/>
          <w:szCs w:val="20"/>
        </w:rPr>
        <w:t xml:space="preserve"> </w:t>
      </w:r>
      <w:r w:rsidRPr="006A0C00">
        <w:rPr>
          <w:rFonts w:ascii="Sylfaen" w:hAnsi="Sylfaen" w:cs="Sylfaen"/>
          <w:sz w:val="20"/>
          <w:szCs w:val="20"/>
        </w:rPr>
        <w:t>ქვეყნის</w:t>
      </w:r>
      <w:r w:rsidRPr="006A0C00">
        <w:rPr>
          <w:rFonts w:ascii="Sylfaen" w:hAnsi="Sylfaen" w:cs="Sylfaen_PDF_Subset"/>
          <w:sz w:val="20"/>
          <w:szCs w:val="20"/>
        </w:rPr>
        <w:t xml:space="preserve"> </w:t>
      </w:r>
      <w:r w:rsidRPr="006A0C00">
        <w:rPr>
          <w:rFonts w:ascii="Sylfaen" w:hAnsi="Sylfaen" w:cs="Sylfaen"/>
          <w:sz w:val="20"/>
          <w:szCs w:val="20"/>
        </w:rPr>
        <w:t>მოქალაქეთა</w:t>
      </w:r>
      <w:r w:rsidRPr="006A0C00">
        <w:rPr>
          <w:rFonts w:ascii="Sylfaen" w:hAnsi="Sylfaen" w:cs="Sylfaen_PDF_Subset"/>
          <w:sz w:val="20"/>
          <w:szCs w:val="20"/>
        </w:rPr>
        <w:t xml:space="preserve"> </w:t>
      </w:r>
      <w:r w:rsidRPr="006A0C00">
        <w:rPr>
          <w:rFonts w:ascii="Sylfaen" w:hAnsi="Sylfaen" w:cs="Sylfaen"/>
          <w:sz w:val="20"/>
          <w:szCs w:val="20"/>
        </w:rPr>
        <w:t>მიერ</w:t>
      </w:r>
      <w:r w:rsidRPr="006A0C00">
        <w:rPr>
          <w:rFonts w:ascii="Sylfaen" w:hAnsi="Sylfaen" w:cs="Sylfaen_PDF_Subset"/>
          <w:sz w:val="20"/>
          <w:szCs w:val="20"/>
        </w:rPr>
        <w:t xml:space="preserve"> </w:t>
      </w:r>
      <w:r w:rsidRPr="006A0C00">
        <w:rPr>
          <w:rFonts w:ascii="Sylfaen" w:hAnsi="Sylfaen" w:cs="Sylfaen"/>
          <w:sz w:val="20"/>
          <w:szCs w:val="20"/>
        </w:rPr>
        <w:t>საქართველოს</w:t>
      </w:r>
      <w:r w:rsidRPr="006A0C00">
        <w:rPr>
          <w:rFonts w:ascii="Sylfaen" w:hAnsi="Sylfaen" w:cs="Sylfaen_PDF_Subset"/>
          <w:sz w:val="20"/>
          <w:szCs w:val="20"/>
        </w:rPr>
        <w:t xml:space="preserve"> </w:t>
      </w:r>
      <w:r w:rsidRPr="006A0C00">
        <w:rPr>
          <w:rFonts w:ascii="Sylfaen" w:hAnsi="Sylfaen" w:cs="Sylfaen"/>
          <w:sz w:val="20"/>
          <w:szCs w:val="20"/>
        </w:rPr>
        <w:t>უმაღლეს საგანმანათლებლო</w:t>
      </w:r>
      <w:r w:rsidRPr="006A0C00">
        <w:rPr>
          <w:rFonts w:ascii="Sylfaen" w:hAnsi="Sylfaen" w:cs="Sylfaen_PDF_Subset"/>
          <w:sz w:val="20"/>
          <w:szCs w:val="20"/>
        </w:rPr>
        <w:t xml:space="preserve"> </w:t>
      </w:r>
      <w:r w:rsidRPr="006A0C00">
        <w:rPr>
          <w:rFonts w:ascii="Sylfaen" w:hAnsi="Sylfaen" w:cs="Sylfaen"/>
          <w:sz w:val="20"/>
          <w:szCs w:val="20"/>
        </w:rPr>
        <w:t>დაწესებულებებში</w:t>
      </w:r>
      <w:r w:rsidRPr="006A0C00">
        <w:rPr>
          <w:rFonts w:ascii="Sylfaen" w:hAnsi="Sylfaen" w:cs="Sylfaen_PDF_Subset"/>
          <w:sz w:val="20"/>
          <w:szCs w:val="20"/>
        </w:rPr>
        <w:t xml:space="preserve"> </w:t>
      </w:r>
      <w:r w:rsidRPr="006A0C00">
        <w:rPr>
          <w:rFonts w:ascii="Sylfaen" w:hAnsi="Sylfaen" w:cs="Sylfaen"/>
          <w:sz w:val="20"/>
          <w:szCs w:val="20"/>
        </w:rPr>
        <w:t>ბაკალავრიატის</w:t>
      </w:r>
      <w:r w:rsidRPr="006A0C00">
        <w:rPr>
          <w:rFonts w:ascii="Sylfaen" w:hAnsi="Sylfaen" w:cs="Sylfaen_PDF_Subset"/>
          <w:sz w:val="20"/>
          <w:szCs w:val="20"/>
        </w:rPr>
        <w:t xml:space="preserve">, </w:t>
      </w:r>
      <w:r w:rsidRPr="006A0C00">
        <w:rPr>
          <w:rFonts w:ascii="Sylfaen" w:hAnsi="Sylfaen" w:cs="Sylfaen"/>
          <w:sz w:val="20"/>
          <w:szCs w:val="20"/>
        </w:rPr>
        <w:t>მაგისტრატურის</w:t>
      </w:r>
      <w:r w:rsidRPr="006A0C00">
        <w:rPr>
          <w:rFonts w:ascii="Sylfaen" w:hAnsi="Sylfaen" w:cs="Sylfaen_PDF_Subset"/>
          <w:sz w:val="20"/>
          <w:szCs w:val="20"/>
        </w:rPr>
        <w:t xml:space="preserve">, </w:t>
      </w:r>
      <w:r w:rsidRPr="006A0C00">
        <w:rPr>
          <w:rFonts w:ascii="Sylfaen" w:hAnsi="Sylfaen" w:cs="Sylfaen"/>
          <w:sz w:val="20"/>
          <w:szCs w:val="20"/>
        </w:rPr>
        <w:t>დიპლომირებული მედიკოსის</w:t>
      </w:r>
      <w:r w:rsidRPr="006A0C00">
        <w:rPr>
          <w:rFonts w:ascii="Sylfaen" w:hAnsi="Sylfaen" w:cs="Sylfaen_PDF_Subset"/>
          <w:sz w:val="20"/>
          <w:szCs w:val="20"/>
        </w:rPr>
        <w:t>/</w:t>
      </w:r>
      <w:r w:rsidRPr="006A0C00">
        <w:rPr>
          <w:rFonts w:ascii="Sylfaen" w:hAnsi="Sylfaen" w:cs="Sylfaen"/>
          <w:sz w:val="20"/>
          <w:szCs w:val="20"/>
        </w:rPr>
        <w:t>სტომატოლოგის</w:t>
      </w:r>
      <w:r w:rsidRPr="006A0C00">
        <w:rPr>
          <w:rFonts w:ascii="Sylfaen" w:hAnsi="Sylfaen" w:cs="Sylfaen_PDF_Subset"/>
          <w:sz w:val="20"/>
          <w:szCs w:val="20"/>
        </w:rPr>
        <w:t xml:space="preserve">, </w:t>
      </w:r>
      <w:r w:rsidRPr="006A0C00">
        <w:rPr>
          <w:rFonts w:ascii="Sylfaen" w:hAnsi="Sylfaen" w:cs="Sylfaen"/>
          <w:sz w:val="20"/>
          <w:szCs w:val="20"/>
        </w:rPr>
        <w:t>დოქტორანტურის</w:t>
      </w:r>
      <w:r w:rsidRPr="006A0C00">
        <w:rPr>
          <w:rFonts w:ascii="Sylfaen" w:hAnsi="Sylfaen" w:cs="Sylfaen_PDF_Subset"/>
          <w:sz w:val="20"/>
          <w:szCs w:val="20"/>
        </w:rPr>
        <w:t xml:space="preserve"> </w:t>
      </w:r>
      <w:r w:rsidRPr="006A0C00">
        <w:rPr>
          <w:rFonts w:ascii="Sylfaen" w:hAnsi="Sylfaen" w:cs="Sylfaen"/>
          <w:sz w:val="20"/>
          <w:szCs w:val="20"/>
        </w:rPr>
        <w:t>აკრედიტებულ</w:t>
      </w:r>
      <w:r w:rsidRPr="006A0C00">
        <w:rPr>
          <w:rFonts w:ascii="Sylfaen" w:hAnsi="Sylfaen" w:cs="Sylfaen_PDF_Subset"/>
          <w:sz w:val="20"/>
          <w:szCs w:val="20"/>
        </w:rPr>
        <w:t xml:space="preserve"> </w:t>
      </w:r>
      <w:r w:rsidRPr="006A0C00">
        <w:rPr>
          <w:rFonts w:ascii="Sylfaen" w:hAnsi="Sylfaen" w:cs="Sylfaen"/>
          <w:sz w:val="20"/>
          <w:szCs w:val="20"/>
        </w:rPr>
        <w:t>საგანმანათლებლო</w:t>
      </w:r>
      <w:r w:rsidRPr="006A0C00">
        <w:rPr>
          <w:rFonts w:ascii="Sylfaen" w:hAnsi="Sylfaen" w:cs="Sylfaen_PDF_Subset"/>
          <w:sz w:val="20"/>
          <w:szCs w:val="20"/>
        </w:rPr>
        <w:t xml:space="preserve"> </w:t>
      </w:r>
      <w:r w:rsidRPr="006A0C00">
        <w:rPr>
          <w:rFonts w:ascii="Sylfaen" w:hAnsi="Sylfaen" w:cs="Sylfaen"/>
          <w:sz w:val="20"/>
          <w:szCs w:val="20"/>
        </w:rPr>
        <w:t>პროგრამებზე</w:t>
      </w:r>
      <w:r w:rsidRPr="006A0C00">
        <w:rPr>
          <w:rFonts w:ascii="Sylfaen" w:hAnsi="Sylfaen" w:cs="Sylfaen_PDF_Subset"/>
          <w:sz w:val="20"/>
          <w:szCs w:val="20"/>
        </w:rPr>
        <w:t xml:space="preserve"> </w:t>
      </w:r>
      <w:r w:rsidRPr="006A0C00">
        <w:rPr>
          <w:rFonts w:ascii="Sylfaen" w:hAnsi="Sylfaen" w:cs="Sylfaen"/>
          <w:sz w:val="20"/>
          <w:szCs w:val="20"/>
        </w:rPr>
        <w:t>სწავლის ხელშეწყობა</w:t>
      </w:r>
      <w:r w:rsidRPr="006A0C00">
        <w:rPr>
          <w:rFonts w:ascii="Sylfaen" w:hAnsi="Sylfaen" w:cs="Sylfaen_PDF_Subset"/>
          <w:sz w:val="20"/>
          <w:szCs w:val="20"/>
        </w:rPr>
        <w:t>.</w:t>
      </w:r>
    </w:p>
    <w:p w14:paraId="35695577"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sz w:val="20"/>
          <w:szCs w:val="20"/>
          <w:lang w:val="ka-GE"/>
        </w:rPr>
      </w:pPr>
    </w:p>
    <w:p w14:paraId="250081DF" w14:textId="77777777" w:rsidR="002E3162" w:rsidRPr="006A0C00" w:rsidRDefault="002E3162" w:rsidP="002E3162">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F831CAF"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p>
    <w:p w14:paraId="03F022CB" w14:textId="77777777" w:rsidR="002E3162" w:rsidRPr="006A0C00" w:rsidRDefault="002E3162" w:rsidP="00E35555">
      <w:pPr>
        <w:pStyle w:val="ListParagraph"/>
        <w:widowControl w:val="0"/>
        <w:numPr>
          <w:ilvl w:val="0"/>
          <w:numId w:val="53"/>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უცხო ქვეყნის მოქალაქეთა რაოდენობის ზრდა, საერთაშორისო კავშირების განმტკიცება განთლების სფეროში</w:t>
      </w:r>
    </w:p>
    <w:p w14:paraId="2E738895"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sz w:val="20"/>
          <w:szCs w:val="20"/>
          <w:lang w:val="ka-GE"/>
        </w:rPr>
      </w:pPr>
    </w:p>
    <w:p w14:paraId="6BE79B36" w14:textId="30ED26ED" w:rsidR="002E3162" w:rsidRPr="006A0C00" w:rsidRDefault="002E3162" w:rsidP="002E3162">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F3A5B48"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2E3162" w:rsidRPr="006A0C00" w14:paraId="4AD38AF4" w14:textId="77777777" w:rsidTr="00AA328D">
        <w:tc>
          <w:tcPr>
            <w:tcW w:w="413" w:type="dxa"/>
            <w:shd w:val="clear" w:color="auto" w:fill="auto"/>
            <w:vAlign w:val="center"/>
          </w:tcPr>
          <w:p w14:paraId="6CCCABF3" w14:textId="77777777" w:rsidR="002E3162" w:rsidRPr="006A0C00" w:rsidRDefault="002E3162" w:rsidP="002E3162">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02ED7E78" w14:textId="77777777" w:rsidR="002E3162" w:rsidRPr="006A0C00" w:rsidRDefault="002E3162" w:rsidP="002E3162">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6C19785D" w14:textId="77777777" w:rsidR="002E3162" w:rsidRPr="006A0C00" w:rsidRDefault="002E3162" w:rsidP="002E316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282B7F86" w14:textId="77777777" w:rsidR="002E3162" w:rsidRPr="006A0C00" w:rsidRDefault="002E3162" w:rsidP="002E316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27C80C47" w14:textId="77777777" w:rsidR="002E3162" w:rsidRPr="006A0C00" w:rsidRDefault="002E3162" w:rsidP="002E316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408BB60B" w14:textId="77777777" w:rsidR="002E3162" w:rsidRPr="006A0C00" w:rsidRDefault="002E3162" w:rsidP="002E3162">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2E3162" w:rsidRPr="006A0C00" w14:paraId="0B05436D" w14:textId="77777777" w:rsidTr="00AA328D">
        <w:tc>
          <w:tcPr>
            <w:tcW w:w="413" w:type="dxa"/>
            <w:shd w:val="clear" w:color="auto" w:fill="auto"/>
            <w:vAlign w:val="center"/>
          </w:tcPr>
          <w:p w14:paraId="30868D01"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34DC3B73" w14:textId="14FB2BF1"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7FE18DAE" w14:textId="0EBA5AA4" w:rsidR="002E3162" w:rsidRPr="006A0C00" w:rsidRDefault="002E3162" w:rsidP="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2017 წლის განმავლობაში 30-მდე ახალი სტუდენტის მიღება </w:t>
            </w:r>
          </w:p>
        </w:tc>
      </w:tr>
      <w:tr w:rsidR="002E3162" w:rsidRPr="006A0C00" w14:paraId="5EAFD97B" w14:textId="77777777" w:rsidTr="00AA328D">
        <w:tc>
          <w:tcPr>
            <w:tcW w:w="413" w:type="dxa"/>
            <w:shd w:val="clear" w:color="auto" w:fill="auto"/>
            <w:vAlign w:val="center"/>
          </w:tcPr>
          <w:p w14:paraId="63F85FC6"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A7F0B17"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06D95B3C" w14:textId="6D61B236" w:rsidR="002E3162" w:rsidRPr="006A0C00" w:rsidRDefault="002E3162"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უცხო ქვეყნის მოქალაქეთა რაოდენობის ზრდა 20 ერთეულით</w:t>
            </w:r>
          </w:p>
        </w:tc>
        <w:tc>
          <w:tcPr>
            <w:tcW w:w="3060" w:type="dxa"/>
            <w:shd w:val="clear" w:color="auto" w:fill="auto"/>
          </w:tcPr>
          <w:p w14:paraId="5B8DB329" w14:textId="274B0D0F" w:rsidR="002E3162" w:rsidRPr="006A0C00" w:rsidRDefault="002E3162" w:rsidP="00357CB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bCs/>
                <w:iCs/>
                <w:sz w:val="20"/>
                <w:szCs w:val="20"/>
                <w:lang w:val="ka-GE"/>
              </w:rPr>
              <w:t>უცხო ქვეყნის მოქალაქეთა რაოდენობის ზრდა 20 ერთეულით</w:t>
            </w:r>
          </w:p>
        </w:tc>
        <w:tc>
          <w:tcPr>
            <w:tcW w:w="2790" w:type="dxa"/>
            <w:shd w:val="clear" w:color="auto" w:fill="auto"/>
          </w:tcPr>
          <w:p w14:paraId="661F05BB" w14:textId="20748DB7" w:rsidR="002E3162" w:rsidRPr="006A0C00" w:rsidRDefault="002E3162" w:rsidP="00357CB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bCs/>
                <w:iCs/>
                <w:sz w:val="20"/>
                <w:szCs w:val="20"/>
                <w:lang w:val="ka-GE"/>
              </w:rPr>
              <w:t>უცხო ქვეყნის მოქალაქეთა რაოდენობის ზრდა 20 ერთეულით</w:t>
            </w:r>
          </w:p>
        </w:tc>
        <w:tc>
          <w:tcPr>
            <w:tcW w:w="2520" w:type="dxa"/>
            <w:shd w:val="clear" w:color="auto" w:fill="auto"/>
          </w:tcPr>
          <w:p w14:paraId="4F2BCEF8" w14:textId="2B1F5C77" w:rsidR="002E3162" w:rsidRPr="006A0C00" w:rsidRDefault="002E3162" w:rsidP="00357CB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bCs/>
                <w:iCs/>
                <w:sz w:val="20"/>
                <w:szCs w:val="20"/>
                <w:lang w:val="ka-GE"/>
              </w:rPr>
              <w:t>უცხო ქვეყნის მოქალაქეთა რაოდენობის ზრდა 20 ერთეულით</w:t>
            </w:r>
          </w:p>
        </w:tc>
      </w:tr>
      <w:tr w:rsidR="002E3162" w:rsidRPr="006A0C00" w14:paraId="5EBFC179" w14:textId="77777777" w:rsidTr="00AA328D">
        <w:tc>
          <w:tcPr>
            <w:tcW w:w="413" w:type="dxa"/>
            <w:shd w:val="clear" w:color="auto" w:fill="auto"/>
            <w:vAlign w:val="center"/>
          </w:tcPr>
          <w:p w14:paraId="1B373846"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076A12F"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5212540D" w14:textId="77777777" w:rsidR="002E3162" w:rsidRPr="006A0C00" w:rsidRDefault="002E3162" w:rsidP="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30%</w:t>
            </w:r>
          </w:p>
        </w:tc>
        <w:tc>
          <w:tcPr>
            <w:tcW w:w="3060" w:type="dxa"/>
            <w:shd w:val="clear" w:color="auto" w:fill="auto"/>
            <w:vAlign w:val="center"/>
          </w:tcPr>
          <w:p w14:paraId="242F579B" w14:textId="77777777" w:rsidR="002E3162" w:rsidRPr="006A0C00" w:rsidRDefault="002E3162" w:rsidP="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30%</w:t>
            </w:r>
          </w:p>
        </w:tc>
        <w:tc>
          <w:tcPr>
            <w:tcW w:w="2790" w:type="dxa"/>
            <w:shd w:val="clear" w:color="auto" w:fill="auto"/>
            <w:vAlign w:val="center"/>
          </w:tcPr>
          <w:p w14:paraId="4740A9D4" w14:textId="77777777" w:rsidR="002E3162" w:rsidRPr="006A0C00" w:rsidRDefault="002E3162" w:rsidP="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30%</w:t>
            </w:r>
          </w:p>
        </w:tc>
        <w:tc>
          <w:tcPr>
            <w:tcW w:w="2520" w:type="dxa"/>
            <w:shd w:val="clear" w:color="auto" w:fill="auto"/>
            <w:vAlign w:val="center"/>
          </w:tcPr>
          <w:p w14:paraId="16BFFFA9" w14:textId="77777777" w:rsidR="002E3162" w:rsidRPr="006A0C00" w:rsidRDefault="002E3162" w:rsidP="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30%</w:t>
            </w:r>
          </w:p>
        </w:tc>
      </w:tr>
      <w:tr w:rsidR="002E3162" w:rsidRPr="006A0C00" w14:paraId="246B8869" w14:textId="77777777" w:rsidTr="00AA328D">
        <w:tc>
          <w:tcPr>
            <w:tcW w:w="413" w:type="dxa"/>
            <w:shd w:val="clear" w:color="auto" w:fill="auto"/>
            <w:vAlign w:val="center"/>
          </w:tcPr>
          <w:p w14:paraId="7D6E18F1"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3BFDB87" w14:textId="77777777" w:rsidR="002E3162" w:rsidRPr="006A0C00" w:rsidRDefault="002E3162" w:rsidP="002E316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725574D3" w14:textId="77777777" w:rsidR="002E3162" w:rsidRPr="006A0C00" w:rsidRDefault="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შესაძლოა არ იყოს დაინტერესება უცხო ქვეყნებიდან, დაინტერესების შემთხვევაში, ვერ მოხდეს ჩარიცხვისთვის საჭირო საბუთების დროულად მოწოდება, შესაძლოა არ/ვერ ჩამოვიდეს სტუდენტი, შესაძლოა კვოტა დაკორექტირდეს აღმასრულებელი ხელისუფლების შესაბამის უწყებასთან შეთანხმებით</w:t>
            </w:r>
          </w:p>
        </w:tc>
        <w:tc>
          <w:tcPr>
            <w:tcW w:w="3060" w:type="dxa"/>
            <w:shd w:val="clear" w:color="auto" w:fill="auto"/>
          </w:tcPr>
          <w:p w14:paraId="536FB7FD" w14:textId="77777777" w:rsidR="002E3162" w:rsidRPr="006A0C00" w:rsidRDefault="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შესაძლოა არ იყოს დაინტერესება უცხო ქვეყნებიდან, დაინტერესების შემთხვევაში, ვერ მოხდეს ჩარიცხვისთვის საჭირო საბუთების დროულად მოწოდება, შესაძლოა არ/ვერ ჩამოვიდეს სტუდენტი, შესაძლოა კვოტა დაკორექტირდეს აღმასრულებელი ხელისუფლების შესაბამის უწყებასთან შეთანხმებით</w:t>
            </w:r>
          </w:p>
        </w:tc>
        <w:tc>
          <w:tcPr>
            <w:tcW w:w="2790" w:type="dxa"/>
            <w:shd w:val="clear" w:color="auto" w:fill="auto"/>
          </w:tcPr>
          <w:p w14:paraId="7FF25021" w14:textId="77777777" w:rsidR="002E3162" w:rsidRPr="006A0C00" w:rsidRDefault="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შესაძლოა არ იყოს დაინტერესება უცხო ქვეყნებიდან, დაინტერესების შემთხვევაში, ვერ მოხდეს ჩარიცხვისთვის საჭირო საბუთების დროულად მოწოდება, შესაძლოა არ/ვერ ჩამოვიდეს სტუდენტი, შესაძლოა კვოტა დაკორექტირდეს აღმასრულებელი ხელისუფლების შესაბამის უწყებასთან შეთანხმებით</w:t>
            </w:r>
          </w:p>
        </w:tc>
        <w:tc>
          <w:tcPr>
            <w:tcW w:w="2520" w:type="dxa"/>
            <w:shd w:val="clear" w:color="auto" w:fill="auto"/>
            <w:vAlign w:val="center"/>
          </w:tcPr>
          <w:p w14:paraId="0DF8FF6C" w14:textId="77777777" w:rsidR="002E3162" w:rsidRPr="006A0C00" w:rsidRDefault="002E3162" w:rsidP="002E3162">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შესაძლოა არ იყოს დაინტერესება უცხო ქვეყნებიდან, დაინტერესების შემთხვევაში, ვერ მოხდეს ჩარიცხვისთვის საჭირო საბუთების დროულად მოწოდება, შესაძლოა არ/ვერ ჩამოვიდეს სტუდენტი, შესაძლოა კვოტა დაკორექტირდეს აღმასრულებელი ხელისუფლების შესაბამის უწყებასთან შეთანხმებით</w:t>
            </w:r>
          </w:p>
        </w:tc>
      </w:tr>
    </w:tbl>
    <w:p w14:paraId="1B70110A" w14:textId="77777777" w:rsidR="002E3162" w:rsidRPr="006A0C00" w:rsidRDefault="002E3162" w:rsidP="002E3162">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3321F000" w14:textId="5BE6005F" w:rsidR="002E3162" w:rsidRPr="006A0C00" w:rsidRDefault="002E3162" w:rsidP="00531C69">
      <w:pPr>
        <w:widowControl w:val="0"/>
        <w:autoSpaceDE w:val="0"/>
        <w:autoSpaceDN w:val="0"/>
        <w:adjustRightInd w:val="0"/>
        <w:spacing w:after="0" w:line="240" w:lineRule="auto"/>
        <w:ind w:left="480"/>
        <w:rPr>
          <w:rFonts w:ascii="Sylfaen" w:hAnsi="Sylfaen" w:cs="Sylfaen"/>
          <w:b/>
          <w:bCs/>
          <w:iCs/>
          <w:sz w:val="20"/>
          <w:szCs w:val="20"/>
          <w:lang w:val="ka-GE"/>
        </w:rPr>
      </w:pPr>
    </w:p>
    <w:p w14:paraId="21A913A8" w14:textId="6E63E806" w:rsidR="00DA3EE4" w:rsidRPr="006A0C00" w:rsidRDefault="00DA3EE4" w:rsidP="00531C69">
      <w:pPr>
        <w:widowControl w:val="0"/>
        <w:autoSpaceDE w:val="0"/>
        <w:autoSpaceDN w:val="0"/>
        <w:adjustRightInd w:val="0"/>
        <w:spacing w:after="0" w:line="240" w:lineRule="auto"/>
        <w:ind w:left="480"/>
        <w:rPr>
          <w:rFonts w:ascii="Sylfaen" w:hAnsi="Sylfaen" w:cs="Sylfaen"/>
          <w:b/>
          <w:bCs/>
          <w:iCs/>
          <w:sz w:val="20"/>
          <w:szCs w:val="20"/>
          <w:lang w:val="ka-GE"/>
        </w:rPr>
      </w:pPr>
    </w:p>
    <w:p w14:paraId="03D4B07F" w14:textId="72C30A57" w:rsidR="00DA3EE4" w:rsidRPr="006A0C00" w:rsidRDefault="00DA3EE4" w:rsidP="00DA3EE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4.2.8 ღონისძიება</w:t>
      </w:r>
      <w:r w:rsidR="00FA3EDB" w:rsidRPr="006A0C00">
        <w:rPr>
          <w:rFonts w:ascii="Sylfaen" w:hAnsi="Sylfaen" w:cs="Sylfaen"/>
          <w:b/>
          <w:bCs/>
          <w:iCs/>
          <w:sz w:val="20"/>
          <w:szCs w:val="20"/>
        </w:rPr>
        <w:t xml:space="preserve"> </w:t>
      </w:r>
      <w:r w:rsidRPr="006A0C00">
        <w:rPr>
          <w:rFonts w:ascii="Sylfaen" w:hAnsi="Sylfaen" w:cs="Sylfaen"/>
          <w:b/>
          <w:bCs/>
          <w:iCs/>
          <w:sz w:val="20"/>
          <w:szCs w:val="20"/>
          <w:lang w:val="ka-GE"/>
        </w:rPr>
        <w:t>-</w:t>
      </w:r>
      <w:r w:rsidR="00FA3EDB" w:rsidRPr="006A0C00">
        <w:rPr>
          <w:rFonts w:ascii="Sylfaen" w:hAnsi="Sylfaen" w:cs="Sylfaen"/>
          <w:b/>
          <w:bCs/>
          <w:iCs/>
          <w:sz w:val="20"/>
          <w:szCs w:val="20"/>
        </w:rPr>
        <w:t xml:space="preserve"> </w:t>
      </w:r>
      <w:r w:rsidR="00E62233" w:rsidRPr="006A0C00">
        <w:rPr>
          <w:rFonts w:ascii="Sylfaen" w:hAnsi="Sylfaen" w:cs="Sylfaen"/>
          <w:b/>
          <w:bCs/>
          <w:iCs/>
          <w:sz w:val="20"/>
          <w:szCs w:val="20"/>
          <w:lang w:val="ka-GE"/>
        </w:rPr>
        <w:t>„</w:t>
      </w:r>
      <w:r w:rsidR="00FA3EDB" w:rsidRPr="006A0C00">
        <w:rPr>
          <w:rFonts w:ascii="Sylfaen" w:hAnsi="Sylfaen" w:cs="Sylfaen"/>
          <w:b/>
          <w:bCs/>
          <w:iCs/>
          <w:sz w:val="20"/>
          <w:szCs w:val="20"/>
        </w:rPr>
        <w:t>ვისწავლოთ საქართველო</w:t>
      </w:r>
      <w:r w:rsidR="00FA3EDB" w:rsidRPr="006A0C00">
        <w:rPr>
          <w:rFonts w:ascii="Sylfaen" w:hAnsi="Sylfaen" w:cs="Sylfaen"/>
          <w:b/>
          <w:bCs/>
          <w:iCs/>
          <w:sz w:val="20"/>
          <w:szCs w:val="20"/>
          <w:lang w:val="ka-GE"/>
        </w:rPr>
        <w:t>ში</w:t>
      </w:r>
      <w:r w:rsidRPr="006A0C00">
        <w:rPr>
          <w:rFonts w:ascii="Sylfaen" w:hAnsi="Sylfaen" w:cs="Sylfaen"/>
          <w:bCs/>
          <w:iCs/>
          <w:sz w:val="20"/>
          <w:szCs w:val="20"/>
          <w:lang w:val="ka-GE"/>
        </w:rPr>
        <w:t xml:space="preserve"> </w:t>
      </w:r>
      <w:r w:rsidR="00E62233" w:rsidRPr="006A0C00">
        <w:rPr>
          <w:rFonts w:ascii="Sylfaen" w:hAnsi="Sylfaen" w:cs="Sylfaen"/>
          <w:bCs/>
          <w:iCs/>
          <w:sz w:val="20"/>
          <w:szCs w:val="20"/>
          <w:lang w:val="ka-GE"/>
        </w:rPr>
        <w:t>„</w:t>
      </w:r>
    </w:p>
    <w:p w14:paraId="09C91FC6" w14:textId="6565039A" w:rsidR="00DA3EE4" w:rsidRPr="006A0C00" w:rsidRDefault="00DA3EE4" w:rsidP="00531C69">
      <w:pPr>
        <w:widowControl w:val="0"/>
        <w:autoSpaceDE w:val="0"/>
        <w:autoSpaceDN w:val="0"/>
        <w:adjustRightInd w:val="0"/>
        <w:spacing w:after="0" w:line="240" w:lineRule="auto"/>
        <w:ind w:left="480"/>
        <w:rPr>
          <w:rFonts w:ascii="Sylfaen" w:hAnsi="Sylfaen" w:cs="Sylfaen"/>
          <w:b/>
          <w:bCs/>
          <w:iCs/>
          <w:sz w:val="20"/>
          <w:szCs w:val="20"/>
          <w:lang w:val="ka-GE"/>
        </w:rPr>
      </w:pPr>
    </w:p>
    <w:p w14:paraId="3AB85000" w14:textId="77777777" w:rsidR="00FA3EDB" w:rsidRPr="006A0C00" w:rsidRDefault="00FA3EDB" w:rsidP="00FA3EDB">
      <w:pPr>
        <w:widowControl w:val="0"/>
        <w:autoSpaceDE w:val="0"/>
        <w:autoSpaceDN w:val="0"/>
        <w:adjustRightInd w:val="0"/>
        <w:spacing w:after="0" w:line="240" w:lineRule="auto"/>
        <w:ind w:left="54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r w:rsidRPr="006A0C00">
        <w:rPr>
          <w:rFonts w:ascii="Sylfaen" w:eastAsia="Sylfaen" w:hAnsi="Sylfaen"/>
          <w:color w:val="000000"/>
          <w:sz w:val="20"/>
          <w:szCs w:val="20"/>
          <w:lang w:val="ka-GE"/>
        </w:rPr>
        <w:t>.</w:t>
      </w:r>
    </w:p>
    <w:p w14:paraId="4BE1E259"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sz w:val="20"/>
          <w:szCs w:val="20"/>
          <w:lang w:val="ka-GE"/>
        </w:rPr>
      </w:pPr>
    </w:p>
    <w:p w14:paraId="33B53BB6"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74845C13" w14:textId="6E00D263" w:rsidR="00FA3EDB" w:rsidRPr="006A0C00" w:rsidRDefault="00FA3EDB" w:rsidP="00E35555">
      <w:pPr>
        <w:pStyle w:val="ListParagraph"/>
        <w:numPr>
          <w:ilvl w:val="0"/>
          <w:numId w:val="52"/>
        </w:numPr>
        <w:jc w:val="both"/>
        <w:rPr>
          <w:rFonts w:ascii="Sylfaen" w:hAnsi="Sylfaen" w:cs="AcadNusx"/>
          <w:b/>
          <w:sz w:val="20"/>
          <w:szCs w:val="20"/>
          <w:lang w:val="ka-GE"/>
        </w:rPr>
      </w:pPr>
      <w:r w:rsidRPr="006A0C00">
        <w:rPr>
          <w:rFonts w:ascii="Sylfaen" w:hAnsi="Sylfaen" w:cs="AcadNusx"/>
          <w:sz w:val="20"/>
          <w:szCs w:val="20"/>
          <w:lang w:val="ka-GE"/>
        </w:rPr>
        <w:t>საქართველოში საგანმანათლებლო ჰაბის შექმნა განათლების სისტემის ხარისხის ამაღლებისა და ინტერნაციონალიზაციის ფონზე;</w:t>
      </w:r>
    </w:p>
    <w:p w14:paraId="309407F7" w14:textId="6A50005D" w:rsidR="00FA3EDB" w:rsidRPr="006A0C00" w:rsidRDefault="00FA3EDB" w:rsidP="00E35555">
      <w:pPr>
        <w:pStyle w:val="ListParagraph"/>
        <w:numPr>
          <w:ilvl w:val="0"/>
          <w:numId w:val="52"/>
        </w:numPr>
        <w:spacing w:after="0"/>
        <w:jc w:val="both"/>
        <w:rPr>
          <w:rFonts w:ascii="Sylfaen" w:hAnsi="Sylfaen" w:cs="AcadNusx"/>
          <w:b/>
          <w:sz w:val="20"/>
          <w:szCs w:val="20"/>
          <w:lang w:val="ka-GE"/>
        </w:rPr>
      </w:pPr>
      <w:r w:rsidRPr="006A0C00">
        <w:rPr>
          <w:rFonts w:ascii="Sylfaen" w:hAnsi="Sylfaen" w:cs="AcadNusx"/>
          <w:sz w:val="20"/>
          <w:szCs w:val="20"/>
          <w:lang w:val="ka-GE"/>
        </w:rPr>
        <w:t>უცხო ქვეყნის მოქალაქეთა მაქსიმალური ჩართულობა ქართულ საგანმანათლებლო სივრცეში</w:t>
      </w:r>
      <w:r w:rsidR="00F323B3" w:rsidRPr="006A0C00">
        <w:rPr>
          <w:rFonts w:ascii="Sylfaen" w:hAnsi="Sylfaen" w:cs="AcadNusx"/>
          <w:sz w:val="20"/>
          <w:szCs w:val="20"/>
          <w:lang w:val="ka-GE"/>
        </w:rPr>
        <w:t xml:space="preserve">; </w:t>
      </w:r>
    </w:p>
    <w:p w14:paraId="07ADE34A" w14:textId="3E618FB3" w:rsidR="00E22B15" w:rsidRPr="006A0C00" w:rsidRDefault="00E22B15" w:rsidP="00E35555">
      <w:pPr>
        <w:numPr>
          <w:ilvl w:val="0"/>
          <w:numId w:val="52"/>
        </w:numPr>
        <w:spacing w:after="0" w:line="240" w:lineRule="auto"/>
        <w:jc w:val="both"/>
        <w:rPr>
          <w:rFonts w:ascii="Sylfaen" w:eastAsia="Sylfaen" w:hAnsi="Sylfaen"/>
          <w:color w:val="000000"/>
          <w:sz w:val="20"/>
          <w:szCs w:val="20"/>
        </w:rPr>
      </w:pPr>
      <w:r w:rsidRPr="006A0C00">
        <w:rPr>
          <w:rFonts w:ascii="Sylfaen" w:eastAsia="Sylfaen" w:hAnsi="Sylfaen"/>
          <w:color w:val="000000"/>
          <w:sz w:val="20"/>
          <w:szCs w:val="20"/>
        </w:rPr>
        <w:t>უმაღლესი განათლების სტუდენტების სოციალურ-ეკონომიკური მდგომარეობის და ცხოვრების პირობების შემსწავლელი საერთაშორისო კვლევის „ევროსტუდენტი“ განხორციელება;</w:t>
      </w:r>
    </w:p>
    <w:p w14:paraId="56AC7086"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sz w:val="20"/>
          <w:szCs w:val="20"/>
          <w:lang w:val="ka-GE"/>
        </w:rPr>
      </w:pPr>
    </w:p>
    <w:p w14:paraId="30659754" w14:textId="77777777" w:rsidR="00FA3EDB" w:rsidRPr="006A0C00" w:rsidRDefault="00FA3EDB" w:rsidP="00FA3EDB">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46B3267" w14:textId="77777777" w:rsidR="00FA3EDB" w:rsidRPr="006A0C00" w:rsidRDefault="00FA3EDB" w:rsidP="00FA3EDB">
      <w:pPr>
        <w:widowControl w:val="0"/>
        <w:autoSpaceDE w:val="0"/>
        <w:autoSpaceDN w:val="0"/>
        <w:adjustRightInd w:val="0"/>
        <w:spacing w:after="0" w:line="240" w:lineRule="auto"/>
        <w:rPr>
          <w:rFonts w:ascii="Sylfaen" w:hAnsi="Sylfaen" w:cs="Sylfaen"/>
          <w:bCs/>
          <w:iCs/>
          <w:sz w:val="20"/>
          <w:szCs w:val="20"/>
          <w:lang w:val="ka-GE"/>
        </w:rPr>
      </w:pPr>
    </w:p>
    <w:p w14:paraId="01CDAD83" w14:textId="77777777" w:rsidR="00FA3EDB" w:rsidRPr="006A0C00" w:rsidRDefault="00FA3EDB" w:rsidP="00E35555">
      <w:pPr>
        <w:pStyle w:val="ListParagraph"/>
        <w:numPr>
          <w:ilvl w:val="0"/>
          <w:numId w:val="53"/>
        </w:numPr>
        <w:tabs>
          <w:tab w:val="left" w:pos="90"/>
          <w:tab w:val="left" w:pos="360"/>
        </w:tabs>
        <w:spacing w:after="0" w:line="240" w:lineRule="auto"/>
        <w:contextualSpacing w:val="0"/>
        <w:jc w:val="both"/>
        <w:rPr>
          <w:rFonts w:ascii="Sylfaen" w:hAnsi="Sylfaen"/>
          <w:b/>
          <w:bCs/>
          <w:sz w:val="20"/>
          <w:szCs w:val="20"/>
          <w:lang w:val="ka-GE"/>
        </w:rPr>
      </w:pPr>
      <w:r w:rsidRPr="006A0C00">
        <w:rPr>
          <w:rFonts w:ascii="Sylfaen" w:hAnsi="Sylfaen"/>
          <w:sz w:val="20"/>
          <w:szCs w:val="20"/>
          <w:lang w:val="ka-GE"/>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14:paraId="4A861F01" w14:textId="77777777" w:rsidR="00FA3EDB" w:rsidRPr="006A0C00" w:rsidRDefault="00FA3EDB" w:rsidP="00E35555">
      <w:pPr>
        <w:pStyle w:val="ListParagraph"/>
        <w:numPr>
          <w:ilvl w:val="0"/>
          <w:numId w:val="53"/>
        </w:numPr>
        <w:tabs>
          <w:tab w:val="left" w:pos="90"/>
          <w:tab w:val="left" w:pos="360"/>
        </w:tabs>
        <w:spacing w:after="0" w:line="240" w:lineRule="auto"/>
        <w:contextualSpacing w:val="0"/>
        <w:jc w:val="both"/>
        <w:rPr>
          <w:rFonts w:ascii="Sylfaen" w:hAnsi="Sylfaen"/>
          <w:b/>
          <w:bCs/>
          <w:sz w:val="20"/>
          <w:szCs w:val="20"/>
          <w:lang w:val="ka-GE"/>
        </w:rPr>
      </w:pPr>
      <w:r w:rsidRPr="006A0C00">
        <w:rPr>
          <w:rFonts w:ascii="Sylfaen" w:hAnsi="Sylfaen"/>
          <w:sz w:val="20"/>
          <w:szCs w:val="20"/>
          <w:lang w:val="ka-GE"/>
        </w:rPr>
        <w:t>ქართველი სტუდენტების განათლების ხარისხის ამაღლება კონკურენტული გარემოს ფორმირების ფონზე;</w:t>
      </w:r>
    </w:p>
    <w:p w14:paraId="5F797ECB" w14:textId="1DAD5B43" w:rsidR="00FA3EDB" w:rsidRPr="006A0C00" w:rsidRDefault="00FA3EDB" w:rsidP="00E35555">
      <w:pPr>
        <w:pStyle w:val="ListParagraph"/>
        <w:numPr>
          <w:ilvl w:val="0"/>
          <w:numId w:val="53"/>
        </w:numPr>
        <w:tabs>
          <w:tab w:val="left" w:pos="90"/>
          <w:tab w:val="left" w:pos="360"/>
        </w:tabs>
        <w:spacing w:after="0" w:line="240" w:lineRule="auto"/>
        <w:contextualSpacing w:val="0"/>
        <w:jc w:val="both"/>
        <w:rPr>
          <w:rFonts w:ascii="Sylfaen" w:hAnsi="Sylfaen"/>
          <w:b/>
          <w:bCs/>
          <w:sz w:val="20"/>
          <w:szCs w:val="20"/>
          <w:lang w:val="ka-GE"/>
        </w:rPr>
      </w:pPr>
      <w:r w:rsidRPr="006A0C00">
        <w:rPr>
          <w:rFonts w:ascii="Sylfaen" w:hAnsi="Sylfaen"/>
          <w:sz w:val="20"/>
          <w:szCs w:val="20"/>
          <w:lang w:val="ka-GE"/>
        </w:rPr>
        <w:t>ეკონომიკურ ზრდაში განათლების კომპონენტის მნიშვნელობის ზრდა.</w:t>
      </w:r>
    </w:p>
    <w:p w14:paraId="1E92DE20" w14:textId="3C57F291" w:rsidR="00F4409B" w:rsidRPr="006A0C00" w:rsidRDefault="00F4409B" w:rsidP="00E35555">
      <w:pPr>
        <w:pStyle w:val="ListParagraph"/>
        <w:numPr>
          <w:ilvl w:val="0"/>
          <w:numId w:val="53"/>
        </w:numPr>
        <w:tabs>
          <w:tab w:val="left" w:pos="90"/>
          <w:tab w:val="left" w:pos="360"/>
        </w:tabs>
        <w:spacing w:after="0" w:line="240" w:lineRule="auto"/>
        <w:contextualSpacing w:val="0"/>
        <w:jc w:val="both"/>
        <w:rPr>
          <w:rFonts w:ascii="Sylfaen" w:hAnsi="Sylfaen"/>
          <w:b/>
          <w:bCs/>
          <w:sz w:val="20"/>
          <w:szCs w:val="20"/>
          <w:lang w:val="ka-GE"/>
        </w:rPr>
      </w:pPr>
      <w:r w:rsidRPr="006A0C00">
        <w:rPr>
          <w:rFonts w:ascii="Sylfaen" w:eastAsia="Sylfaen" w:hAnsi="Sylfaen"/>
          <w:sz w:val="20"/>
          <w:szCs w:val="20"/>
          <w:lang w:val="ka-GE"/>
        </w:rPr>
        <w:t>„ევროსტუდენტი VI“-ს ეროვნული პროექტის ხელშეწყობა.</w:t>
      </w:r>
    </w:p>
    <w:p w14:paraId="14E178DC"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sz w:val="20"/>
          <w:szCs w:val="20"/>
          <w:lang w:val="ka-GE"/>
        </w:rPr>
      </w:pPr>
    </w:p>
    <w:p w14:paraId="28E64B1E"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5DC8468"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FA3EDB" w:rsidRPr="006A0C00" w14:paraId="058FACC1" w14:textId="77777777" w:rsidTr="00AA328D">
        <w:tc>
          <w:tcPr>
            <w:tcW w:w="413" w:type="dxa"/>
            <w:shd w:val="clear" w:color="auto" w:fill="auto"/>
            <w:vAlign w:val="center"/>
          </w:tcPr>
          <w:p w14:paraId="17D060B3" w14:textId="77777777" w:rsidR="00FA3EDB" w:rsidRPr="006A0C00" w:rsidRDefault="00FA3EDB" w:rsidP="00525611">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301A817B" w14:textId="77777777" w:rsidR="00FA3EDB" w:rsidRPr="006A0C00" w:rsidRDefault="00FA3EDB" w:rsidP="00525611">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03E605FB" w14:textId="77777777" w:rsidR="00FA3EDB" w:rsidRPr="006A0C00" w:rsidRDefault="00FA3ED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2A802DCD" w14:textId="77777777" w:rsidR="00FA3EDB" w:rsidRPr="006A0C00" w:rsidRDefault="00FA3ED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1269CD1E" w14:textId="77777777" w:rsidR="00FA3EDB" w:rsidRPr="006A0C00" w:rsidRDefault="00FA3ED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7FEEC1D9" w14:textId="77777777" w:rsidR="00FA3EDB" w:rsidRPr="006A0C00" w:rsidRDefault="00FA3ED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FA3EDB" w:rsidRPr="006A0C00" w14:paraId="4CDFE4F5" w14:textId="77777777" w:rsidTr="00AA328D">
        <w:tc>
          <w:tcPr>
            <w:tcW w:w="413" w:type="dxa"/>
            <w:shd w:val="clear" w:color="auto" w:fill="auto"/>
            <w:vAlign w:val="center"/>
          </w:tcPr>
          <w:p w14:paraId="73E31298" w14:textId="77777777" w:rsidR="00FA3EDB" w:rsidRPr="006A0C00" w:rsidRDefault="00FA3ED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694D510B" w14:textId="77777777" w:rsidR="00FA3EDB" w:rsidRPr="006A0C00" w:rsidRDefault="00FA3ED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562B0EB4" w14:textId="28046A4D" w:rsidR="00FA3EDB" w:rsidRPr="006A0C00" w:rsidRDefault="00F323B3"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color w:val="000000"/>
                <w:sz w:val="20"/>
                <w:szCs w:val="20"/>
              </w:rPr>
              <w:t>საერთაშორისო</w:t>
            </w:r>
            <w:r w:rsidRPr="006A0C00">
              <w:rPr>
                <w:rFonts w:ascii="Sylfaen" w:hAnsi="Sylfaen"/>
                <w:bCs/>
                <w:color w:val="000000"/>
                <w:sz w:val="20"/>
                <w:szCs w:val="20"/>
              </w:rPr>
              <w:t xml:space="preserve"> </w:t>
            </w:r>
            <w:r w:rsidRPr="006A0C00">
              <w:rPr>
                <w:rFonts w:ascii="Sylfaen" w:hAnsi="Sylfaen" w:cs="Sylfaen"/>
                <w:bCs/>
                <w:color w:val="000000"/>
                <w:sz w:val="20"/>
                <w:szCs w:val="20"/>
              </w:rPr>
              <w:t>ბაზარზე</w:t>
            </w:r>
            <w:r w:rsidRPr="006A0C00">
              <w:rPr>
                <w:rFonts w:ascii="Sylfaen" w:hAnsi="Sylfaen"/>
                <w:bCs/>
                <w:color w:val="000000"/>
                <w:sz w:val="20"/>
                <w:szCs w:val="20"/>
              </w:rPr>
              <w:t xml:space="preserve"> </w:t>
            </w:r>
            <w:r w:rsidRPr="006A0C00">
              <w:rPr>
                <w:rFonts w:ascii="Sylfaen" w:hAnsi="Sylfaen" w:cs="Sylfaen"/>
                <w:bCs/>
                <w:color w:val="000000"/>
                <w:sz w:val="20"/>
                <w:szCs w:val="20"/>
              </w:rPr>
              <w:t>პირველად</w:t>
            </w:r>
            <w:r w:rsidRPr="006A0C00">
              <w:rPr>
                <w:rFonts w:ascii="Sylfaen" w:hAnsi="Sylfaen"/>
                <w:bCs/>
                <w:color w:val="000000"/>
                <w:sz w:val="20"/>
                <w:szCs w:val="20"/>
              </w:rPr>
              <w:t xml:space="preserve"> </w:t>
            </w:r>
            <w:r w:rsidRPr="006A0C00">
              <w:rPr>
                <w:rFonts w:ascii="Sylfaen" w:hAnsi="Sylfaen" w:cs="Sylfaen"/>
                <w:bCs/>
                <w:color w:val="000000"/>
                <w:sz w:val="20"/>
                <w:szCs w:val="20"/>
              </w:rPr>
              <w:t>წარდგა</w:t>
            </w:r>
            <w:r w:rsidRPr="006A0C00">
              <w:rPr>
                <w:rFonts w:ascii="Sylfaen" w:hAnsi="Sylfaen"/>
                <w:bCs/>
                <w:color w:val="000000"/>
                <w:sz w:val="20"/>
                <w:szCs w:val="20"/>
              </w:rPr>
              <w:t xml:space="preserve"> </w:t>
            </w:r>
            <w:r w:rsidRPr="006A0C00">
              <w:rPr>
                <w:rFonts w:ascii="Sylfaen" w:hAnsi="Sylfaen" w:cs="Sylfaen"/>
                <w:bCs/>
                <w:color w:val="000000"/>
                <w:sz w:val="20"/>
                <w:szCs w:val="20"/>
              </w:rPr>
              <w:t>პროექტი</w:t>
            </w:r>
            <w:r w:rsidRPr="006A0C00">
              <w:rPr>
                <w:rFonts w:ascii="Sylfaen" w:hAnsi="Sylfaen"/>
                <w:bCs/>
                <w:color w:val="000000"/>
                <w:sz w:val="20"/>
                <w:szCs w:val="20"/>
              </w:rPr>
              <w:t xml:space="preserve"> "</w:t>
            </w:r>
            <w:r w:rsidRPr="006A0C00">
              <w:rPr>
                <w:rFonts w:ascii="Sylfaen" w:hAnsi="Sylfaen" w:cs="Sylfaen"/>
                <w:bCs/>
                <w:color w:val="000000"/>
                <w:sz w:val="20"/>
                <w:szCs w:val="20"/>
              </w:rPr>
              <w:t>ვისწავლოთ</w:t>
            </w:r>
            <w:r w:rsidRPr="006A0C00">
              <w:rPr>
                <w:rFonts w:ascii="Sylfaen" w:hAnsi="Sylfaen"/>
                <w:bCs/>
                <w:color w:val="000000"/>
                <w:sz w:val="20"/>
                <w:szCs w:val="20"/>
              </w:rPr>
              <w:t xml:space="preserve"> </w:t>
            </w:r>
            <w:r w:rsidRPr="006A0C00">
              <w:rPr>
                <w:rFonts w:ascii="Sylfaen" w:hAnsi="Sylfaen" w:cs="Sylfaen"/>
                <w:bCs/>
                <w:color w:val="000000"/>
                <w:sz w:val="20"/>
                <w:szCs w:val="20"/>
              </w:rPr>
              <w:t>საქართველოში</w:t>
            </w:r>
            <w:r w:rsidRPr="006A0C00">
              <w:rPr>
                <w:rFonts w:ascii="Sylfaen" w:hAnsi="Sylfaen"/>
                <w:bCs/>
                <w:color w:val="000000"/>
                <w:sz w:val="20"/>
                <w:szCs w:val="20"/>
              </w:rPr>
              <w:t>".</w:t>
            </w:r>
            <w:r w:rsidRPr="006A0C00">
              <w:rPr>
                <w:rFonts w:ascii="Sylfaen" w:hAnsi="Sylfaen"/>
                <w:bCs/>
                <w:color w:val="000000"/>
                <w:sz w:val="20"/>
                <w:szCs w:val="20"/>
                <w:lang w:val="ka-GE"/>
              </w:rPr>
              <w:t xml:space="preserve"> სახელმწიფო და კერძო უნივერსიტეტების  უცხოენოვან პროგრამებზე </w:t>
            </w:r>
            <w:r w:rsidR="00CD5F12" w:rsidRPr="006A0C00">
              <w:rPr>
                <w:rFonts w:ascii="Sylfaen" w:hAnsi="Sylfaen"/>
                <w:bCs/>
                <w:color w:val="000000"/>
                <w:sz w:val="20"/>
                <w:szCs w:val="20"/>
              </w:rPr>
              <w:t>ჩარიცხული სტუდენტების რაოდენობა.</w:t>
            </w:r>
          </w:p>
        </w:tc>
      </w:tr>
      <w:tr w:rsidR="00240824" w:rsidRPr="006A0C00" w14:paraId="1B4A03A2" w14:textId="77777777" w:rsidTr="00AA328D">
        <w:tc>
          <w:tcPr>
            <w:tcW w:w="413" w:type="dxa"/>
            <w:shd w:val="clear" w:color="auto" w:fill="auto"/>
            <w:vAlign w:val="center"/>
          </w:tcPr>
          <w:p w14:paraId="445F757A" w14:textId="77777777" w:rsidR="00240824" w:rsidRPr="006A0C00" w:rsidRDefault="00240824" w:rsidP="00240824">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D2AA76F" w14:textId="77777777" w:rsidR="00240824" w:rsidRPr="006A0C00" w:rsidRDefault="00240824" w:rsidP="0024082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08660633" w14:textId="129C7CE6" w:rsidR="00240824" w:rsidRPr="006A0C00" w:rsidRDefault="00240824"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color w:val="000000"/>
                <w:sz w:val="20"/>
                <w:szCs w:val="20"/>
              </w:rPr>
              <w:t>კერძო</w:t>
            </w:r>
            <w:r w:rsidRPr="006A0C00">
              <w:rPr>
                <w:rFonts w:ascii="Sylfaen" w:hAnsi="Sylfaen"/>
                <w:color w:val="000000"/>
                <w:sz w:val="20"/>
                <w:szCs w:val="20"/>
              </w:rPr>
              <w:t xml:space="preserve"> </w:t>
            </w:r>
            <w:r w:rsidRPr="006A0C00">
              <w:rPr>
                <w:rFonts w:ascii="Sylfaen" w:hAnsi="Sylfaen" w:cs="Sylfaen"/>
                <w:color w:val="000000"/>
                <w:sz w:val="20"/>
                <w:szCs w:val="20"/>
              </w:rPr>
              <w:t>და</w:t>
            </w:r>
            <w:r w:rsidRPr="006A0C00">
              <w:rPr>
                <w:rFonts w:ascii="Sylfaen" w:hAnsi="Sylfaen"/>
                <w:color w:val="000000"/>
                <w:sz w:val="20"/>
                <w:szCs w:val="20"/>
              </w:rPr>
              <w:t xml:space="preserve"> </w:t>
            </w:r>
            <w:r w:rsidRPr="006A0C00">
              <w:rPr>
                <w:rFonts w:ascii="Sylfaen" w:hAnsi="Sylfaen" w:cs="Sylfaen"/>
                <w:color w:val="000000"/>
                <w:sz w:val="20"/>
                <w:szCs w:val="20"/>
              </w:rPr>
              <w:t>სახელმწიფო</w:t>
            </w:r>
            <w:r w:rsidRPr="006A0C00">
              <w:rPr>
                <w:rFonts w:ascii="Sylfaen" w:hAnsi="Sylfaen"/>
                <w:color w:val="000000"/>
                <w:sz w:val="20"/>
                <w:szCs w:val="20"/>
              </w:rPr>
              <w:t xml:space="preserve"> </w:t>
            </w:r>
            <w:r w:rsidRPr="006A0C00">
              <w:rPr>
                <w:rFonts w:ascii="Sylfaen" w:hAnsi="Sylfaen" w:cs="Sylfaen"/>
                <w:color w:val="000000"/>
                <w:sz w:val="20"/>
                <w:szCs w:val="20"/>
              </w:rPr>
              <w:t>უმაღლეს</w:t>
            </w:r>
            <w:r w:rsidRPr="006A0C00">
              <w:rPr>
                <w:rFonts w:ascii="Sylfaen" w:hAnsi="Sylfaen"/>
                <w:color w:val="000000"/>
                <w:sz w:val="20"/>
                <w:szCs w:val="20"/>
              </w:rPr>
              <w:t xml:space="preserve"> </w:t>
            </w:r>
            <w:r w:rsidRPr="006A0C00">
              <w:rPr>
                <w:rFonts w:ascii="Sylfaen" w:hAnsi="Sylfaen" w:cs="Sylfaen"/>
                <w:color w:val="000000"/>
                <w:sz w:val="20"/>
                <w:szCs w:val="20"/>
              </w:rPr>
              <w:t>სასწავლებლებში</w:t>
            </w:r>
            <w:r w:rsidRPr="006A0C00">
              <w:rPr>
                <w:rFonts w:ascii="Sylfaen" w:hAnsi="Sylfaen"/>
                <w:color w:val="000000"/>
                <w:sz w:val="20"/>
                <w:szCs w:val="20"/>
              </w:rPr>
              <w:t xml:space="preserve"> </w:t>
            </w:r>
            <w:r w:rsidRPr="006A0C00">
              <w:rPr>
                <w:rFonts w:ascii="Sylfaen" w:hAnsi="Sylfaen" w:cs="Sylfaen"/>
                <w:color w:val="000000"/>
                <w:sz w:val="20"/>
                <w:szCs w:val="20"/>
              </w:rPr>
              <w:t>უცხოენოვანი</w:t>
            </w:r>
            <w:r w:rsidRPr="006A0C00">
              <w:rPr>
                <w:rFonts w:ascii="Sylfaen" w:hAnsi="Sylfaen"/>
                <w:color w:val="000000"/>
                <w:sz w:val="20"/>
                <w:szCs w:val="20"/>
              </w:rPr>
              <w:t xml:space="preserve"> </w:t>
            </w:r>
            <w:r w:rsidRPr="006A0C00">
              <w:rPr>
                <w:rFonts w:ascii="Sylfaen" w:hAnsi="Sylfaen" w:cs="Sylfaen"/>
                <w:color w:val="000000"/>
                <w:sz w:val="20"/>
                <w:szCs w:val="20"/>
              </w:rPr>
              <w:t>საერთაშორისო</w:t>
            </w:r>
            <w:r w:rsidRPr="006A0C00">
              <w:rPr>
                <w:rFonts w:ascii="Sylfaen" w:hAnsi="Sylfaen"/>
                <w:color w:val="000000"/>
                <w:sz w:val="20"/>
                <w:szCs w:val="20"/>
              </w:rPr>
              <w:t xml:space="preserve"> </w:t>
            </w:r>
            <w:r w:rsidRPr="006A0C00">
              <w:rPr>
                <w:rFonts w:ascii="Sylfaen" w:hAnsi="Sylfaen" w:cs="Sylfaen"/>
                <w:color w:val="000000"/>
                <w:sz w:val="20"/>
                <w:szCs w:val="20"/>
              </w:rPr>
              <w:t>საგანმანათლებლო</w:t>
            </w:r>
            <w:r w:rsidRPr="006A0C00">
              <w:rPr>
                <w:rFonts w:ascii="Sylfaen" w:hAnsi="Sylfaen"/>
                <w:color w:val="000000"/>
                <w:sz w:val="20"/>
                <w:szCs w:val="20"/>
              </w:rPr>
              <w:t xml:space="preserve"> </w:t>
            </w:r>
            <w:r w:rsidRPr="006A0C00">
              <w:rPr>
                <w:rFonts w:ascii="Sylfaen" w:hAnsi="Sylfaen" w:cs="Sylfaen"/>
                <w:color w:val="000000"/>
                <w:sz w:val="20"/>
                <w:szCs w:val="20"/>
              </w:rPr>
              <w:t>პროგრამები</w:t>
            </w:r>
            <w:r w:rsidRPr="006A0C00">
              <w:rPr>
                <w:rFonts w:ascii="Sylfaen" w:hAnsi="Sylfaen" w:cs="Sylfaen"/>
                <w:color w:val="000000"/>
                <w:sz w:val="20"/>
                <w:szCs w:val="20"/>
                <w:lang w:val="ka-GE"/>
              </w:rPr>
              <w:t>ს რაოდენობა</w:t>
            </w:r>
            <w:r w:rsidRPr="006A0C00">
              <w:rPr>
                <w:rFonts w:ascii="Sylfaen" w:hAnsi="Sylfaen"/>
                <w:color w:val="000000"/>
                <w:sz w:val="20"/>
                <w:szCs w:val="20"/>
              </w:rPr>
              <w:t xml:space="preserve">, </w:t>
            </w:r>
            <w:r w:rsidRPr="006A0C00">
              <w:rPr>
                <w:rFonts w:ascii="Sylfaen" w:hAnsi="Sylfaen" w:cs="Sylfaen"/>
                <w:color w:val="000000"/>
                <w:sz w:val="20"/>
                <w:szCs w:val="20"/>
              </w:rPr>
              <w:t>უცხოელი</w:t>
            </w:r>
            <w:r w:rsidRPr="006A0C00">
              <w:rPr>
                <w:rFonts w:ascii="Sylfaen" w:hAnsi="Sylfaen" w:cs="Sylfaen"/>
                <w:color w:val="000000"/>
                <w:sz w:val="20"/>
                <w:szCs w:val="20"/>
                <w:lang w:val="ka-GE"/>
              </w:rPr>
              <w:t xml:space="preserve"> სტუდენტების გაზრდილი რაოდენობა.</w:t>
            </w:r>
            <w:r w:rsidRPr="006A0C00">
              <w:rPr>
                <w:rFonts w:ascii="Sylfaen" w:hAnsi="Sylfaen"/>
                <w:color w:val="000000"/>
                <w:sz w:val="20"/>
                <w:szCs w:val="20"/>
              </w:rPr>
              <w:t xml:space="preserve"> </w:t>
            </w:r>
          </w:p>
        </w:tc>
        <w:tc>
          <w:tcPr>
            <w:tcW w:w="3060" w:type="dxa"/>
            <w:shd w:val="clear" w:color="auto" w:fill="auto"/>
          </w:tcPr>
          <w:p w14:paraId="4D0880D5" w14:textId="1D0681DA" w:rsidR="00240824" w:rsidRPr="006A0C00" w:rsidRDefault="00240824" w:rsidP="00357CB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color w:val="000000"/>
                <w:sz w:val="20"/>
                <w:szCs w:val="20"/>
              </w:rPr>
              <w:t>კერძო</w:t>
            </w:r>
            <w:r w:rsidRPr="006A0C00">
              <w:rPr>
                <w:rFonts w:ascii="Sylfaen" w:hAnsi="Sylfaen"/>
                <w:color w:val="000000"/>
                <w:sz w:val="20"/>
                <w:szCs w:val="20"/>
              </w:rPr>
              <w:t xml:space="preserve"> </w:t>
            </w:r>
            <w:r w:rsidRPr="006A0C00">
              <w:rPr>
                <w:rFonts w:ascii="Sylfaen" w:hAnsi="Sylfaen" w:cs="Sylfaen"/>
                <w:color w:val="000000"/>
                <w:sz w:val="20"/>
                <w:szCs w:val="20"/>
              </w:rPr>
              <w:t>და</w:t>
            </w:r>
            <w:r w:rsidRPr="006A0C00">
              <w:rPr>
                <w:rFonts w:ascii="Sylfaen" w:hAnsi="Sylfaen"/>
                <w:color w:val="000000"/>
                <w:sz w:val="20"/>
                <w:szCs w:val="20"/>
              </w:rPr>
              <w:t xml:space="preserve"> </w:t>
            </w:r>
            <w:r w:rsidRPr="006A0C00">
              <w:rPr>
                <w:rFonts w:ascii="Sylfaen" w:hAnsi="Sylfaen" w:cs="Sylfaen"/>
                <w:color w:val="000000"/>
                <w:sz w:val="20"/>
                <w:szCs w:val="20"/>
              </w:rPr>
              <w:t>სახელმწიფო</w:t>
            </w:r>
            <w:r w:rsidRPr="006A0C00">
              <w:rPr>
                <w:rFonts w:ascii="Sylfaen" w:hAnsi="Sylfaen"/>
                <w:color w:val="000000"/>
                <w:sz w:val="20"/>
                <w:szCs w:val="20"/>
              </w:rPr>
              <w:t xml:space="preserve"> </w:t>
            </w:r>
            <w:r w:rsidRPr="006A0C00">
              <w:rPr>
                <w:rFonts w:ascii="Sylfaen" w:hAnsi="Sylfaen" w:cs="Sylfaen"/>
                <w:color w:val="000000"/>
                <w:sz w:val="20"/>
                <w:szCs w:val="20"/>
              </w:rPr>
              <w:t>უმაღლეს</w:t>
            </w:r>
            <w:r w:rsidRPr="006A0C00">
              <w:rPr>
                <w:rFonts w:ascii="Sylfaen" w:hAnsi="Sylfaen"/>
                <w:color w:val="000000"/>
                <w:sz w:val="20"/>
                <w:szCs w:val="20"/>
              </w:rPr>
              <w:t xml:space="preserve"> </w:t>
            </w:r>
            <w:r w:rsidRPr="006A0C00">
              <w:rPr>
                <w:rFonts w:ascii="Sylfaen" w:hAnsi="Sylfaen" w:cs="Sylfaen"/>
                <w:color w:val="000000"/>
                <w:sz w:val="20"/>
                <w:szCs w:val="20"/>
              </w:rPr>
              <w:t>სასწავლებლებში</w:t>
            </w:r>
            <w:r w:rsidRPr="006A0C00">
              <w:rPr>
                <w:rFonts w:ascii="Sylfaen" w:hAnsi="Sylfaen"/>
                <w:color w:val="000000"/>
                <w:sz w:val="20"/>
                <w:szCs w:val="20"/>
              </w:rPr>
              <w:t xml:space="preserve"> </w:t>
            </w:r>
            <w:r w:rsidRPr="006A0C00">
              <w:rPr>
                <w:rFonts w:ascii="Sylfaen" w:hAnsi="Sylfaen" w:cs="Sylfaen"/>
                <w:color w:val="000000"/>
                <w:sz w:val="20"/>
                <w:szCs w:val="20"/>
              </w:rPr>
              <w:t>უცხოენოვანი</w:t>
            </w:r>
            <w:r w:rsidRPr="006A0C00">
              <w:rPr>
                <w:rFonts w:ascii="Sylfaen" w:hAnsi="Sylfaen"/>
                <w:color w:val="000000"/>
                <w:sz w:val="20"/>
                <w:szCs w:val="20"/>
              </w:rPr>
              <w:t xml:space="preserve"> </w:t>
            </w:r>
            <w:r w:rsidRPr="006A0C00">
              <w:rPr>
                <w:rFonts w:ascii="Sylfaen" w:hAnsi="Sylfaen" w:cs="Sylfaen"/>
                <w:color w:val="000000"/>
                <w:sz w:val="20"/>
                <w:szCs w:val="20"/>
              </w:rPr>
              <w:t>საერთაშორისო</w:t>
            </w:r>
            <w:r w:rsidRPr="006A0C00">
              <w:rPr>
                <w:rFonts w:ascii="Sylfaen" w:hAnsi="Sylfaen"/>
                <w:color w:val="000000"/>
                <w:sz w:val="20"/>
                <w:szCs w:val="20"/>
              </w:rPr>
              <w:t xml:space="preserve"> </w:t>
            </w:r>
            <w:r w:rsidRPr="006A0C00">
              <w:rPr>
                <w:rFonts w:ascii="Sylfaen" w:hAnsi="Sylfaen" w:cs="Sylfaen"/>
                <w:color w:val="000000"/>
                <w:sz w:val="20"/>
                <w:szCs w:val="20"/>
              </w:rPr>
              <w:t>საგანმანათლებლო</w:t>
            </w:r>
            <w:r w:rsidRPr="006A0C00">
              <w:rPr>
                <w:rFonts w:ascii="Sylfaen" w:hAnsi="Sylfaen"/>
                <w:color w:val="000000"/>
                <w:sz w:val="20"/>
                <w:szCs w:val="20"/>
              </w:rPr>
              <w:t xml:space="preserve"> </w:t>
            </w:r>
            <w:r w:rsidRPr="006A0C00">
              <w:rPr>
                <w:rFonts w:ascii="Sylfaen" w:hAnsi="Sylfaen" w:cs="Sylfaen"/>
                <w:color w:val="000000"/>
                <w:sz w:val="20"/>
                <w:szCs w:val="20"/>
              </w:rPr>
              <w:t>პროგრამები</w:t>
            </w:r>
            <w:r w:rsidRPr="006A0C00">
              <w:rPr>
                <w:rFonts w:ascii="Sylfaen" w:hAnsi="Sylfaen" w:cs="Sylfaen"/>
                <w:color w:val="000000"/>
                <w:sz w:val="20"/>
                <w:szCs w:val="20"/>
                <w:lang w:val="ka-GE"/>
              </w:rPr>
              <w:t>ს რაოდენობა</w:t>
            </w:r>
            <w:r w:rsidRPr="006A0C00">
              <w:rPr>
                <w:rFonts w:ascii="Sylfaen" w:hAnsi="Sylfaen"/>
                <w:color w:val="000000"/>
                <w:sz w:val="20"/>
                <w:szCs w:val="20"/>
              </w:rPr>
              <w:t xml:space="preserve">, </w:t>
            </w:r>
            <w:r w:rsidRPr="006A0C00">
              <w:rPr>
                <w:rFonts w:ascii="Sylfaen" w:hAnsi="Sylfaen" w:cs="Sylfaen"/>
                <w:color w:val="000000"/>
                <w:sz w:val="20"/>
                <w:szCs w:val="20"/>
              </w:rPr>
              <w:t>უცხოელი</w:t>
            </w:r>
            <w:r w:rsidRPr="006A0C00">
              <w:rPr>
                <w:rFonts w:ascii="Sylfaen" w:hAnsi="Sylfaen" w:cs="Sylfaen"/>
                <w:color w:val="000000"/>
                <w:sz w:val="20"/>
                <w:szCs w:val="20"/>
                <w:lang w:val="ka-GE"/>
              </w:rPr>
              <w:t xml:space="preserve"> სტუდენტების გაზრდილი რაოდენობა.</w:t>
            </w:r>
            <w:r w:rsidRPr="006A0C00">
              <w:rPr>
                <w:rFonts w:ascii="Sylfaen" w:hAnsi="Sylfaen"/>
                <w:color w:val="000000"/>
                <w:sz w:val="20"/>
                <w:szCs w:val="20"/>
              </w:rPr>
              <w:t xml:space="preserve"> </w:t>
            </w:r>
          </w:p>
        </w:tc>
        <w:tc>
          <w:tcPr>
            <w:tcW w:w="2790" w:type="dxa"/>
            <w:shd w:val="clear" w:color="auto" w:fill="auto"/>
          </w:tcPr>
          <w:p w14:paraId="5A434EF5" w14:textId="1DB05885" w:rsidR="00240824" w:rsidRPr="006A0C00" w:rsidRDefault="00240824" w:rsidP="00357CB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color w:val="000000"/>
                <w:sz w:val="20"/>
                <w:szCs w:val="20"/>
              </w:rPr>
              <w:t>კერძო</w:t>
            </w:r>
            <w:r w:rsidRPr="006A0C00">
              <w:rPr>
                <w:rFonts w:ascii="Sylfaen" w:hAnsi="Sylfaen"/>
                <w:color w:val="000000"/>
                <w:sz w:val="20"/>
                <w:szCs w:val="20"/>
              </w:rPr>
              <w:t xml:space="preserve"> </w:t>
            </w:r>
            <w:r w:rsidRPr="006A0C00">
              <w:rPr>
                <w:rFonts w:ascii="Sylfaen" w:hAnsi="Sylfaen" w:cs="Sylfaen"/>
                <w:color w:val="000000"/>
                <w:sz w:val="20"/>
                <w:szCs w:val="20"/>
              </w:rPr>
              <w:t>და</w:t>
            </w:r>
            <w:r w:rsidRPr="006A0C00">
              <w:rPr>
                <w:rFonts w:ascii="Sylfaen" w:hAnsi="Sylfaen"/>
                <w:color w:val="000000"/>
                <w:sz w:val="20"/>
                <w:szCs w:val="20"/>
              </w:rPr>
              <w:t xml:space="preserve"> </w:t>
            </w:r>
            <w:r w:rsidRPr="006A0C00">
              <w:rPr>
                <w:rFonts w:ascii="Sylfaen" w:hAnsi="Sylfaen" w:cs="Sylfaen"/>
                <w:color w:val="000000"/>
                <w:sz w:val="20"/>
                <w:szCs w:val="20"/>
              </w:rPr>
              <w:t>სახელმწიფო</w:t>
            </w:r>
            <w:r w:rsidRPr="006A0C00">
              <w:rPr>
                <w:rFonts w:ascii="Sylfaen" w:hAnsi="Sylfaen"/>
                <w:color w:val="000000"/>
                <w:sz w:val="20"/>
                <w:szCs w:val="20"/>
              </w:rPr>
              <w:t xml:space="preserve"> </w:t>
            </w:r>
            <w:r w:rsidRPr="006A0C00">
              <w:rPr>
                <w:rFonts w:ascii="Sylfaen" w:hAnsi="Sylfaen" w:cs="Sylfaen"/>
                <w:color w:val="000000"/>
                <w:sz w:val="20"/>
                <w:szCs w:val="20"/>
              </w:rPr>
              <w:t>უმაღლეს</w:t>
            </w:r>
            <w:r w:rsidRPr="006A0C00">
              <w:rPr>
                <w:rFonts w:ascii="Sylfaen" w:hAnsi="Sylfaen"/>
                <w:color w:val="000000"/>
                <w:sz w:val="20"/>
                <w:szCs w:val="20"/>
              </w:rPr>
              <w:t xml:space="preserve"> </w:t>
            </w:r>
            <w:r w:rsidRPr="006A0C00">
              <w:rPr>
                <w:rFonts w:ascii="Sylfaen" w:hAnsi="Sylfaen" w:cs="Sylfaen"/>
                <w:color w:val="000000"/>
                <w:sz w:val="20"/>
                <w:szCs w:val="20"/>
              </w:rPr>
              <w:t>სასწავლებლებში</w:t>
            </w:r>
            <w:r w:rsidRPr="006A0C00">
              <w:rPr>
                <w:rFonts w:ascii="Sylfaen" w:hAnsi="Sylfaen"/>
                <w:color w:val="000000"/>
                <w:sz w:val="20"/>
                <w:szCs w:val="20"/>
              </w:rPr>
              <w:t xml:space="preserve"> </w:t>
            </w:r>
            <w:r w:rsidRPr="006A0C00">
              <w:rPr>
                <w:rFonts w:ascii="Sylfaen" w:hAnsi="Sylfaen" w:cs="Sylfaen"/>
                <w:color w:val="000000"/>
                <w:sz w:val="20"/>
                <w:szCs w:val="20"/>
              </w:rPr>
              <w:t>უცხოენოვანი</w:t>
            </w:r>
            <w:r w:rsidRPr="006A0C00">
              <w:rPr>
                <w:rFonts w:ascii="Sylfaen" w:hAnsi="Sylfaen"/>
                <w:color w:val="000000"/>
                <w:sz w:val="20"/>
                <w:szCs w:val="20"/>
              </w:rPr>
              <w:t xml:space="preserve"> </w:t>
            </w:r>
            <w:r w:rsidRPr="006A0C00">
              <w:rPr>
                <w:rFonts w:ascii="Sylfaen" w:hAnsi="Sylfaen" w:cs="Sylfaen"/>
                <w:color w:val="000000"/>
                <w:sz w:val="20"/>
                <w:szCs w:val="20"/>
              </w:rPr>
              <w:t>საერთაშორისო</w:t>
            </w:r>
            <w:r w:rsidRPr="006A0C00">
              <w:rPr>
                <w:rFonts w:ascii="Sylfaen" w:hAnsi="Sylfaen"/>
                <w:color w:val="000000"/>
                <w:sz w:val="20"/>
                <w:szCs w:val="20"/>
              </w:rPr>
              <w:t xml:space="preserve"> </w:t>
            </w:r>
            <w:r w:rsidRPr="006A0C00">
              <w:rPr>
                <w:rFonts w:ascii="Sylfaen" w:hAnsi="Sylfaen" w:cs="Sylfaen"/>
                <w:color w:val="000000"/>
                <w:sz w:val="20"/>
                <w:szCs w:val="20"/>
              </w:rPr>
              <w:t>საგანმანათლებლო</w:t>
            </w:r>
            <w:r w:rsidRPr="006A0C00">
              <w:rPr>
                <w:rFonts w:ascii="Sylfaen" w:hAnsi="Sylfaen"/>
                <w:color w:val="000000"/>
                <w:sz w:val="20"/>
                <w:szCs w:val="20"/>
              </w:rPr>
              <w:t xml:space="preserve"> </w:t>
            </w:r>
            <w:r w:rsidRPr="006A0C00">
              <w:rPr>
                <w:rFonts w:ascii="Sylfaen" w:hAnsi="Sylfaen" w:cs="Sylfaen"/>
                <w:color w:val="000000"/>
                <w:sz w:val="20"/>
                <w:szCs w:val="20"/>
              </w:rPr>
              <w:t>პროგრამები</w:t>
            </w:r>
            <w:r w:rsidRPr="006A0C00">
              <w:rPr>
                <w:rFonts w:ascii="Sylfaen" w:hAnsi="Sylfaen" w:cs="Sylfaen"/>
                <w:color w:val="000000"/>
                <w:sz w:val="20"/>
                <w:szCs w:val="20"/>
                <w:lang w:val="ka-GE"/>
              </w:rPr>
              <w:t>ს რაოდენობა</w:t>
            </w:r>
            <w:r w:rsidRPr="006A0C00">
              <w:rPr>
                <w:rFonts w:ascii="Sylfaen" w:hAnsi="Sylfaen"/>
                <w:color w:val="000000"/>
                <w:sz w:val="20"/>
                <w:szCs w:val="20"/>
              </w:rPr>
              <w:t xml:space="preserve">, </w:t>
            </w:r>
            <w:r w:rsidRPr="006A0C00">
              <w:rPr>
                <w:rFonts w:ascii="Sylfaen" w:hAnsi="Sylfaen" w:cs="Sylfaen"/>
                <w:color w:val="000000"/>
                <w:sz w:val="20"/>
                <w:szCs w:val="20"/>
              </w:rPr>
              <w:t>უცხოელი</w:t>
            </w:r>
            <w:r w:rsidRPr="006A0C00">
              <w:rPr>
                <w:rFonts w:ascii="Sylfaen" w:hAnsi="Sylfaen" w:cs="Sylfaen"/>
                <w:color w:val="000000"/>
                <w:sz w:val="20"/>
                <w:szCs w:val="20"/>
                <w:lang w:val="ka-GE"/>
              </w:rPr>
              <w:t xml:space="preserve"> სტუდენტების გაზრდილი რაოდენობა.</w:t>
            </w:r>
            <w:r w:rsidRPr="006A0C00">
              <w:rPr>
                <w:rFonts w:ascii="Sylfaen" w:hAnsi="Sylfaen"/>
                <w:color w:val="000000"/>
                <w:sz w:val="20"/>
                <w:szCs w:val="20"/>
              </w:rPr>
              <w:t xml:space="preserve"> </w:t>
            </w:r>
          </w:p>
        </w:tc>
        <w:tc>
          <w:tcPr>
            <w:tcW w:w="2520" w:type="dxa"/>
            <w:shd w:val="clear" w:color="auto" w:fill="auto"/>
          </w:tcPr>
          <w:p w14:paraId="6338F634" w14:textId="1140B55E" w:rsidR="00240824" w:rsidRPr="006A0C00" w:rsidRDefault="00240824" w:rsidP="00357CB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color w:val="000000"/>
                <w:sz w:val="20"/>
                <w:szCs w:val="20"/>
              </w:rPr>
              <w:t>კერძო</w:t>
            </w:r>
            <w:r w:rsidRPr="006A0C00">
              <w:rPr>
                <w:rFonts w:ascii="Sylfaen" w:hAnsi="Sylfaen"/>
                <w:color w:val="000000"/>
                <w:sz w:val="20"/>
                <w:szCs w:val="20"/>
              </w:rPr>
              <w:t xml:space="preserve"> </w:t>
            </w:r>
            <w:r w:rsidRPr="006A0C00">
              <w:rPr>
                <w:rFonts w:ascii="Sylfaen" w:hAnsi="Sylfaen" w:cs="Sylfaen"/>
                <w:color w:val="000000"/>
                <w:sz w:val="20"/>
                <w:szCs w:val="20"/>
              </w:rPr>
              <w:t>და</w:t>
            </w:r>
            <w:r w:rsidRPr="006A0C00">
              <w:rPr>
                <w:rFonts w:ascii="Sylfaen" w:hAnsi="Sylfaen"/>
                <w:color w:val="000000"/>
                <w:sz w:val="20"/>
                <w:szCs w:val="20"/>
              </w:rPr>
              <w:t xml:space="preserve"> </w:t>
            </w:r>
            <w:r w:rsidRPr="006A0C00">
              <w:rPr>
                <w:rFonts w:ascii="Sylfaen" w:hAnsi="Sylfaen" w:cs="Sylfaen"/>
                <w:color w:val="000000"/>
                <w:sz w:val="20"/>
                <w:szCs w:val="20"/>
              </w:rPr>
              <w:t>სახელმწიფო</w:t>
            </w:r>
            <w:r w:rsidRPr="006A0C00">
              <w:rPr>
                <w:rFonts w:ascii="Sylfaen" w:hAnsi="Sylfaen"/>
                <w:color w:val="000000"/>
                <w:sz w:val="20"/>
                <w:szCs w:val="20"/>
              </w:rPr>
              <w:t xml:space="preserve"> </w:t>
            </w:r>
            <w:r w:rsidRPr="006A0C00">
              <w:rPr>
                <w:rFonts w:ascii="Sylfaen" w:hAnsi="Sylfaen" w:cs="Sylfaen"/>
                <w:color w:val="000000"/>
                <w:sz w:val="20"/>
                <w:szCs w:val="20"/>
              </w:rPr>
              <w:t>უმაღლეს</w:t>
            </w:r>
            <w:r w:rsidRPr="006A0C00">
              <w:rPr>
                <w:rFonts w:ascii="Sylfaen" w:hAnsi="Sylfaen"/>
                <w:color w:val="000000"/>
                <w:sz w:val="20"/>
                <w:szCs w:val="20"/>
              </w:rPr>
              <w:t xml:space="preserve"> </w:t>
            </w:r>
            <w:r w:rsidRPr="006A0C00">
              <w:rPr>
                <w:rFonts w:ascii="Sylfaen" w:hAnsi="Sylfaen" w:cs="Sylfaen"/>
                <w:color w:val="000000"/>
                <w:sz w:val="20"/>
                <w:szCs w:val="20"/>
              </w:rPr>
              <w:t>სასწავლებლებში</w:t>
            </w:r>
            <w:r w:rsidRPr="006A0C00">
              <w:rPr>
                <w:rFonts w:ascii="Sylfaen" w:hAnsi="Sylfaen"/>
                <w:color w:val="000000"/>
                <w:sz w:val="20"/>
                <w:szCs w:val="20"/>
              </w:rPr>
              <w:t xml:space="preserve"> </w:t>
            </w:r>
            <w:r w:rsidRPr="006A0C00">
              <w:rPr>
                <w:rFonts w:ascii="Sylfaen" w:hAnsi="Sylfaen" w:cs="Sylfaen"/>
                <w:color w:val="000000"/>
                <w:sz w:val="20"/>
                <w:szCs w:val="20"/>
              </w:rPr>
              <w:t>უცხოენოვანი</w:t>
            </w:r>
            <w:r w:rsidRPr="006A0C00">
              <w:rPr>
                <w:rFonts w:ascii="Sylfaen" w:hAnsi="Sylfaen"/>
                <w:color w:val="000000"/>
                <w:sz w:val="20"/>
                <w:szCs w:val="20"/>
              </w:rPr>
              <w:t xml:space="preserve"> </w:t>
            </w:r>
            <w:r w:rsidRPr="006A0C00">
              <w:rPr>
                <w:rFonts w:ascii="Sylfaen" w:hAnsi="Sylfaen" w:cs="Sylfaen"/>
                <w:color w:val="000000"/>
                <w:sz w:val="20"/>
                <w:szCs w:val="20"/>
              </w:rPr>
              <w:t>საერთაშორისო</w:t>
            </w:r>
            <w:r w:rsidRPr="006A0C00">
              <w:rPr>
                <w:rFonts w:ascii="Sylfaen" w:hAnsi="Sylfaen"/>
                <w:color w:val="000000"/>
                <w:sz w:val="20"/>
                <w:szCs w:val="20"/>
              </w:rPr>
              <w:t xml:space="preserve"> </w:t>
            </w:r>
            <w:r w:rsidRPr="006A0C00">
              <w:rPr>
                <w:rFonts w:ascii="Sylfaen" w:hAnsi="Sylfaen" w:cs="Sylfaen"/>
                <w:color w:val="000000"/>
                <w:sz w:val="20"/>
                <w:szCs w:val="20"/>
              </w:rPr>
              <w:t>საგანმანათლებლო</w:t>
            </w:r>
            <w:r w:rsidRPr="006A0C00">
              <w:rPr>
                <w:rFonts w:ascii="Sylfaen" w:hAnsi="Sylfaen"/>
                <w:color w:val="000000"/>
                <w:sz w:val="20"/>
                <w:szCs w:val="20"/>
              </w:rPr>
              <w:t xml:space="preserve"> </w:t>
            </w:r>
            <w:r w:rsidRPr="006A0C00">
              <w:rPr>
                <w:rFonts w:ascii="Sylfaen" w:hAnsi="Sylfaen" w:cs="Sylfaen"/>
                <w:color w:val="000000"/>
                <w:sz w:val="20"/>
                <w:szCs w:val="20"/>
              </w:rPr>
              <w:t>პროგრამები</w:t>
            </w:r>
            <w:r w:rsidRPr="006A0C00">
              <w:rPr>
                <w:rFonts w:ascii="Sylfaen" w:hAnsi="Sylfaen" w:cs="Sylfaen"/>
                <w:color w:val="000000"/>
                <w:sz w:val="20"/>
                <w:szCs w:val="20"/>
                <w:lang w:val="ka-GE"/>
              </w:rPr>
              <w:t>ს რაოდენობა</w:t>
            </w:r>
            <w:r w:rsidRPr="006A0C00">
              <w:rPr>
                <w:rFonts w:ascii="Sylfaen" w:hAnsi="Sylfaen"/>
                <w:color w:val="000000"/>
                <w:sz w:val="20"/>
                <w:szCs w:val="20"/>
              </w:rPr>
              <w:t xml:space="preserve">, </w:t>
            </w:r>
            <w:r w:rsidRPr="006A0C00">
              <w:rPr>
                <w:rFonts w:ascii="Sylfaen" w:hAnsi="Sylfaen" w:cs="Sylfaen"/>
                <w:color w:val="000000"/>
                <w:sz w:val="20"/>
                <w:szCs w:val="20"/>
              </w:rPr>
              <w:t>უცხოელი</w:t>
            </w:r>
            <w:r w:rsidRPr="006A0C00">
              <w:rPr>
                <w:rFonts w:ascii="Sylfaen" w:hAnsi="Sylfaen" w:cs="Sylfaen"/>
                <w:color w:val="000000"/>
                <w:sz w:val="20"/>
                <w:szCs w:val="20"/>
                <w:lang w:val="ka-GE"/>
              </w:rPr>
              <w:t xml:space="preserve"> სტუდენტების გაზრდილი რაოდენობა.</w:t>
            </w:r>
            <w:r w:rsidRPr="006A0C00">
              <w:rPr>
                <w:rFonts w:ascii="Sylfaen" w:hAnsi="Sylfaen"/>
                <w:color w:val="000000"/>
                <w:sz w:val="20"/>
                <w:szCs w:val="20"/>
              </w:rPr>
              <w:t xml:space="preserve"> </w:t>
            </w:r>
          </w:p>
        </w:tc>
      </w:tr>
      <w:tr w:rsidR="00FA3EDB" w:rsidRPr="006A0C00" w14:paraId="3BB225D9" w14:textId="77777777" w:rsidTr="00AA328D">
        <w:tc>
          <w:tcPr>
            <w:tcW w:w="413" w:type="dxa"/>
            <w:shd w:val="clear" w:color="auto" w:fill="auto"/>
            <w:vAlign w:val="center"/>
          </w:tcPr>
          <w:p w14:paraId="017A100F" w14:textId="77777777" w:rsidR="00FA3EDB" w:rsidRPr="006A0C00" w:rsidRDefault="00FA3EDB"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2C6B763" w14:textId="77777777" w:rsidR="00FA3EDB" w:rsidRPr="006A0C00" w:rsidRDefault="00FA3ED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5C7623AF" w14:textId="609941C6"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3B43EA42" w14:textId="655DF552"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377EBF38" w14:textId="140A2C9B"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147A87A3" w14:textId="115C1123"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r>
      <w:tr w:rsidR="00FA3EDB" w:rsidRPr="006A0C00" w14:paraId="0F7D5E03" w14:textId="77777777" w:rsidTr="00AA328D">
        <w:trPr>
          <w:trHeight w:val="449"/>
        </w:trPr>
        <w:tc>
          <w:tcPr>
            <w:tcW w:w="413" w:type="dxa"/>
            <w:shd w:val="clear" w:color="auto" w:fill="auto"/>
            <w:vAlign w:val="center"/>
          </w:tcPr>
          <w:p w14:paraId="3C62C110" w14:textId="77777777" w:rsidR="00FA3EDB" w:rsidRPr="006A0C00" w:rsidRDefault="00FA3EDB"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3954460" w14:textId="77777777" w:rsidR="00FA3EDB" w:rsidRPr="006A0C00" w:rsidRDefault="00FA3ED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006CEE3F" w14:textId="2A24FF6C"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6DFC926B" w14:textId="1D7199C6"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vAlign w:val="center"/>
          </w:tcPr>
          <w:p w14:paraId="0D8A012C" w14:textId="483B13C0"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vAlign w:val="center"/>
          </w:tcPr>
          <w:p w14:paraId="025B9C07" w14:textId="727D33D9" w:rsidR="00FA3EDB" w:rsidRPr="006A0C00" w:rsidRDefault="00FA3EDB" w:rsidP="00525611">
            <w:pPr>
              <w:widowControl w:val="0"/>
              <w:autoSpaceDE w:val="0"/>
              <w:autoSpaceDN w:val="0"/>
              <w:adjustRightInd w:val="0"/>
              <w:spacing w:after="0" w:line="240" w:lineRule="auto"/>
              <w:rPr>
                <w:rFonts w:ascii="Sylfaen" w:hAnsi="Sylfaen" w:cs="Sylfaen"/>
                <w:sz w:val="20"/>
                <w:szCs w:val="20"/>
                <w:lang w:val="ka-GE"/>
              </w:rPr>
            </w:pPr>
          </w:p>
        </w:tc>
      </w:tr>
    </w:tbl>
    <w:p w14:paraId="516FF2B5" w14:textId="77777777" w:rsidR="00FA3EDB" w:rsidRPr="006A0C00" w:rsidRDefault="00FA3EDB" w:rsidP="00FA3EDB">
      <w:pPr>
        <w:widowControl w:val="0"/>
        <w:autoSpaceDE w:val="0"/>
        <w:autoSpaceDN w:val="0"/>
        <w:adjustRightInd w:val="0"/>
        <w:spacing w:after="0" w:line="240" w:lineRule="auto"/>
        <w:ind w:left="480"/>
        <w:rPr>
          <w:rFonts w:ascii="Sylfaen" w:hAnsi="Sylfaen" w:cs="Sylfaen"/>
          <w:b/>
          <w:bCs/>
          <w:i/>
          <w:iCs/>
          <w:sz w:val="20"/>
          <w:szCs w:val="20"/>
          <w:lang w:val="ka-GE"/>
        </w:rPr>
      </w:pPr>
    </w:p>
    <w:p w14:paraId="578C45AC" w14:textId="1578AC20" w:rsidR="00FA3EDB" w:rsidRPr="006A0C00" w:rsidRDefault="00FA3EDB" w:rsidP="00FA3EDB">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F4810C5" w14:textId="1785DE25" w:rsidR="00FA3EDB" w:rsidRPr="006A0C00" w:rsidRDefault="00FA3EDB" w:rsidP="00531C69">
      <w:pPr>
        <w:widowControl w:val="0"/>
        <w:autoSpaceDE w:val="0"/>
        <w:autoSpaceDN w:val="0"/>
        <w:adjustRightInd w:val="0"/>
        <w:spacing w:after="0" w:line="240" w:lineRule="auto"/>
        <w:ind w:left="480"/>
        <w:rPr>
          <w:rFonts w:ascii="Sylfaen" w:hAnsi="Sylfaen" w:cs="Sylfaen"/>
          <w:b/>
          <w:bCs/>
          <w:iCs/>
          <w:sz w:val="20"/>
          <w:szCs w:val="20"/>
          <w:lang w:val="ka-GE"/>
        </w:rPr>
      </w:pPr>
    </w:p>
    <w:p w14:paraId="1439C63A" w14:textId="00D50051" w:rsidR="00F4409B" w:rsidRPr="006A0C00" w:rsidRDefault="00F4409B" w:rsidP="00E35555">
      <w:pPr>
        <w:pStyle w:val="Heading2"/>
        <w:numPr>
          <w:ilvl w:val="1"/>
          <w:numId w:val="54"/>
        </w:numPr>
        <w:rPr>
          <w:rFonts w:ascii="Sylfaen" w:hAnsi="Sylfaen" w:cs="Sylfaen"/>
          <w:b/>
          <w:color w:val="auto"/>
          <w:sz w:val="20"/>
          <w:szCs w:val="20"/>
        </w:rPr>
      </w:pPr>
      <w:bookmarkStart w:id="51" w:name="_Toc448480794"/>
      <w:bookmarkStart w:id="52" w:name="_Toc502257922"/>
      <w:r w:rsidRPr="006A0C00">
        <w:rPr>
          <w:rFonts w:ascii="Sylfaen" w:hAnsi="Sylfaen" w:cs="Sylfaen"/>
          <w:b/>
          <w:color w:val="auto"/>
          <w:sz w:val="20"/>
          <w:szCs w:val="20"/>
          <w:lang w:val="ka-GE"/>
        </w:rPr>
        <w:t>ქვეპროგრამის დასახელება - უმაღლესი განათლების ხელშეწყობა</w:t>
      </w:r>
      <w:bookmarkEnd w:id="51"/>
      <w:r w:rsidR="00BE0003" w:rsidRPr="006A0C00">
        <w:rPr>
          <w:rFonts w:ascii="Sylfaen" w:hAnsi="Sylfaen" w:cs="Sylfaen"/>
          <w:b/>
          <w:color w:val="auto"/>
          <w:sz w:val="20"/>
          <w:szCs w:val="20"/>
        </w:rPr>
        <w:t xml:space="preserve"> - 32 04 03</w:t>
      </w:r>
      <w:bookmarkEnd w:id="52"/>
    </w:p>
    <w:p w14:paraId="07766A27" w14:textId="77777777" w:rsidR="00F4409B" w:rsidRPr="006A0C00" w:rsidRDefault="00F4409B" w:rsidP="00F4409B">
      <w:pPr>
        <w:ind w:left="480"/>
        <w:rPr>
          <w:rFonts w:ascii="Sylfaen" w:hAnsi="Sylfaen"/>
          <w:sz w:val="20"/>
          <w:szCs w:val="20"/>
          <w:lang w:val="ka-GE"/>
        </w:rPr>
      </w:pPr>
    </w:p>
    <w:p w14:paraId="445F5D5C" w14:textId="77777777" w:rsidR="00CE3C5E" w:rsidRDefault="00CE3C5E" w:rsidP="00CE3C5E">
      <w:pPr>
        <w:widowControl w:val="0"/>
        <w:spacing w:after="0" w:line="240" w:lineRule="auto"/>
        <w:ind w:left="48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 აპარატი.</w:t>
      </w:r>
    </w:p>
    <w:p w14:paraId="198D5B7B" w14:textId="77777777" w:rsidR="00CE3C5E" w:rsidRDefault="00CE3C5E" w:rsidP="00CE3C5E">
      <w:pPr>
        <w:widowControl w:val="0"/>
        <w:spacing w:after="0" w:line="240" w:lineRule="auto"/>
        <w:ind w:left="480"/>
        <w:jc w:val="both"/>
        <w:rPr>
          <w:rFonts w:ascii="Merriweather" w:eastAsia="Merriweather" w:hAnsi="Merriweather" w:cs="Merriweather"/>
          <w:sz w:val="20"/>
          <w:szCs w:val="20"/>
        </w:rPr>
      </w:pPr>
    </w:p>
    <w:p w14:paraId="5EFB34FB" w14:textId="77777777" w:rsidR="00CE3C5E" w:rsidRDefault="00CE3C5E" w:rsidP="00CE3C5E">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აღწერა და მიზანი</w:t>
      </w:r>
    </w:p>
    <w:p w14:paraId="662C5CF8" w14:textId="77777777" w:rsidR="00CE3C5E" w:rsidRDefault="00CE3C5E" w:rsidP="00CE3C5E">
      <w:pPr>
        <w:widowControl w:val="0"/>
        <w:spacing w:after="0" w:line="240" w:lineRule="auto"/>
        <w:ind w:left="480"/>
        <w:jc w:val="both"/>
        <w:rPr>
          <w:rFonts w:ascii="Merriweather" w:eastAsia="Merriweather" w:hAnsi="Merriweather" w:cs="Merriweather"/>
          <w:b/>
          <w:sz w:val="20"/>
          <w:szCs w:val="20"/>
        </w:rPr>
      </w:pPr>
    </w:p>
    <w:p w14:paraId="4EF7837D" w14:textId="77777777" w:rsidR="00CE3C5E" w:rsidRPr="00CE3C5E" w:rsidRDefault="00CE3C5E" w:rsidP="00E35555">
      <w:pPr>
        <w:numPr>
          <w:ilvl w:val="0"/>
          <w:numId w:val="128"/>
        </w:numPr>
        <w:pBdr>
          <w:top w:val="nil"/>
          <w:left w:val="nil"/>
          <w:bottom w:val="nil"/>
          <w:right w:val="nil"/>
          <w:between w:val="nil"/>
        </w:pBdr>
        <w:spacing w:after="200" w:line="240" w:lineRule="auto"/>
        <w:ind w:left="720"/>
        <w:jc w:val="both"/>
        <w:rPr>
          <w:sz w:val="20"/>
          <w:szCs w:val="20"/>
        </w:rPr>
      </w:pPr>
      <w:r w:rsidRPr="00CE3C5E">
        <w:rPr>
          <w:rFonts w:ascii="Arial Unicode MS" w:eastAsia="Arial Unicode MS" w:hAnsi="Arial Unicode MS" w:cs="Arial Unicode MS"/>
          <w:sz w:val="20"/>
          <w:szCs w:val="20"/>
        </w:rPr>
        <w:t xml:space="preserve">საქართველოს სახელმწიფო ენის განვითარებისა და პოპულარიზაციის ხელშეწყობის პროგრამების (მათ შორის ლექსიკოგრაფიული პროგრამების) შემუშავება, მათი განხორციელება და შესრულების კონტროლი  -  ქართულის, როგორც უცხო ენის, სწავლების პროგრამა „ირბახის“ განხორციელება. </w:t>
      </w:r>
    </w:p>
    <w:p w14:paraId="087C33BF" w14:textId="77777777" w:rsidR="00CE3C5E" w:rsidRPr="00CE3C5E" w:rsidRDefault="00CE3C5E" w:rsidP="00E35555">
      <w:pPr>
        <w:numPr>
          <w:ilvl w:val="0"/>
          <w:numId w:val="128"/>
        </w:numPr>
        <w:pBdr>
          <w:top w:val="nil"/>
          <w:left w:val="nil"/>
          <w:bottom w:val="nil"/>
          <w:right w:val="nil"/>
          <w:between w:val="nil"/>
        </w:pBdr>
        <w:spacing w:after="200" w:line="240" w:lineRule="auto"/>
        <w:ind w:left="720"/>
        <w:jc w:val="both"/>
        <w:rPr>
          <w:sz w:val="20"/>
          <w:szCs w:val="20"/>
        </w:rPr>
      </w:pPr>
      <w:r w:rsidRPr="00CE3C5E">
        <w:rPr>
          <w:rFonts w:ascii="Arial Unicode MS" w:eastAsia="Arial Unicode MS" w:hAnsi="Arial Unicode MS" w:cs="Arial Unicode MS"/>
          <w:sz w:val="20"/>
          <w:szCs w:val="20"/>
        </w:rPr>
        <w:t xml:space="preserve">ქართულის, როგორც უცხო ენის, შესწავლის ხელშეწყობა, რაც ითვალისწინებს ვებგვერდის www.geofl.ge ახალი სასწავლო-მეთოდური მასალით მუდმივად შევსებასა და განახლებას; </w:t>
      </w:r>
    </w:p>
    <w:p w14:paraId="1FD9D7FE" w14:textId="77777777" w:rsidR="00CE3C5E" w:rsidRPr="00CE3C5E" w:rsidRDefault="00CE3C5E" w:rsidP="00E35555">
      <w:pPr>
        <w:pStyle w:val="ListParagraph"/>
        <w:numPr>
          <w:ilvl w:val="0"/>
          <w:numId w:val="128"/>
        </w:numPr>
        <w:pBdr>
          <w:top w:val="nil"/>
          <w:left w:val="nil"/>
          <w:bottom w:val="nil"/>
          <w:right w:val="nil"/>
          <w:between w:val="nil"/>
        </w:pBdr>
        <w:spacing w:after="200" w:line="276" w:lineRule="auto"/>
        <w:ind w:left="720"/>
        <w:jc w:val="both"/>
        <w:rPr>
          <w:rFonts w:ascii="Sylfaen" w:eastAsiaTheme="minorEastAsia" w:hAnsi="Sylfaen" w:cs="Sylfaen"/>
          <w:sz w:val="20"/>
          <w:szCs w:val="20"/>
        </w:rPr>
      </w:pPr>
      <w:r w:rsidRPr="00CE3C5E">
        <w:rPr>
          <w:rFonts w:ascii="Sylfaen" w:eastAsiaTheme="minorEastAsia" w:hAnsi="Sylfaen"/>
          <w:sz w:val="20"/>
          <w:szCs w:val="20"/>
        </w:rPr>
        <w:t>ქართული ენის  პოპულარიზაცია და ქართული ენის შესწავლით დაინტერესების  ხელშეწყობა  უცხოეთში.</w:t>
      </w:r>
    </w:p>
    <w:p w14:paraId="033FE832" w14:textId="77777777" w:rsidR="00CE3C5E" w:rsidRPr="00CE3C5E" w:rsidRDefault="00CE3C5E" w:rsidP="00E35555">
      <w:pPr>
        <w:numPr>
          <w:ilvl w:val="0"/>
          <w:numId w:val="128"/>
        </w:numPr>
        <w:pBdr>
          <w:top w:val="nil"/>
          <w:left w:val="nil"/>
          <w:bottom w:val="nil"/>
          <w:right w:val="nil"/>
          <w:between w:val="nil"/>
        </w:pBdr>
        <w:spacing w:after="200" w:line="240" w:lineRule="auto"/>
        <w:ind w:left="720"/>
        <w:jc w:val="both"/>
        <w:rPr>
          <w:sz w:val="20"/>
          <w:szCs w:val="20"/>
        </w:rPr>
      </w:pPr>
      <w:r w:rsidRPr="00CE3C5E">
        <w:rPr>
          <w:rFonts w:ascii="Arial Unicode MS" w:eastAsia="Arial Unicode MS" w:hAnsi="Arial Unicode MS" w:cs="Arial Unicode MS"/>
          <w:sz w:val="20"/>
          <w:szCs w:val="20"/>
        </w:rPr>
        <w:t>უმაღლესი განათლების ხელშეწყობა;</w:t>
      </w:r>
    </w:p>
    <w:p w14:paraId="45BB6D20" w14:textId="77777777" w:rsidR="00CE3C5E" w:rsidRPr="00CE3C5E" w:rsidRDefault="00CE3C5E" w:rsidP="00E35555">
      <w:pPr>
        <w:numPr>
          <w:ilvl w:val="0"/>
          <w:numId w:val="128"/>
        </w:numPr>
        <w:pBdr>
          <w:top w:val="nil"/>
          <w:left w:val="nil"/>
          <w:bottom w:val="nil"/>
          <w:right w:val="nil"/>
          <w:between w:val="nil"/>
        </w:pBdr>
        <w:spacing w:after="200" w:line="240" w:lineRule="auto"/>
        <w:ind w:left="720"/>
        <w:jc w:val="both"/>
        <w:rPr>
          <w:sz w:val="20"/>
          <w:szCs w:val="20"/>
        </w:rPr>
      </w:pPr>
      <w:r w:rsidRPr="00CE3C5E">
        <w:rPr>
          <w:rFonts w:ascii="Arial Unicode MS" w:eastAsia="Arial Unicode MS" w:hAnsi="Arial Unicode MS" w:cs="Arial Unicode MS"/>
          <w:sz w:val="20"/>
          <w:szCs w:val="20"/>
        </w:rPr>
        <w:t xml:space="preserve">ავტორიზებული უმაღლესი საგანმანათლებლო დაწესებულებების სტუდენტებისთვის სტუდენტის პირადობის (ბინადრობის) მოწმობის საფუძველზე რიგი საწარმოების/ორგანიზაციების მიერ პირადი მოხმარების საქონელსა და მომსახურეობის გაწევაზე ფასდაკლების შესახებ ინფორმაციის მიწოდება. </w:t>
      </w:r>
    </w:p>
    <w:p w14:paraId="42564FDA" w14:textId="77777777" w:rsidR="00CE3C5E" w:rsidRPr="00CE3C5E" w:rsidRDefault="00CE3C5E" w:rsidP="00CE3C5E">
      <w:pPr>
        <w:widowControl w:val="0"/>
        <w:spacing w:after="0" w:line="240" w:lineRule="auto"/>
        <w:ind w:left="360"/>
        <w:rPr>
          <w:rFonts w:ascii="Merriweather" w:eastAsia="Merriweather" w:hAnsi="Merriweather" w:cs="Merriweather"/>
          <w:b/>
          <w:sz w:val="20"/>
          <w:szCs w:val="20"/>
        </w:rPr>
      </w:pPr>
      <w:r w:rsidRPr="00CE3C5E">
        <w:rPr>
          <w:rFonts w:ascii="Arial Unicode MS" w:eastAsia="Arial Unicode MS" w:hAnsi="Arial Unicode MS" w:cs="Arial Unicode MS"/>
          <w:b/>
          <w:sz w:val="20"/>
          <w:szCs w:val="20"/>
        </w:rPr>
        <w:t>მოსალოდნელი შუალედური შედეგები</w:t>
      </w:r>
    </w:p>
    <w:p w14:paraId="044225E8" w14:textId="77777777" w:rsidR="00CE3C5E" w:rsidRPr="00CE3C5E" w:rsidRDefault="00CE3C5E" w:rsidP="00CE3C5E">
      <w:pPr>
        <w:widowControl w:val="0"/>
        <w:spacing w:after="0" w:line="240" w:lineRule="auto"/>
        <w:rPr>
          <w:rFonts w:ascii="Merriweather" w:eastAsia="Merriweather" w:hAnsi="Merriweather" w:cs="Merriweather"/>
          <w:b/>
          <w:sz w:val="20"/>
          <w:szCs w:val="20"/>
        </w:rPr>
      </w:pPr>
    </w:p>
    <w:p w14:paraId="78B4E23C" w14:textId="77777777" w:rsidR="00CE3C5E" w:rsidRPr="00CE3C5E" w:rsidRDefault="00CE3C5E" w:rsidP="00E35555">
      <w:pPr>
        <w:widowControl w:val="0"/>
        <w:numPr>
          <w:ilvl w:val="0"/>
          <w:numId w:val="127"/>
        </w:numPr>
        <w:pBdr>
          <w:top w:val="nil"/>
          <w:left w:val="nil"/>
          <w:bottom w:val="nil"/>
          <w:right w:val="nil"/>
          <w:between w:val="nil"/>
        </w:pBdr>
        <w:spacing w:after="0" w:line="240" w:lineRule="auto"/>
        <w:rPr>
          <w:sz w:val="20"/>
          <w:szCs w:val="20"/>
        </w:rPr>
      </w:pPr>
      <w:r w:rsidRPr="00CE3C5E">
        <w:rPr>
          <w:rFonts w:ascii="Arial Unicode MS" w:eastAsia="Arial Unicode MS" w:hAnsi="Arial Unicode MS" w:cs="Arial Unicode MS"/>
          <w:sz w:val="20"/>
          <w:szCs w:val="20"/>
        </w:rPr>
        <w:t>დასრულებული სასწავლო მასალები განთავსდება ვებგვერდზე geofl.ge, რათა ისინი ხელმისაწვდომი გახდეს ქართული ენის ნებისმიერი უცხოელი შემსწავლელისთვის;</w:t>
      </w:r>
    </w:p>
    <w:p w14:paraId="4E581766" w14:textId="77777777" w:rsidR="00CE3C5E" w:rsidRPr="00CE3C5E" w:rsidRDefault="00CE3C5E" w:rsidP="00E35555">
      <w:pPr>
        <w:widowControl w:val="0"/>
        <w:numPr>
          <w:ilvl w:val="0"/>
          <w:numId w:val="127"/>
        </w:numPr>
        <w:pBdr>
          <w:top w:val="nil"/>
          <w:left w:val="nil"/>
          <w:bottom w:val="nil"/>
          <w:right w:val="nil"/>
          <w:between w:val="nil"/>
        </w:pBdr>
        <w:spacing w:after="0" w:line="240" w:lineRule="auto"/>
        <w:rPr>
          <w:sz w:val="20"/>
          <w:szCs w:val="20"/>
        </w:rPr>
      </w:pPr>
      <w:r w:rsidRPr="00CE3C5E">
        <w:rPr>
          <w:rFonts w:ascii="Arial Unicode MS" w:eastAsia="Arial Unicode MS" w:hAnsi="Arial Unicode MS" w:cs="Arial Unicode MS"/>
          <w:sz w:val="20"/>
          <w:szCs w:val="20"/>
        </w:rPr>
        <w:t xml:space="preserve">მოხდება ქართული ენისა და კულტურის პოპულარიზაცია საზღვარგარეთ; უცხოეთის ცენტრებში ენების ევროპული დღის (26 სექტემბერი) ღონისძიებებზე მოხდება პროგრამა „ირბახის“ ფარგლებში ამ დღისთვის მომზადებული მასალების წარმოდგენა და სასაჩუქრედ გადაცემა. </w:t>
      </w:r>
    </w:p>
    <w:p w14:paraId="24868AC9" w14:textId="77777777" w:rsidR="00CE3C5E" w:rsidRPr="00CE3C5E" w:rsidRDefault="00CE3C5E" w:rsidP="00E35555">
      <w:pPr>
        <w:widowControl w:val="0"/>
        <w:numPr>
          <w:ilvl w:val="0"/>
          <w:numId w:val="127"/>
        </w:numPr>
        <w:pBdr>
          <w:top w:val="nil"/>
          <w:left w:val="nil"/>
          <w:bottom w:val="nil"/>
          <w:right w:val="nil"/>
          <w:between w:val="nil"/>
        </w:pBdr>
        <w:spacing w:after="0" w:line="240" w:lineRule="auto"/>
        <w:rPr>
          <w:sz w:val="20"/>
          <w:szCs w:val="20"/>
        </w:rPr>
      </w:pPr>
      <w:r w:rsidRPr="00CE3C5E">
        <w:rPr>
          <w:rFonts w:ascii="Arial Unicode MS" w:eastAsia="Arial Unicode MS" w:hAnsi="Arial Unicode MS" w:cs="Arial Unicode MS"/>
          <w:sz w:val="20"/>
          <w:szCs w:val="20"/>
        </w:rPr>
        <w:t>გაიზრდება ქართული ენის შესწავლის მოტივაცია და შესაბამისად, ქართული ენის შემსწავლელთა რაოდენობა;</w:t>
      </w:r>
    </w:p>
    <w:p w14:paraId="5886F59E" w14:textId="77777777" w:rsidR="00CE3C5E" w:rsidRPr="00CE3C5E" w:rsidRDefault="00CE3C5E" w:rsidP="00E35555">
      <w:pPr>
        <w:widowControl w:val="0"/>
        <w:numPr>
          <w:ilvl w:val="0"/>
          <w:numId w:val="127"/>
        </w:numPr>
        <w:pBdr>
          <w:top w:val="nil"/>
          <w:left w:val="nil"/>
          <w:bottom w:val="nil"/>
          <w:right w:val="nil"/>
          <w:between w:val="nil"/>
        </w:pBdr>
        <w:spacing w:after="0" w:line="240" w:lineRule="auto"/>
        <w:contextualSpacing/>
        <w:jc w:val="both"/>
        <w:rPr>
          <w:sz w:val="20"/>
          <w:szCs w:val="20"/>
        </w:rPr>
      </w:pPr>
      <w:r w:rsidRPr="00CE3C5E">
        <w:rPr>
          <w:rFonts w:ascii="Arial Unicode MS" w:eastAsia="Arial Unicode MS" w:hAnsi="Arial Unicode MS" w:cs="Arial Unicode MS"/>
          <w:sz w:val="20"/>
          <w:szCs w:val="20"/>
        </w:rPr>
        <w:t>ყველა ავტორიზებული უმაღლესი საგანმანათლებლო დაწესებულების სტუდენტისთვის ხელმისაწვდომი იქნება დამატებითი სოციალური შეღავათები;</w:t>
      </w:r>
    </w:p>
    <w:p w14:paraId="5998AC55" w14:textId="51182945" w:rsidR="00A4470D" w:rsidRPr="006A0C00" w:rsidRDefault="00A4470D" w:rsidP="00A4470D">
      <w:pPr>
        <w:widowControl w:val="0"/>
        <w:autoSpaceDE w:val="0"/>
        <w:autoSpaceDN w:val="0"/>
        <w:adjustRightInd w:val="0"/>
        <w:spacing w:after="0" w:line="240" w:lineRule="auto"/>
        <w:jc w:val="both"/>
        <w:rPr>
          <w:rFonts w:ascii="Sylfaen" w:eastAsia="Sylfaen" w:hAnsi="Sylfaen"/>
          <w:color w:val="000000"/>
          <w:sz w:val="20"/>
          <w:szCs w:val="20"/>
          <w:lang w:val="ka-GE"/>
        </w:rPr>
      </w:pPr>
    </w:p>
    <w:p w14:paraId="26F42797" w14:textId="6204B909" w:rsidR="00A4470D" w:rsidRPr="006A0C00" w:rsidRDefault="00A4470D" w:rsidP="00A4470D">
      <w:pPr>
        <w:widowControl w:val="0"/>
        <w:autoSpaceDE w:val="0"/>
        <w:autoSpaceDN w:val="0"/>
        <w:adjustRightInd w:val="0"/>
        <w:spacing w:after="0" w:line="240" w:lineRule="auto"/>
        <w:ind w:left="480"/>
        <w:rPr>
          <w:rFonts w:ascii="Sylfaen" w:eastAsia="Sylfaen" w:hAnsi="Sylfaen"/>
          <w:color w:val="000000"/>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8A7A63A" w14:textId="42A0D90F" w:rsidR="00A4470D" w:rsidRPr="006A0C00" w:rsidRDefault="00A4470D" w:rsidP="00A4470D">
      <w:pPr>
        <w:widowControl w:val="0"/>
        <w:autoSpaceDE w:val="0"/>
        <w:autoSpaceDN w:val="0"/>
        <w:adjustRightInd w:val="0"/>
        <w:spacing w:after="0" w:line="240" w:lineRule="auto"/>
        <w:jc w:val="both"/>
        <w:rPr>
          <w:rFonts w:ascii="Sylfaen" w:eastAsia="Sylfaen" w:hAnsi="Sylfaen"/>
          <w:color w:val="000000"/>
          <w:sz w:val="20"/>
          <w:szCs w:val="20"/>
          <w:lang w:val="ka-GE"/>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2993"/>
        <w:gridCol w:w="2700"/>
        <w:gridCol w:w="2677"/>
      </w:tblGrid>
      <w:tr w:rsidR="00A4470D" w:rsidRPr="006A0C00" w14:paraId="5B8D9296" w14:textId="77777777" w:rsidTr="00AA328D">
        <w:tc>
          <w:tcPr>
            <w:tcW w:w="413" w:type="dxa"/>
            <w:shd w:val="clear" w:color="auto" w:fill="auto"/>
          </w:tcPr>
          <w:p w14:paraId="29FCC77C" w14:textId="77777777" w:rsidR="00A4470D" w:rsidRPr="006A0C00" w:rsidRDefault="00A4470D" w:rsidP="00525611">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tcPr>
          <w:p w14:paraId="617D9E50" w14:textId="77777777" w:rsidR="00A4470D" w:rsidRPr="006A0C00" w:rsidRDefault="00A4470D" w:rsidP="00525611">
            <w:pPr>
              <w:widowControl w:val="0"/>
              <w:autoSpaceDE w:val="0"/>
              <w:autoSpaceDN w:val="0"/>
              <w:adjustRightInd w:val="0"/>
              <w:spacing w:after="0" w:line="240" w:lineRule="auto"/>
              <w:rPr>
                <w:rFonts w:ascii="Sylfaen" w:hAnsi="Sylfaen" w:cs="Sylfaen"/>
                <w:b/>
                <w:bCs/>
                <w:iCs/>
                <w:sz w:val="20"/>
                <w:szCs w:val="20"/>
                <w:lang w:val="ka-GE"/>
              </w:rPr>
            </w:pPr>
          </w:p>
        </w:tc>
        <w:tc>
          <w:tcPr>
            <w:tcW w:w="2970" w:type="dxa"/>
            <w:shd w:val="clear" w:color="auto" w:fill="auto"/>
          </w:tcPr>
          <w:p w14:paraId="2B2F3ABB"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93" w:type="dxa"/>
            <w:shd w:val="clear" w:color="auto" w:fill="auto"/>
          </w:tcPr>
          <w:p w14:paraId="4DECDF57"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00" w:type="dxa"/>
            <w:shd w:val="clear" w:color="auto" w:fill="auto"/>
          </w:tcPr>
          <w:p w14:paraId="1340EA6B"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677" w:type="dxa"/>
            <w:shd w:val="clear" w:color="auto" w:fill="auto"/>
          </w:tcPr>
          <w:p w14:paraId="3C6DCE3B"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A4470D" w:rsidRPr="006A0C00" w14:paraId="21C2E58A" w14:textId="77777777" w:rsidTr="00AA328D">
        <w:tc>
          <w:tcPr>
            <w:tcW w:w="413" w:type="dxa"/>
            <w:shd w:val="clear" w:color="auto" w:fill="auto"/>
          </w:tcPr>
          <w:p w14:paraId="613D6692" w14:textId="77777777"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tcPr>
          <w:p w14:paraId="0B94E654" w14:textId="6A3B7A64"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6B232A76" w14:textId="77777777" w:rsidR="00CE3C5E" w:rsidRPr="00CE3C5E" w:rsidRDefault="00CE3C5E" w:rsidP="00CE3C5E">
            <w:pPr>
              <w:widowControl w:val="0"/>
              <w:spacing w:after="0" w:line="240" w:lineRule="auto"/>
              <w:rPr>
                <w:rFonts w:ascii="Merriweather" w:eastAsia="Merriweather" w:hAnsi="Merriweather" w:cs="Merriweather"/>
                <w:sz w:val="20"/>
                <w:szCs w:val="20"/>
              </w:rPr>
            </w:pPr>
            <w:r w:rsidRPr="00CE3C5E">
              <w:rPr>
                <w:rFonts w:ascii="Arial Unicode MS" w:eastAsia="Arial Unicode MS" w:hAnsi="Arial Unicode MS" w:cs="Arial Unicode MS"/>
                <w:sz w:val="20"/>
                <w:szCs w:val="20"/>
              </w:rPr>
              <w:t>დასრულებული  იქნება  შემდეგი სასწავლო მასალები:</w:t>
            </w:r>
          </w:p>
          <w:p w14:paraId="3F20F44B"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ქართული ენის განმარტებით-თარგმნით-აუდიო სასწავლო ელექტრონული ლექსიკონი B1.1დონე (2000 სიტყვა);</w:t>
            </w:r>
          </w:p>
          <w:p w14:paraId="6E48ABCC"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ქართულის, როგორც უცხო ენის, შეფასების სისტემა (შესაბამისობაში  საერთოევროპულ კრიტერიუმებთან);</w:t>
            </w:r>
          </w:p>
          <w:p w14:paraId="74F3A70B"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ინტერაქტიული სავარჯიშოები ენის ფლობის A1 და A2 დონეებისთვის;</w:t>
            </w:r>
          </w:p>
          <w:p w14:paraId="425C4D9A"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მასწავლებლის წიგნი ენის ფლობის A2 დონისთვის;</w:t>
            </w:r>
          </w:p>
          <w:p w14:paraId="6A19E97B"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კულტუროლოგიური და ქვეყანათმცოდნეობითი ხასიათის საკითხავი ლიტერატურა ენის ფლობის მაღალი დონისათვის;</w:t>
            </w:r>
          </w:p>
          <w:p w14:paraId="7F1EFA08"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სავარჯიშოების კრებული ენის ფლობის უნარების მიხედვით C1 დონისათვის;</w:t>
            </w:r>
          </w:p>
          <w:p w14:paraId="5B812ED3" w14:textId="77777777" w:rsidR="00CE3C5E"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პროგრამის საინფორმაციო მასალა ითარგმნება ინგლისურად.</w:t>
            </w:r>
          </w:p>
          <w:p w14:paraId="1CE1E961" w14:textId="05EE298D" w:rsidR="00A4470D" w:rsidRPr="00CE3C5E" w:rsidRDefault="00CE3C5E" w:rsidP="00E35555">
            <w:pPr>
              <w:widowControl w:val="0"/>
              <w:numPr>
                <w:ilvl w:val="0"/>
                <w:numId w:val="129"/>
              </w:numPr>
              <w:pBdr>
                <w:top w:val="nil"/>
                <w:left w:val="nil"/>
                <w:bottom w:val="nil"/>
                <w:right w:val="nil"/>
                <w:between w:val="nil"/>
              </w:pBdr>
              <w:spacing w:after="0" w:line="240" w:lineRule="auto"/>
              <w:contextualSpacing/>
              <w:rPr>
                <w:sz w:val="20"/>
                <w:szCs w:val="20"/>
              </w:rPr>
            </w:pPr>
            <w:r w:rsidRPr="00CE3C5E">
              <w:rPr>
                <w:rFonts w:ascii="Arial Unicode MS" w:eastAsia="Arial Unicode MS" w:hAnsi="Arial Unicode MS" w:cs="Arial Unicode MS"/>
                <w:sz w:val="20"/>
                <w:szCs w:val="20"/>
              </w:rPr>
              <w:t>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w:t>
            </w:r>
          </w:p>
        </w:tc>
      </w:tr>
      <w:tr w:rsidR="00CE3C5E" w:rsidRPr="006A0C00" w14:paraId="79EF6E47" w14:textId="77777777" w:rsidTr="00AA328D">
        <w:tc>
          <w:tcPr>
            <w:tcW w:w="413" w:type="dxa"/>
            <w:shd w:val="clear" w:color="auto" w:fill="auto"/>
          </w:tcPr>
          <w:p w14:paraId="4CEC948E" w14:textId="77777777" w:rsidR="00CE3C5E" w:rsidRPr="006A0C00" w:rsidRDefault="00CE3C5E" w:rsidP="00CE3C5E">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2B0BF8FC" w14:textId="77777777" w:rsidR="00CE3C5E" w:rsidRPr="006A0C00" w:rsidRDefault="00CE3C5E" w:rsidP="00CE3C5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6E5542B8" w14:textId="77777777" w:rsidR="00CE3C5E" w:rsidRPr="0017231C" w:rsidRDefault="00CE3C5E" w:rsidP="00CE3C5E">
            <w:pPr>
              <w:widowControl w:val="0"/>
              <w:spacing w:after="0" w:line="240" w:lineRule="auto"/>
              <w:rPr>
                <w:rFonts w:ascii="Arial Unicode MS" w:eastAsia="Arial Unicode MS" w:hAnsi="Arial Unicode MS" w:cs="Arial Unicode MS"/>
                <w:sz w:val="20"/>
                <w:szCs w:val="20"/>
              </w:rPr>
            </w:pPr>
            <w:r w:rsidRPr="0017231C">
              <w:rPr>
                <w:rFonts w:ascii="Arial Unicode MS" w:eastAsia="Arial Unicode MS" w:hAnsi="Arial Unicode MS" w:cs="Arial Unicode MS"/>
                <w:sz w:val="20"/>
                <w:szCs w:val="20"/>
              </w:rPr>
              <w:t>გაგრძელდება მუშაობა და დასრულდება ქართული ენის განმარტებით-თარგმნით-აუდიო სასწავლო ელექტრონული ლექსიკონი - მომზადდება B1.2; B2.1;  B2.2 დონეები (6 000 სიტყვა);  მომზადდება საკითხავი მასალა (ისტორიული ნარკვევები) ენის ფლობის მაღალი განვითარებული დონისათვის; მოხდება ვებგვერდის პროგრამული განახლება და ინგლისურად თარგმნა. შეიქმნება ახალი დიზაინი „აღმართის“ A1 და A2 დონეების  სახელმძღვანელოებისათვის</w:t>
            </w:r>
          </w:p>
          <w:p w14:paraId="57ED7777"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 xml:space="preserve">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w:t>
            </w:r>
          </w:p>
          <w:p w14:paraId="4C0CFC5A" w14:textId="77777777" w:rsidR="00CE3C5E" w:rsidRPr="0017231C" w:rsidRDefault="00CE3C5E" w:rsidP="00CE3C5E">
            <w:pPr>
              <w:widowControl w:val="0"/>
              <w:spacing w:after="0" w:line="240" w:lineRule="auto"/>
              <w:jc w:val="center"/>
              <w:rPr>
                <w:rFonts w:ascii="Merriweather" w:eastAsia="Merriweather" w:hAnsi="Merriweather" w:cs="Merriweather"/>
                <w:sz w:val="20"/>
                <w:szCs w:val="20"/>
              </w:rPr>
            </w:pPr>
          </w:p>
          <w:p w14:paraId="6C750AFE" w14:textId="77777777" w:rsidR="00CE3C5E" w:rsidRPr="006A0C00" w:rsidRDefault="00CE3C5E" w:rsidP="00CE3C5E">
            <w:pPr>
              <w:widowControl w:val="0"/>
              <w:autoSpaceDE w:val="0"/>
              <w:autoSpaceDN w:val="0"/>
              <w:adjustRightInd w:val="0"/>
              <w:spacing w:after="0" w:line="240" w:lineRule="auto"/>
              <w:jc w:val="center"/>
              <w:rPr>
                <w:rFonts w:ascii="Sylfaen" w:hAnsi="Sylfaen" w:cs="Sylfaen"/>
                <w:sz w:val="20"/>
                <w:szCs w:val="20"/>
                <w:lang w:val="ka-GE"/>
              </w:rPr>
            </w:pPr>
          </w:p>
        </w:tc>
        <w:tc>
          <w:tcPr>
            <w:tcW w:w="2993" w:type="dxa"/>
            <w:shd w:val="clear" w:color="auto" w:fill="auto"/>
          </w:tcPr>
          <w:p w14:paraId="2939E6A8"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 xml:space="preserve">გაგრძელდება მუშობა და ვებგვერდის სრულყოფა. მომზადდება საკითხავი მასალა (არქიტექტურა-არქეოლოგია). შეიქმნება სახელმძღვანელო-საკომუნიკაციო გრამატიკა </w:t>
            </w:r>
          </w:p>
          <w:p w14:paraId="2D528C54"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შემსწავლელებისთვის. ჩატარდება კულტურულ-შემეცნებითი ღონისძიება უცხოეთის უნივერსიტეტების ქართული ენის ფაკულტეტის სტუდენტებისათვის.</w:t>
            </w:r>
          </w:p>
          <w:p w14:paraId="44FBB919" w14:textId="52DE4F6D" w:rsidR="00CE3C5E" w:rsidRPr="006A0C00" w:rsidRDefault="00CE3C5E" w:rsidP="00CE3C5E">
            <w:pPr>
              <w:widowControl w:val="0"/>
              <w:autoSpaceDE w:val="0"/>
              <w:autoSpaceDN w:val="0"/>
              <w:adjustRightInd w:val="0"/>
              <w:spacing w:after="0" w:line="240" w:lineRule="auto"/>
              <w:rPr>
                <w:rFonts w:ascii="Sylfaen" w:hAnsi="Sylfaen" w:cs="Sylfaen"/>
                <w:sz w:val="20"/>
                <w:szCs w:val="20"/>
                <w:lang w:val="ka-GE"/>
              </w:rPr>
            </w:pPr>
            <w:r w:rsidRPr="0017231C">
              <w:rPr>
                <w:rFonts w:ascii="Arial Unicode MS" w:eastAsia="Arial Unicode MS" w:hAnsi="Arial Unicode MS" w:cs="Arial Unicode MS"/>
                <w:sz w:val="20"/>
                <w:szCs w:val="20"/>
              </w:rPr>
              <w:t>დაიწყება ქართული ენის ელექტრონულ თვითმასწავლებელზე მუშაობა უცხოელი შემსწავლელებისათვის (A1 დონე). 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w:t>
            </w:r>
          </w:p>
        </w:tc>
        <w:tc>
          <w:tcPr>
            <w:tcW w:w="2700" w:type="dxa"/>
            <w:shd w:val="clear" w:color="auto" w:fill="auto"/>
          </w:tcPr>
          <w:p w14:paraId="3599EB6E"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 xml:space="preserve">გაგრძელდება მუშაობა და ვებგვერდის სრულყოფა; მომზადდება საკითხავი მასალა (ქართული ხელოვნება). შეიქმნება სახელმძღვანელო  -ელემენტარული გრამატიკა </w:t>
            </w:r>
          </w:p>
          <w:p w14:paraId="6CE9A4D6"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 xml:space="preserve">შემსწავლელებისთვის. </w:t>
            </w:r>
          </w:p>
          <w:p w14:paraId="5A65A9B1" w14:textId="77777777" w:rsidR="00CE3C5E" w:rsidRPr="0017231C" w:rsidRDefault="00CE3C5E" w:rsidP="00CE3C5E">
            <w:pPr>
              <w:widowControl w:val="0"/>
              <w:spacing w:after="0" w:line="240" w:lineRule="auto"/>
              <w:rPr>
                <w:rFonts w:ascii="Arial Unicode MS" w:eastAsia="Arial Unicode MS" w:hAnsi="Arial Unicode MS" w:cs="Arial Unicode MS"/>
                <w:sz w:val="20"/>
                <w:szCs w:val="20"/>
              </w:rPr>
            </w:pPr>
            <w:r w:rsidRPr="0017231C">
              <w:rPr>
                <w:rFonts w:ascii="Arial Unicode MS" w:eastAsia="Arial Unicode MS" w:hAnsi="Arial Unicode MS" w:cs="Arial Unicode MS"/>
                <w:sz w:val="20"/>
                <w:szCs w:val="20"/>
              </w:rPr>
              <w:t>დასრულდება უცხოელი შემსწავლელებისათვის ქართული ენის ელექტრონული თვითმასწავლებლის (A2 დონე) შექმნა.</w:t>
            </w:r>
          </w:p>
          <w:p w14:paraId="092BC033"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ჩატარდება კულტურულ-შემეცნებითი ღონისძიება უცხოეთის უნივერსიტეტების ქართული ენის შემსწავლელი სტუდენტებისათვის.</w:t>
            </w:r>
          </w:p>
          <w:p w14:paraId="7031153F" w14:textId="48AF4DD3" w:rsidR="00CE3C5E" w:rsidRPr="006A0C00" w:rsidRDefault="00CE3C5E" w:rsidP="00CE3C5E">
            <w:pPr>
              <w:widowControl w:val="0"/>
              <w:autoSpaceDE w:val="0"/>
              <w:autoSpaceDN w:val="0"/>
              <w:adjustRightInd w:val="0"/>
              <w:spacing w:after="0" w:line="240" w:lineRule="auto"/>
              <w:rPr>
                <w:rFonts w:ascii="Sylfaen" w:hAnsi="Sylfaen" w:cs="Sylfaen"/>
                <w:sz w:val="20"/>
                <w:szCs w:val="20"/>
                <w:lang w:val="ka-GE"/>
              </w:rPr>
            </w:pPr>
          </w:p>
        </w:tc>
        <w:tc>
          <w:tcPr>
            <w:tcW w:w="2677" w:type="dxa"/>
            <w:shd w:val="clear" w:color="auto" w:fill="auto"/>
          </w:tcPr>
          <w:p w14:paraId="6E791048"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 xml:space="preserve">მომზადდება საკითხავი მასალა (ნარკვევები ქართული კულტურის ისტორიიდან). შეიქმნება სახელმძღვანელო  - </w:t>
            </w:r>
          </w:p>
          <w:p w14:paraId="35729D5B"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 xml:space="preserve">ძირითადი  გრამატიკა </w:t>
            </w:r>
          </w:p>
          <w:p w14:paraId="090B8800" w14:textId="77777777" w:rsidR="00CE3C5E" w:rsidRPr="0017231C" w:rsidRDefault="00CE3C5E" w:rsidP="00CE3C5E">
            <w:pPr>
              <w:widowControl w:val="0"/>
              <w:spacing w:after="0" w:line="240" w:lineRule="auto"/>
              <w:rPr>
                <w:rFonts w:ascii="Arial Unicode MS" w:eastAsia="Arial Unicode MS" w:hAnsi="Arial Unicode MS" w:cs="Arial Unicode MS"/>
                <w:sz w:val="20"/>
                <w:szCs w:val="20"/>
              </w:rPr>
            </w:pPr>
            <w:r w:rsidRPr="0017231C">
              <w:rPr>
                <w:rFonts w:ascii="Arial Unicode MS" w:eastAsia="Arial Unicode MS" w:hAnsi="Arial Unicode MS" w:cs="Arial Unicode MS"/>
                <w:sz w:val="20"/>
                <w:szCs w:val="20"/>
              </w:rPr>
              <w:t xml:space="preserve">შემსწავლელებისთვის. </w:t>
            </w:r>
          </w:p>
          <w:p w14:paraId="1A6D169C"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 რომ უზრუნველყოს საქართველოს საელჩოები ენების ევროპული დღის ღონისძიებაში მონაწილეობისათვის.. ჩატარდება კულტურულ-შემეცნებითი ღონისძიება უცხოეთის უნივერსიტეტების ქართული ენის შემსწავლელი სტუდენტებისათვის.</w:t>
            </w:r>
          </w:p>
          <w:p w14:paraId="66091165" w14:textId="77777777" w:rsidR="00CE3C5E" w:rsidRPr="0017231C" w:rsidRDefault="00CE3C5E" w:rsidP="00CE3C5E">
            <w:pPr>
              <w:widowControl w:val="0"/>
              <w:spacing w:after="0" w:line="240" w:lineRule="auto"/>
              <w:rPr>
                <w:rFonts w:ascii="Merriweather" w:eastAsia="Merriweather" w:hAnsi="Merriweather" w:cs="Merriweather"/>
                <w:sz w:val="20"/>
                <w:szCs w:val="20"/>
              </w:rPr>
            </w:pPr>
            <w:r w:rsidRPr="0017231C">
              <w:rPr>
                <w:rFonts w:ascii="Arial Unicode MS" w:eastAsia="Arial Unicode MS" w:hAnsi="Arial Unicode MS" w:cs="Arial Unicode MS"/>
                <w:sz w:val="20"/>
                <w:szCs w:val="20"/>
              </w:rPr>
              <w:t>ჩატარდება საერთაშორისო სიმპოზიუმი ქართულის, როგორც უცხო ენის, სწავლა/სწავლების საკითხებზე.</w:t>
            </w:r>
          </w:p>
          <w:p w14:paraId="04ED4EC6" w14:textId="77777777" w:rsidR="00CE3C5E" w:rsidRPr="0017231C" w:rsidRDefault="00CE3C5E" w:rsidP="00CE3C5E">
            <w:pPr>
              <w:widowControl w:val="0"/>
              <w:spacing w:after="0" w:line="240" w:lineRule="auto"/>
              <w:rPr>
                <w:rFonts w:ascii="Merriweather" w:eastAsia="Merriweather" w:hAnsi="Merriweather" w:cs="Merriweather"/>
                <w:sz w:val="20"/>
                <w:szCs w:val="20"/>
              </w:rPr>
            </w:pPr>
          </w:p>
          <w:p w14:paraId="5A89F7AC" w14:textId="77777777" w:rsidR="00CE3C5E" w:rsidRPr="006A0C00" w:rsidRDefault="00CE3C5E" w:rsidP="00CE3C5E">
            <w:pPr>
              <w:widowControl w:val="0"/>
              <w:autoSpaceDE w:val="0"/>
              <w:autoSpaceDN w:val="0"/>
              <w:adjustRightInd w:val="0"/>
              <w:spacing w:after="0" w:line="240" w:lineRule="auto"/>
              <w:jc w:val="center"/>
              <w:rPr>
                <w:rFonts w:ascii="Sylfaen" w:hAnsi="Sylfaen" w:cs="Sylfaen"/>
                <w:sz w:val="20"/>
                <w:szCs w:val="20"/>
                <w:lang w:val="ka-GE"/>
              </w:rPr>
            </w:pPr>
          </w:p>
        </w:tc>
      </w:tr>
      <w:tr w:rsidR="00A4470D" w:rsidRPr="006A0C00" w14:paraId="29C64809" w14:textId="77777777" w:rsidTr="00AA328D">
        <w:tc>
          <w:tcPr>
            <w:tcW w:w="413" w:type="dxa"/>
            <w:shd w:val="clear" w:color="auto" w:fill="auto"/>
          </w:tcPr>
          <w:p w14:paraId="7166901A" w14:textId="77777777"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06B32E75" w14:textId="77777777"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tcPr>
          <w:p w14:paraId="2309FF78"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993" w:type="dxa"/>
            <w:shd w:val="clear" w:color="auto" w:fill="auto"/>
          </w:tcPr>
          <w:p w14:paraId="519A6493"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700" w:type="dxa"/>
            <w:shd w:val="clear" w:color="auto" w:fill="auto"/>
          </w:tcPr>
          <w:p w14:paraId="2B114E45"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677" w:type="dxa"/>
            <w:shd w:val="clear" w:color="auto" w:fill="auto"/>
          </w:tcPr>
          <w:p w14:paraId="51F47200"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r>
      <w:tr w:rsidR="00A4470D" w:rsidRPr="006A0C00" w14:paraId="3C1101BD" w14:textId="77777777" w:rsidTr="00AA328D">
        <w:tc>
          <w:tcPr>
            <w:tcW w:w="413" w:type="dxa"/>
            <w:shd w:val="clear" w:color="auto" w:fill="auto"/>
          </w:tcPr>
          <w:p w14:paraId="36C65989" w14:textId="77777777"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7265B58F" w14:textId="77777777"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42F31228"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993" w:type="dxa"/>
            <w:shd w:val="clear" w:color="auto" w:fill="auto"/>
          </w:tcPr>
          <w:p w14:paraId="020C4EE5"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700" w:type="dxa"/>
            <w:shd w:val="clear" w:color="auto" w:fill="auto"/>
          </w:tcPr>
          <w:p w14:paraId="2D3B49CF"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677" w:type="dxa"/>
            <w:shd w:val="clear" w:color="auto" w:fill="auto"/>
          </w:tcPr>
          <w:p w14:paraId="568B60E4" w14:textId="77777777" w:rsidR="00A4470D" w:rsidRPr="006A0C00" w:rsidRDefault="00A4470D" w:rsidP="00525611">
            <w:pPr>
              <w:widowControl w:val="0"/>
              <w:autoSpaceDE w:val="0"/>
              <w:autoSpaceDN w:val="0"/>
              <w:adjustRightInd w:val="0"/>
              <w:spacing w:after="0" w:line="240" w:lineRule="auto"/>
              <w:jc w:val="center"/>
              <w:rPr>
                <w:rFonts w:ascii="Sylfaen" w:hAnsi="Sylfaen" w:cs="Sylfaen"/>
                <w:sz w:val="20"/>
                <w:szCs w:val="20"/>
                <w:lang w:val="ka-GE"/>
              </w:rPr>
            </w:pPr>
          </w:p>
        </w:tc>
      </w:tr>
      <w:tr w:rsidR="00A4470D" w:rsidRPr="006A0C00" w14:paraId="74C91657" w14:textId="77777777" w:rsidTr="00AA328D">
        <w:tc>
          <w:tcPr>
            <w:tcW w:w="413" w:type="dxa"/>
            <w:shd w:val="clear" w:color="auto" w:fill="auto"/>
          </w:tcPr>
          <w:p w14:paraId="737C939D" w14:textId="77777777"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2647" w:type="dxa"/>
            <w:shd w:val="clear" w:color="auto" w:fill="auto"/>
          </w:tcPr>
          <w:p w14:paraId="0D37D3B7" w14:textId="6B969EBE" w:rsidR="00A4470D" w:rsidRPr="006A0C00" w:rsidRDefault="00A4470D"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31C1D9B1" w14:textId="7EEF2A51" w:rsidR="00A4470D" w:rsidRPr="006A0C00" w:rsidRDefault="00A447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ავტორიზებული</w:t>
            </w:r>
            <w:r w:rsidRPr="006A0C00">
              <w:rPr>
                <w:rFonts w:ascii="Sylfaen" w:hAnsi="Sylfaen"/>
                <w:sz w:val="20"/>
                <w:szCs w:val="20"/>
                <w:lang w:val="ka-GE"/>
              </w:rPr>
              <w:t xml:space="preserve"> </w:t>
            </w:r>
            <w:r w:rsidRPr="006A0C00">
              <w:rPr>
                <w:rFonts w:ascii="Sylfaen" w:hAnsi="Sylfaen" w:cs="Sylfaen"/>
                <w:sz w:val="20"/>
                <w:szCs w:val="20"/>
                <w:lang w:val="ka-GE"/>
              </w:rPr>
              <w:t>უმაღლესი</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დაწესებულების</w:t>
            </w:r>
            <w:r w:rsidRPr="006A0C00">
              <w:rPr>
                <w:rFonts w:ascii="Sylfaen" w:hAnsi="Sylfaen"/>
                <w:sz w:val="20"/>
                <w:szCs w:val="20"/>
                <w:lang w:val="ka-GE"/>
              </w:rPr>
              <w:t xml:space="preserve"> 130 000-მდე </w:t>
            </w:r>
            <w:r w:rsidRPr="006A0C00">
              <w:rPr>
                <w:rFonts w:ascii="Sylfaen" w:hAnsi="Sylfaen" w:cs="Sylfaen"/>
                <w:sz w:val="20"/>
                <w:szCs w:val="20"/>
                <w:lang w:val="ka-GE"/>
              </w:rPr>
              <w:t>სტუდენტს ჰქონდა შესაძლებლობა ესარგებლა პროგრამაში ჩართული კომპანიების ფასდაკლებებით.</w:t>
            </w:r>
          </w:p>
        </w:tc>
      </w:tr>
      <w:tr w:rsidR="00A4470D" w:rsidRPr="006A0C00" w14:paraId="23CB1516" w14:textId="77777777" w:rsidTr="00AA328D">
        <w:tc>
          <w:tcPr>
            <w:tcW w:w="413" w:type="dxa"/>
            <w:shd w:val="clear" w:color="auto" w:fill="auto"/>
          </w:tcPr>
          <w:p w14:paraId="616B0CE7" w14:textId="77777777"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62DAD926" w14:textId="77777777"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00C981D7" w14:textId="562D961B" w:rsidR="00A4470D" w:rsidRPr="006A0C00" w:rsidRDefault="00A447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993" w:type="dxa"/>
            <w:shd w:val="clear" w:color="auto" w:fill="auto"/>
            <w:vAlign w:val="center"/>
          </w:tcPr>
          <w:p w14:paraId="4D86D252" w14:textId="2DE46E83" w:rsidR="00A4470D" w:rsidRPr="006A0C00" w:rsidRDefault="00A447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700" w:type="dxa"/>
            <w:shd w:val="clear" w:color="auto" w:fill="auto"/>
            <w:vAlign w:val="center"/>
          </w:tcPr>
          <w:p w14:paraId="483F7CFD" w14:textId="2F70763A" w:rsidR="00A4470D" w:rsidRPr="006A0C00" w:rsidRDefault="00A447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c>
          <w:tcPr>
            <w:tcW w:w="2677" w:type="dxa"/>
            <w:shd w:val="clear" w:color="auto" w:fill="auto"/>
            <w:vAlign w:val="center"/>
          </w:tcPr>
          <w:p w14:paraId="46AADC1D" w14:textId="0874525C" w:rsidR="00A4470D" w:rsidRPr="006A0C00" w:rsidRDefault="00A447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საბაზისო მაჩვენებლის შენარჩუნება</w:t>
            </w:r>
          </w:p>
        </w:tc>
      </w:tr>
      <w:tr w:rsidR="00A4470D" w:rsidRPr="006A0C00" w14:paraId="2C6188D1" w14:textId="77777777" w:rsidTr="00AA328D">
        <w:tc>
          <w:tcPr>
            <w:tcW w:w="413" w:type="dxa"/>
            <w:shd w:val="clear" w:color="auto" w:fill="auto"/>
          </w:tcPr>
          <w:p w14:paraId="40F4AA95" w14:textId="77777777"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0540FBCF" w14:textId="77777777"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2908FA55" w14:textId="71884B3E" w:rsidR="00A4470D" w:rsidRPr="006A0C00" w:rsidRDefault="00A4470D"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993" w:type="dxa"/>
            <w:shd w:val="clear" w:color="auto" w:fill="auto"/>
            <w:vAlign w:val="center"/>
          </w:tcPr>
          <w:p w14:paraId="58786951" w14:textId="14BB6FBB" w:rsidR="00A4470D" w:rsidRPr="006A0C00" w:rsidRDefault="00A4470D"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00" w:type="dxa"/>
            <w:shd w:val="clear" w:color="auto" w:fill="auto"/>
            <w:vAlign w:val="center"/>
          </w:tcPr>
          <w:p w14:paraId="1E6D2B7C" w14:textId="75BA031E" w:rsidR="00A4470D" w:rsidRPr="006A0C00" w:rsidRDefault="00A4470D"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677" w:type="dxa"/>
            <w:shd w:val="clear" w:color="auto" w:fill="auto"/>
            <w:vAlign w:val="center"/>
          </w:tcPr>
          <w:p w14:paraId="5D29EC77" w14:textId="7C1679D9" w:rsidR="00A4470D" w:rsidRPr="006A0C00" w:rsidRDefault="00A4470D"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A4470D" w:rsidRPr="006A0C00" w14:paraId="604A8E39" w14:textId="77777777" w:rsidTr="00AA328D">
        <w:tc>
          <w:tcPr>
            <w:tcW w:w="413" w:type="dxa"/>
            <w:shd w:val="clear" w:color="auto" w:fill="auto"/>
          </w:tcPr>
          <w:p w14:paraId="34CA8FDF" w14:textId="77777777"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59FE1E99" w14:textId="77777777" w:rsidR="00A4470D" w:rsidRPr="006A0C00" w:rsidRDefault="00A4470D" w:rsidP="00A4470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04E8C374" w14:textId="3C66E0F9" w:rsidR="00A4470D" w:rsidRPr="00AA328D" w:rsidRDefault="00AA328D" w:rsidP="00357CBA">
            <w:pPr>
              <w:widowControl w:val="0"/>
              <w:autoSpaceDE w:val="0"/>
              <w:autoSpaceDN w:val="0"/>
              <w:adjustRightInd w:val="0"/>
              <w:spacing w:after="0" w:line="240" w:lineRule="auto"/>
              <w:rPr>
                <w:rFonts w:ascii="Sylfaen" w:eastAsia="Times New Roman" w:hAnsi="Sylfaen" w:cs="Calibri"/>
                <w:sz w:val="20"/>
                <w:szCs w:val="20"/>
                <w:lang w:val="ka-GE"/>
              </w:rPr>
            </w:pPr>
            <w:r w:rsidRPr="00AA328D">
              <w:rPr>
                <w:rFonts w:ascii="Sylfaen" w:eastAsia="Times New Roman" w:hAnsi="Sylfaen" w:cs="Calibri"/>
                <w:sz w:val="20"/>
                <w:szCs w:val="20"/>
                <w:lang w:val="ka-GE"/>
              </w:rPr>
              <w:t>უმაღლეს საგანმანათლებლო დაწესებულებებში სტუდენტთა საერთო რაოდენობის ცვლილება</w:t>
            </w:r>
          </w:p>
        </w:tc>
        <w:tc>
          <w:tcPr>
            <w:tcW w:w="2993" w:type="dxa"/>
            <w:shd w:val="clear" w:color="auto" w:fill="auto"/>
            <w:vAlign w:val="center"/>
          </w:tcPr>
          <w:p w14:paraId="709EF3E2" w14:textId="27BB1AFF" w:rsidR="00A4470D" w:rsidRPr="00AA328D" w:rsidRDefault="00AA328D" w:rsidP="00357CBA">
            <w:pPr>
              <w:widowControl w:val="0"/>
              <w:autoSpaceDE w:val="0"/>
              <w:autoSpaceDN w:val="0"/>
              <w:adjustRightInd w:val="0"/>
              <w:spacing w:after="0" w:line="240" w:lineRule="auto"/>
              <w:rPr>
                <w:rFonts w:ascii="Sylfaen" w:eastAsia="Times New Roman" w:hAnsi="Sylfaen" w:cs="Calibri"/>
                <w:sz w:val="20"/>
                <w:szCs w:val="20"/>
                <w:lang w:val="ka-GE"/>
              </w:rPr>
            </w:pPr>
            <w:r w:rsidRPr="00AA328D">
              <w:rPr>
                <w:rFonts w:ascii="Sylfaen" w:eastAsia="Times New Roman" w:hAnsi="Sylfaen" w:cs="Calibri"/>
                <w:sz w:val="20"/>
                <w:szCs w:val="20"/>
                <w:lang w:val="ka-GE"/>
              </w:rPr>
              <w:t>უმაღლეს საგანმანათლებლო დაწესებულებებში სტუდენტთა საერთო რაოდენობის ცვლილება</w:t>
            </w:r>
          </w:p>
        </w:tc>
        <w:tc>
          <w:tcPr>
            <w:tcW w:w="2700" w:type="dxa"/>
            <w:shd w:val="clear" w:color="auto" w:fill="auto"/>
            <w:vAlign w:val="center"/>
          </w:tcPr>
          <w:p w14:paraId="1CFF0E87" w14:textId="5C88100D" w:rsidR="00A4470D" w:rsidRPr="00AA328D" w:rsidRDefault="00AA328D" w:rsidP="00357CBA">
            <w:pPr>
              <w:widowControl w:val="0"/>
              <w:autoSpaceDE w:val="0"/>
              <w:autoSpaceDN w:val="0"/>
              <w:adjustRightInd w:val="0"/>
              <w:spacing w:after="0" w:line="240" w:lineRule="auto"/>
              <w:rPr>
                <w:rFonts w:ascii="Sylfaen" w:eastAsia="Times New Roman" w:hAnsi="Sylfaen" w:cs="Calibri"/>
                <w:sz w:val="20"/>
                <w:szCs w:val="20"/>
                <w:lang w:val="ka-GE"/>
              </w:rPr>
            </w:pPr>
            <w:r w:rsidRPr="00AA328D">
              <w:rPr>
                <w:rFonts w:ascii="Sylfaen" w:eastAsia="Times New Roman" w:hAnsi="Sylfaen" w:cs="Calibri"/>
                <w:sz w:val="20"/>
                <w:szCs w:val="20"/>
                <w:lang w:val="ka-GE"/>
              </w:rPr>
              <w:t>უმაღლეს საგანმანათლებლო დაწესებულებებში სტუდენტთა საერთო რაოდენობის ცვლილება</w:t>
            </w:r>
          </w:p>
        </w:tc>
        <w:tc>
          <w:tcPr>
            <w:tcW w:w="2677" w:type="dxa"/>
            <w:shd w:val="clear" w:color="auto" w:fill="auto"/>
            <w:vAlign w:val="center"/>
          </w:tcPr>
          <w:p w14:paraId="7FDD1A65" w14:textId="4B13BA66" w:rsidR="00A4470D" w:rsidRPr="00AA328D" w:rsidRDefault="00AA328D" w:rsidP="00357CBA">
            <w:pPr>
              <w:widowControl w:val="0"/>
              <w:autoSpaceDE w:val="0"/>
              <w:autoSpaceDN w:val="0"/>
              <w:adjustRightInd w:val="0"/>
              <w:spacing w:after="0" w:line="240" w:lineRule="auto"/>
              <w:rPr>
                <w:rFonts w:ascii="Sylfaen" w:eastAsia="Times New Roman" w:hAnsi="Sylfaen" w:cs="Calibri"/>
                <w:sz w:val="20"/>
                <w:szCs w:val="20"/>
                <w:lang w:val="ka-GE"/>
              </w:rPr>
            </w:pPr>
            <w:r w:rsidRPr="00AA328D">
              <w:rPr>
                <w:rFonts w:ascii="Sylfaen" w:eastAsia="Times New Roman" w:hAnsi="Sylfaen" w:cs="Calibri"/>
                <w:sz w:val="20"/>
                <w:szCs w:val="20"/>
                <w:lang w:val="ka-GE"/>
              </w:rPr>
              <w:t>უმაღლეს საგანმანათლებლო დაწესებულებებში სტუდენტთა საერთო რაოდენობის ცვლილება</w:t>
            </w:r>
          </w:p>
        </w:tc>
      </w:tr>
    </w:tbl>
    <w:p w14:paraId="2FB3F40F" w14:textId="77777777" w:rsidR="00A4470D" w:rsidRPr="006A0C00" w:rsidRDefault="00A4470D" w:rsidP="00A4470D">
      <w:pPr>
        <w:widowControl w:val="0"/>
        <w:autoSpaceDE w:val="0"/>
        <w:autoSpaceDN w:val="0"/>
        <w:adjustRightInd w:val="0"/>
        <w:spacing w:after="0" w:line="240" w:lineRule="auto"/>
        <w:jc w:val="both"/>
        <w:rPr>
          <w:rFonts w:ascii="Sylfaen" w:eastAsia="Sylfaen" w:hAnsi="Sylfaen"/>
          <w:color w:val="000000"/>
          <w:sz w:val="20"/>
          <w:szCs w:val="20"/>
          <w:lang w:val="ka-GE"/>
        </w:rPr>
      </w:pPr>
    </w:p>
    <w:p w14:paraId="4044EF00" w14:textId="7CAD2607" w:rsidR="00F4409B" w:rsidRPr="006A0C00" w:rsidRDefault="00F4409B" w:rsidP="00F4409B">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1998E517" w14:textId="77777777" w:rsidR="00FD0D71" w:rsidRPr="006A0C00" w:rsidRDefault="00FD0D71" w:rsidP="00F4409B">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7E222B47" w14:textId="77777777" w:rsidR="00105DFA" w:rsidRPr="006A0C00" w:rsidRDefault="00105DFA" w:rsidP="00E35555">
      <w:pPr>
        <w:pStyle w:val="Heading2"/>
        <w:numPr>
          <w:ilvl w:val="1"/>
          <w:numId w:val="54"/>
        </w:numPr>
        <w:rPr>
          <w:rFonts w:ascii="Sylfaen" w:hAnsi="Sylfaen" w:cs="Sylfaen"/>
          <w:b/>
          <w:color w:val="auto"/>
          <w:sz w:val="20"/>
          <w:szCs w:val="20"/>
          <w:lang w:val="ka-GE"/>
        </w:rPr>
      </w:pPr>
      <w:bookmarkStart w:id="53" w:name="_Toc502257923"/>
      <w:r w:rsidRPr="006A0C00">
        <w:rPr>
          <w:rFonts w:ascii="Sylfaen" w:hAnsi="Sylfaen" w:cs="Sylfaen"/>
          <w:b/>
          <w:color w:val="auto"/>
          <w:sz w:val="20"/>
          <w:szCs w:val="20"/>
          <w:lang w:val="ka-GE"/>
        </w:rPr>
        <w:t xml:space="preserve">ქვეპროგრამის დასახელება - </w:t>
      </w:r>
      <w:r w:rsidRPr="006A0C00">
        <w:rPr>
          <w:rFonts w:ascii="Sylfaen" w:eastAsia="Sylfaen" w:hAnsi="Sylfaen"/>
          <w:b/>
          <w:color w:val="000000"/>
          <w:sz w:val="20"/>
          <w:szCs w:val="20"/>
        </w:rPr>
        <w:t>სსიპ - განათლების საერთაშორისო ცენტრი - 32 04 04</w:t>
      </w:r>
      <w:bookmarkEnd w:id="53"/>
    </w:p>
    <w:p w14:paraId="7FE33D13" w14:textId="77777777" w:rsidR="00105DFA" w:rsidRPr="006A0C00" w:rsidRDefault="00105DFA" w:rsidP="00105DFA">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განათლების საერთაშორისო ცენტრი</w:t>
      </w:r>
    </w:p>
    <w:p w14:paraId="4BAAEC86" w14:textId="77777777" w:rsidR="00105DFA" w:rsidRPr="006A0C00" w:rsidRDefault="00105DFA" w:rsidP="00105DFA">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7740BCCC" w14:textId="77777777" w:rsidR="00105DFA" w:rsidRPr="006A0C00" w:rsidRDefault="00105DFA" w:rsidP="00105DFA">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F9F56FD" w14:textId="2859E044" w:rsidR="00954BEC" w:rsidRPr="00954BEC"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საქართველოს მოქალაქეების, ან პირადობის ნეიტრალური მოწმობისა და ნეიტრალური სამგზავრო დოკუმენტის მფლობელების 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საბაკალავრო, სამაგისტრო და სადოქტორო საგანმანათლებლო პროგრამებზე განათლების მიღების ხელშეწყობა,მათ შორის საერთაშორისო ხელშეკრულებების ფარგლებში;</w:t>
      </w:r>
    </w:p>
    <w:p w14:paraId="7ED90C76" w14:textId="1AFD4D06" w:rsidR="00954BEC" w:rsidRPr="00954BEC"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საქართველოს მოქალაქე ან პირადობის ნეიტრალური მოწმობისა და ნეიტრალური სამგზავრო დოკუმენტის მფლობელი ახალგაზრდების საერთაშორისო აკადემიურ და ახალგაზრდულ პროგრამებში მონაწილეობის ხელშეწყობა;</w:t>
      </w:r>
    </w:p>
    <w:p w14:paraId="67C001ED" w14:textId="02809B20" w:rsidR="00954BEC" w:rsidRPr="00954BEC"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ქვეყნის საჯარო სექტორის გაძლიერება მაღალკვალიფიციური კადრებით, სახელმწიფო (საბიუჯეტო) დაწესებულებაში დასაქმებული საქართველოს მოქალაქეებისა და პირადობის ნეიტრალური მოწმობისა ან/და ნეიტრალური სამგზავრო დოკუმენტის მფლობელების სხვადასხვა საერთაშორისო პროგრამებსა და კურსებზე კვალიფიკაციის ამაღლების გზით;</w:t>
      </w:r>
    </w:p>
    <w:p w14:paraId="4C16D310" w14:textId="1ACBDA18" w:rsidR="00954BEC" w:rsidRPr="00954BEC"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პროგრამების კურსდამთავრებულთა დასაქმებისა და მათ მიერ პროფესიული და საზოგადოებრივი პროექტების განხორციელების ხელშეწყობა;</w:t>
      </w:r>
    </w:p>
    <w:p w14:paraId="22ABF138" w14:textId="197A786E" w:rsidR="00954BEC" w:rsidRPr="00954BEC"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აკადემიური, ადმინისტრაციული და სასწავლო პრაქტიკაზე ორიენტირებული პროგრამებით საქართველოში უმაღლესი განათლების განვითარების ხელშეწყობა;</w:t>
      </w:r>
    </w:p>
    <w:p w14:paraId="3951B41B" w14:textId="0A6AD6CD" w:rsidR="00954BEC" w:rsidRPr="00954BEC"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საქართველოს საგანმანათლებლო დაწესებულებების საერთაშორისო საგანმანათლებლო სივრცეში ინტეგრაციის ხელშეწყობა;</w:t>
      </w:r>
    </w:p>
    <w:p w14:paraId="74E9E3B5" w14:textId="3FBF2AD9" w:rsidR="00105DFA" w:rsidRDefault="00954BEC" w:rsidP="00E35555">
      <w:pPr>
        <w:pStyle w:val="Normal0"/>
        <w:numPr>
          <w:ilvl w:val="0"/>
          <w:numId w:val="56"/>
        </w:numPr>
        <w:rPr>
          <w:rFonts w:ascii="Sylfaen" w:eastAsia="Sylfaen" w:hAnsi="Sylfaen"/>
          <w:color w:val="000000"/>
        </w:rPr>
      </w:pPr>
      <w:r w:rsidRPr="00954BEC">
        <w:rPr>
          <w:rFonts w:ascii="Sylfaen" w:eastAsia="Sylfaen" w:hAnsi="Sylfaen"/>
          <w:color w:val="000000"/>
        </w:rPr>
        <w:t>საქართველოს უმაღლეს საგანმანათლებლო დაწესებულებებთან თანამშრომლობით „საუნივერსიტეტო მხარდაჭერის პროგრამის“ განხორციელება, ქვეყნის აკადემიური სივრცისთვის საჭირო აკადემიური, სამეცნიერო და ადმინისტრაციული პერსონალის მომზადებისა და საქართველოში უმაღლესი განათლების ინტერნაციონალიზაციის მიზნით.</w:t>
      </w:r>
    </w:p>
    <w:p w14:paraId="10686175" w14:textId="77777777" w:rsidR="00954BEC" w:rsidRDefault="00954BEC" w:rsidP="00954BEC">
      <w:pPr>
        <w:widowControl w:val="0"/>
        <w:autoSpaceDE w:val="0"/>
        <w:autoSpaceDN w:val="0"/>
        <w:adjustRightInd w:val="0"/>
        <w:spacing w:after="0" w:line="240" w:lineRule="auto"/>
        <w:ind w:left="360"/>
        <w:rPr>
          <w:rFonts w:ascii="Sylfaen" w:eastAsia="Sylfaen" w:hAnsi="Sylfaen" w:cs="Times New Roman"/>
          <w:color w:val="000000"/>
          <w:sz w:val="20"/>
          <w:szCs w:val="20"/>
        </w:rPr>
      </w:pPr>
    </w:p>
    <w:p w14:paraId="0F6F6D12" w14:textId="77777777" w:rsidR="00954BEC" w:rsidRPr="006A0C00" w:rsidRDefault="00954BEC" w:rsidP="00954BEC">
      <w:pPr>
        <w:widowControl w:val="0"/>
        <w:autoSpaceDE w:val="0"/>
        <w:autoSpaceDN w:val="0"/>
        <w:adjustRightInd w:val="0"/>
        <w:spacing w:after="0" w:line="240" w:lineRule="auto"/>
        <w:ind w:left="360"/>
        <w:rPr>
          <w:rFonts w:ascii="Sylfaen" w:hAnsi="Sylfaen" w:cs="Sylfaen"/>
          <w:b/>
          <w:bCs/>
          <w:iCs/>
          <w:sz w:val="20"/>
          <w:szCs w:val="20"/>
          <w:lang w:val="ka-GE"/>
        </w:rPr>
      </w:pPr>
    </w:p>
    <w:p w14:paraId="4BD193A9" w14:textId="77777777" w:rsidR="00105DFA" w:rsidRPr="006A0C00" w:rsidRDefault="00105DFA" w:rsidP="00105DFA">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21A8C71" w14:textId="77777777" w:rsidR="00105DFA" w:rsidRPr="006A0C00" w:rsidRDefault="00105DFA" w:rsidP="00E35555">
      <w:pPr>
        <w:pStyle w:val="Normal0"/>
        <w:numPr>
          <w:ilvl w:val="0"/>
          <w:numId w:val="55"/>
        </w:numPr>
        <w:jc w:val="both"/>
        <w:rPr>
          <w:rFonts w:ascii="Sylfaen" w:eastAsia="Sylfaen" w:hAnsi="Sylfaen"/>
          <w:color w:val="000000"/>
        </w:rPr>
      </w:pPr>
      <w:r w:rsidRPr="006A0C00">
        <w:rPr>
          <w:rFonts w:ascii="Sylfaen" w:eastAsia="Sylfaen" w:hAnsi="Sylfaen"/>
          <w:color w:val="000000"/>
        </w:rPr>
        <w:t xml:space="preserve">უცხო ქვეყნის კანონმდებლობის შესაბამისად აღიარებულ, პრიორიტეტულ უცხო ქვეყნის სხვადასხვა უმაღლეს საგანმანათლებლო დაწესებულებებში სამაგისტრო და სადოქტორო საგანმანათლებლო პროგრამებზე დაფინანსებული </w:t>
      </w:r>
      <w:r w:rsidRPr="006A0C00">
        <w:rPr>
          <w:rFonts w:ascii="Sylfaen" w:eastAsia="Sylfaen" w:hAnsi="Sylfaen"/>
          <w:color w:val="000000"/>
          <w:lang w:val="ka-GE"/>
        </w:rPr>
        <w:t>პირების რაოდენობის ზრდა;</w:t>
      </w:r>
    </w:p>
    <w:p w14:paraId="0F8AA0EC" w14:textId="77777777" w:rsidR="00105DFA" w:rsidRPr="006A0C00" w:rsidRDefault="00105DFA" w:rsidP="00E35555">
      <w:pPr>
        <w:pStyle w:val="Normal0"/>
        <w:numPr>
          <w:ilvl w:val="0"/>
          <w:numId w:val="55"/>
        </w:numPr>
        <w:jc w:val="both"/>
        <w:rPr>
          <w:rFonts w:ascii="Sylfaen" w:eastAsia="Sylfaen" w:hAnsi="Sylfaen"/>
          <w:color w:val="000000"/>
        </w:rPr>
      </w:pPr>
      <w:r w:rsidRPr="006A0C00">
        <w:rPr>
          <w:rFonts w:ascii="Sylfaen" w:hAnsi="Sylfaen" w:cs="Gill Sans MT"/>
          <w:color w:val="000000"/>
          <w:lang w:val="ka-GE"/>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14:paraId="544C375A" w14:textId="77777777" w:rsidR="00105DFA" w:rsidRPr="006A0C00" w:rsidRDefault="00105DFA" w:rsidP="00105DFA">
      <w:pPr>
        <w:widowControl w:val="0"/>
        <w:autoSpaceDE w:val="0"/>
        <w:autoSpaceDN w:val="0"/>
        <w:adjustRightInd w:val="0"/>
        <w:spacing w:after="0" w:line="240" w:lineRule="auto"/>
        <w:ind w:left="360"/>
        <w:rPr>
          <w:rFonts w:ascii="Sylfaen" w:hAnsi="Sylfaen" w:cs="Sylfaen"/>
          <w:b/>
          <w:bCs/>
          <w:i/>
          <w:iCs/>
          <w:sz w:val="20"/>
          <w:szCs w:val="20"/>
          <w:lang w:val="ka-GE"/>
        </w:rPr>
      </w:pPr>
    </w:p>
    <w:p w14:paraId="0AF46BB0" w14:textId="1BE3E090" w:rsidR="00105DFA" w:rsidRPr="006A0C00" w:rsidRDefault="00105DFA" w:rsidP="00105DFA">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102AAC96" w14:textId="77777777" w:rsidR="00105DFA" w:rsidRPr="006A0C00" w:rsidRDefault="00105DFA" w:rsidP="00105DFA">
      <w:pPr>
        <w:widowControl w:val="0"/>
        <w:autoSpaceDE w:val="0"/>
        <w:autoSpaceDN w:val="0"/>
        <w:adjustRightInd w:val="0"/>
        <w:spacing w:after="0" w:line="240" w:lineRule="auto"/>
        <w:ind w:left="480"/>
        <w:rPr>
          <w:rFonts w:ascii="Sylfaen" w:hAnsi="Sylfaen" w:cs="Sylfaen"/>
          <w:b/>
          <w:sz w:val="20"/>
          <w:szCs w:val="20"/>
          <w:lang w:val="ka-GE"/>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2429"/>
        <w:gridCol w:w="2918"/>
        <w:gridCol w:w="2937"/>
        <w:gridCol w:w="3025"/>
        <w:gridCol w:w="2687"/>
      </w:tblGrid>
      <w:tr w:rsidR="00105DFA" w:rsidRPr="006A0C00" w14:paraId="357E9A53" w14:textId="77777777" w:rsidTr="00AA328D">
        <w:tc>
          <w:tcPr>
            <w:tcW w:w="404" w:type="dxa"/>
            <w:shd w:val="clear" w:color="auto" w:fill="auto"/>
            <w:vAlign w:val="center"/>
          </w:tcPr>
          <w:p w14:paraId="5DD3F94E" w14:textId="77777777" w:rsidR="00105DFA" w:rsidRPr="006A0C00" w:rsidRDefault="00105DFA" w:rsidP="00105DF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429" w:type="dxa"/>
            <w:shd w:val="clear" w:color="auto" w:fill="auto"/>
            <w:vAlign w:val="center"/>
          </w:tcPr>
          <w:p w14:paraId="28101249"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567" w:type="dxa"/>
            <w:gridSpan w:val="4"/>
            <w:shd w:val="clear" w:color="auto" w:fill="auto"/>
            <w:vAlign w:val="center"/>
          </w:tcPr>
          <w:p w14:paraId="0B9A320C" w14:textId="0B71F9BB" w:rsidR="00105DFA" w:rsidRPr="006A0C00" w:rsidRDefault="00954BEC" w:rsidP="00105DFA">
            <w:pPr>
              <w:widowControl w:val="0"/>
              <w:autoSpaceDE w:val="0"/>
              <w:autoSpaceDN w:val="0"/>
              <w:adjustRightInd w:val="0"/>
              <w:spacing w:after="0" w:line="240" w:lineRule="auto"/>
              <w:rPr>
                <w:rFonts w:ascii="Sylfaen" w:hAnsi="Sylfaen" w:cs="Sylfaen"/>
                <w:sz w:val="20"/>
                <w:szCs w:val="20"/>
                <w:lang w:val="ka-GE"/>
              </w:rPr>
            </w:pPr>
            <w:r w:rsidRPr="00954BEC">
              <w:rPr>
                <w:rFonts w:ascii="Sylfaen" w:hAnsi="Sylfaen" w:cs="Sylfaen"/>
                <w:bCs/>
                <w:iCs/>
                <w:sz w:val="20"/>
                <w:lang w:val="ka-GE"/>
              </w:rPr>
              <w:t>საერთაშორისო საბაკალავრო, სამაგისტრო და სადოქტორო პროგრამებზე დაფინანსდა 206 კონკურსანტი. სასტიპენდიო პროგრამის -  „სასტიპენდიო პროგრამები უნგრეთში (Stipendium Hungaricum) 2017-2018“ ფარგლებში დაფინანსდა 63 საქართველოს მოქალაქე. კურსდამთავრებულთა მცირე საგრანტო პროგრამის ფარგლებში დაფინანსდა</w:t>
            </w:r>
            <w:r>
              <w:rPr>
                <w:rFonts w:ascii="Sylfaen" w:hAnsi="Sylfaen" w:cs="Sylfaen"/>
                <w:bCs/>
                <w:iCs/>
                <w:sz w:val="20"/>
                <w:lang w:val="ka-GE"/>
              </w:rPr>
              <w:t xml:space="preserve"> 4</w:t>
            </w:r>
            <w:r w:rsidRPr="00954BEC">
              <w:rPr>
                <w:rFonts w:ascii="Sylfaen" w:hAnsi="Sylfaen" w:cs="Sylfaen"/>
                <w:bCs/>
                <w:iCs/>
                <w:sz w:val="20"/>
                <w:lang w:val="ka-GE"/>
              </w:rPr>
              <w:t xml:space="preserve"> საგრანტო პროექტი.</w:t>
            </w:r>
          </w:p>
        </w:tc>
      </w:tr>
      <w:tr w:rsidR="00105DFA" w:rsidRPr="006A0C00" w14:paraId="531052E1" w14:textId="77777777" w:rsidTr="00AA328D">
        <w:trPr>
          <w:trHeight w:val="2704"/>
        </w:trPr>
        <w:tc>
          <w:tcPr>
            <w:tcW w:w="404" w:type="dxa"/>
            <w:shd w:val="clear" w:color="auto" w:fill="auto"/>
          </w:tcPr>
          <w:p w14:paraId="54F3432F"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p>
        </w:tc>
        <w:tc>
          <w:tcPr>
            <w:tcW w:w="2429" w:type="dxa"/>
            <w:shd w:val="clear" w:color="auto" w:fill="auto"/>
            <w:vAlign w:val="center"/>
          </w:tcPr>
          <w:p w14:paraId="13654488"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18" w:type="dxa"/>
            <w:shd w:val="clear" w:color="auto" w:fill="auto"/>
          </w:tcPr>
          <w:p w14:paraId="2F02E2CF"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lang w:val="ka-GE"/>
              </w:rPr>
              <w:t>არსებული მაჩვენებლის შენარჩუნება; შესაბამისი საფეხურის აკადემიური პროგრამებისა და მიმართულებების დიპლომის რაოდენობა, დასაქმებულთა რაოდენობა შესაბამის სფეროში/დაწესებულებაში ან/და საუნივერსიტეტო სივრცეში.</w:t>
            </w:r>
          </w:p>
        </w:tc>
        <w:tc>
          <w:tcPr>
            <w:tcW w:w="2937" w:type="dxa"/>
            <w:shd w:val="clear" w:color="auto" w:fill="auto"/>
          </w:tcPr>
          <w:p w14:paraId="1CC3EB07"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lang w:val="ka-GE"/>
              </w:rPr>
              <w:t>არსებული მაჩვენებლის შენარჩუნება; შესაბამისი საფეხურის აკადემიური პროგრამებისა და მიმართულებების დიპლომის რაოდენობა, დასაქმებულთა რაოდენობა შესაბამის სფეროში/დაწესებულებაში ან/და საუნივერსიტეტო სივრცეში.</w:t>
            </w:r>
          </w:p>
        </w:tc>
        <w:tc>
          <w:tcPr>
            <w:tcW w:w="3025" w:type="dxa"/>
            <w:shd w:val="clear" w:color="auto" w:fill="auto"/>
          </w:tcPr>
          <w:p w14:paraId="231C3E7E"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lang w:val="ka-GE"/>
              </w:rPr>
              <w:t>არსებული მაჩვენებლის შენარჩუნება; შესაბამისი საფეხურის აკადემიური პროგრამებისა და მიმართულებების დიპლომის რაოდენობა, დასაქმებულთა რაოდენობა შესაბამის სფეროში/დაწესებულებაში ან/და საუნივერსიტეტო სივრცეში.</w:t>
            </w:r>
          </w:p>
        </w:tc>
        <w:tc>
          <w:tcPr>
            <w:tcW w:w="2687" w:type="dxa"/>
            <w:shd w:val="clear" w:color="auto" w:fill="auto"/>
          </w:tcPr>
          <w:p w14:paraId="0D961E2D"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lang w:val="ka-GE"/>
              </w:rPr>
              <w:t>არსებული მაჩვენებლის შენარჩუნება; შესაბამისი საფეხურის აკადემიური პროგრამებისა და მიმართულებების დიპლომის რაოდენობა, დასაქმებულთა რაოდენობა შესაბამის სფეროში/დაწესებულებაში ან/და საუნივერსიტეტო სივრცეში.</w:t>
            </w:r>
          </w:p>
        </w:tc>
      </w:tr>
      <w:tr w:rsidR="00105DFA" w:rsidRPr="006A0C00" w14:paraId="0FD6E9CB" w14:textId="77777777" w:rsidTr="00AA328D">
        <w:tc>
          <w:tcPr>
            <w:tcW w:w="404" w:type="dxa"/>
            <w:shd w:val="clear" w:color="auto" w:fill="auto"/>
          </w:tcPr>
          <w:p w14:paraId="344853DC"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p>
        </w:tc>
        <w:tc>
          <w:tcPr>
            <w:tcW w:w="2429" w:type="dxa"/>
            <w:shd w:val="clear" w:color="auto" w:fill="auto"/>
            <w:vAlign w:val="center"/>
          </w:tcPr>
          <w:p w14:paraId="55C5FBC2"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18" w:type="dxa"/>
            <w:shd w:val="clear" w:color="auto" w:fill="auto"/>
            <w:vAlign w:val="center"/>
          </w:tcPr>
          <w:p w14:paraId="27581D57" w14:textId="77777777" w:rsidR="00105DFA" w:rsidRPr="006A0C00" w:rsidRDefault="00105DFA" w:rsidP="00105DF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5-10%</w:t>
            </w:r>
          </w:p>
        </w:tc>
        <w:tc>
          <w:tcPr>
            <w:tcW w:w="2937" w:type="dxa"/>
            <w:shd w:val="clear" w:color="auto" w:fill="auto"/>
            <w:vAlign w:val="center"/>
          </w:tcPr>
          <w:p w14:paraId="7A6A609A" w14:textId="77777777" w:rsidR="00105DFA" w:rsidRPr="006A0C00" w:rsidRDefault="00105DFA" w:rsidP="00105DF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5-10%</w:t>
            </w:r>
          </w:p>
        </w:tc>
        <w:tc>
          <w:tcPr>
            <w:tcW w:w="3025" w:type="dxa"/>
            <w:shd w:val="clear" w:color="auto" w:fill="auto"/>
            <w:vAlign w:val="center"/>
          </w:tcPr>
          <w:p w14:paraId="5E08F785" w14:textId="77777777" w:rsidR="00105DFA" w:rsidRPr="006A0C00" w:rsidRDefault="00105DFA" w:rsidP="00105DF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5-10%</w:t>
            </w:r>
          </w:p>
        </w:tc>
        <w:tc>
          <w:tcPr>
            <w:tcW w:w="2687" w:type="dxa"/>
            <w:shd w:val="clear" w:color="auto" w:fill="auto"/>
            <w:vAlign w:val="center"/>
          </w:tcPr>
          <w:p w14:paraId="190C81A9" w14:textId="77777777" w:rsidR="00105DFA" w:rsidRPr="006A0C00" w:rsidRDefault="00105DFA" w:rsidP="00105DF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5-10%</w:t>
            </w:r>
          </w:p>
        </w:tc>
      </w:tr>
      <w:tr w:rsidR="00105DFA" w:rsidRPr="006A0C00" w14:paraId="41A61797" w14:textId="77777777" w:rsidTr="00AA328D">
        <w:tc>
          <w:tcPr>
            <w:tcW w:w="404" w:type="dxa"/>
            <w:shd w:val="clear" w:color="auto" w:fill="auto"/>
          </w:tcPr>
          <w:p w14:paraId="42D3C978"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p>
        </w:tc>
        <w:tc>
          <w:tcPr>
            <w:tcW w:w="2429" w:type="dxa"/>
            <w:shd w:val="clear" w:color="auto" w:fill="auto"/>
            <w:vAlign w:val="center"/>
          </w:tcPr>
          <w:p w14:paraId="51E4C753" w14:textId="77777777" w:rsidR="00105DFA" w:rsidRPr="006A0C00" w:rsidRDefault="00105DFA" w:rsidP="00105DF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18" w:type="dxa"/>
            <w:shd w:val="clear" w:color="auto" w:fill="auto"/>
          </w:tcPr>
          <w:p w14:paraId="50BFA6F9"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კონკურსანტთა დაბალი აქტივობა;</w:t>
            </w:r>
          </w:p>
          <w:p w14:paraId="637586E8"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დაბალი კონკურენტული გარემო.</w:t>
            </w:r>
          </w:p>
        </w:tc>
        <w:tc>
          <w:tcPr>
            <w:tcW w:w="2937" w:type="dxa"/>
            <w:shd w:val="clear" w:color="auto" w:fill="auto"/>
          </w:tcPr>
          <w:p w14:paraId="2EC55410"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კონკურსანტთა დაბალი აქტივობა;</w:t>
            </w:r>
          </w:p>
          <w:p w14:paraId="6336C539"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დაბალი კონკურენტული გარემო.</w:t>
            </w:r>
          </w:p>
        </w:tc>
        <w:tc>
          <w:tcPr>
            <w:tcW w:w="3025" w:type="dxa"/>
            <w:shd w:val="clear" w:color="auto" w:fill="auto"/>
          </w:tcPr>
          <w:p w14:paraId="47390CA0"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კონკურსანტთა დაბალი აქტივობა;</w:t>
            </w:r>
          </w:p>
          <w:p w14:paraId="72A625B2"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დაბალი კონკურენტული გარემო.</w:t>
            </w:r>
          </w:p>
        </w:tc>
        <w:tc>
          <w:tcPr>
            <w:tcW w:w="2687" w:type="dxa"/>
            <w:shd w:val="clear" w:color="auto" w:fill="auto"/>
          </w:tcPr>
          <w:p w14:paraId="6B011A1E"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კონკურსანტთა დაბალი აქტივობა;</w:t>
            </w:r>
          </w:p>
          <w:p w14:paraId="2453E5DD" w14:textId="77777777" w:rsidR="00105DFA" w:rsidRPr="006A0C00" w:rsidRDefault="00105DFA" w:rsidP="00105DF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დაბალი კონკურენტული გარემო.</w:t>
            </w:r>
          </w:p>
        </w:tc>
      </w:tr>
    </w:tbl>
    <w:p w14:paraId="736B0F86" w14:textId="77777777" w:rsidR="00105DFA" w:rsidRPr="006A0C00" w:rsidRDefault="00105DFA" w:rsidP="00782518">
      <w:pPr>
        <w:widowControl w:val="0"/>
        <w:autoSpaceDE w:val="0"/>
        <w:autoSpaceDN w:val="0"/>
        <w:adjustRightInd w:val="0"/>
        <w:spacing w:after="0" w:line="240" w:lineRule="auto"/>
        <w:ind w:left="480"/>
        <w:jc w:val="both"/>
        <w:rPr>
          <w:rFonts w:ascii="Sylfaen" w:hAnsi="Sylfaen" w:cs="Sylfaen"/>
          <w:b/>
          <w:bCs/>
          <w:i/>
          <w:iCs/>
          <w:sz w:val="20"/>
          <w:szCs w:val="20"/>
          <w:lang w:val="ka-GE"/>
        </w:rPr>
      </w:pPr>
    </w:p>
    <w:p w14:paraId="2B4BE74D" w14:textId="4EF6F6E8" w:rsidR="00782518" w:rsidRPr="006A0C00" w:rsidRDefault="00782518" w:rsidP="0078251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02CD6FF0" w14:textId="5E3C5950" w:rsidR="006552BF" w:rsidRPr="006A0C00" w:rsidRDefault="006552BF" w:rsidP="00357CBA">
      <w:pPr>
        <w:widowControl w:val="0"/>
        <w:autoSpaceDE w:val="0"/>
        <w:autoSpaceDN w:val="0"/>
        <w:adjustRightInd w:val="0"/>
        <w:spacing w:after="0" w:line="240" w:lineRule="auto"/>
        <w:rPr>
          <w:rFonts w:ascii="Sylfaen" w:hAnsi="Sylfaen" w:cs="Sylfaen"/>
          <w:b/>
          <w:bCs/>
          <w:i/>
          <w:iCs/>
          <w:sz w:val="20"/>
          <w:szCs w:val="20"/>
          <w:lang w:val="ka-GE"/>
        </w:rPr>
      </w:pPr>
    </w:p>
    <w:p w14:paraId="276A1933" w14:textId="521D20A6" w:rsidR="00C25800" w:rsidRPr="006A0C00" w:rsidRDefault="00C25800" w:rsidP="00C25800">
      <w:pPr>
        <w:pStyle w:val="Heading1"/>
        <w:numPr>
          <w:ilvl w:val="0"/>
          <w:numId w:val="1"/>
        </w:numPr>
        <w:ind w:left="720"/>
        <w:rPr>
          <w:rFonts w:ascii="Sylfaen" w:hAnsi="Sylfaen" w:cs="Sylfaen"/>
          <w:b/>
          <w:sz w:val="20"/>
          <w:szCs w:val="20"/>
          <w:lang w:val="ka-GE"/>
        </w:rPr>
      </w:pPr>
      <w:bookmarkStart w:id="54" w:name="_Toc448480795"/>
      <w:bookmarkStart w:id="55" w:name="_Toc502257924"/>
      <w:r w:rsidRPr="006A0C00">
        <w:rPr>
          <w:rFonts w:ascii="Sylfaen" w:hAnsi="Sylfaen" w:cs="Sylfaen"/>
          <w:b/>
          <w:sz w:val="20"/>
          <w:szCs w:val="20"/>
          <w:lang w:val="ka-GE"/>
        </w:rPr>
        <w:t>პროგრამა - მეცნიერებისა და სამეცნიერო კვლევების ხელშეწყობა</w:t>
      </w:r>
      <w:bookmarkEnd w:id="54"/>
      <w:r w:rsidR="003C7316" w:rsidRPr="006A0C00">
        <w:rPr>
          <w:rFonts w:ascii="Sylfaen" w:hAnsi="Sylfaen" w:cs="Sylfaen"/>
          <w:b/>
          <w:sz w:val="20"/>
          <w:szCs w:val="20"/>
          <w:lang w:val="ka-GE"/>
        </w:rPr>
        <w:t xml:space="preserve"> - 32 05</w:t>
      </w:r>
      <w:bookmarkEnd w:id="55"/>
    </w:p>
    <w:p w14:paraId="7425E1EB" w14:textId="704F0F3E" w:rsidR="00BE0003" w:rsidRPr="006A0C00" w:rsidRDefault="00BE0003" w:rsidP="00BE0003">
      <w:pPr>
        <w:widowControl w:val="0"/>
        <w:autoSpaceDE w:val="0"/>
        <w:autoSpaceDN w:val="0"/>
        <w:adjustRightInd w:val="0"/>
        <w:spacing w:after="0" w:line="240" w:lineRule="auto"/>
        <w:rPr>
          <w:rFonts w:ascii="Sylfaen" w:hAnsi="Sylfaen" w:cs="Sylfaen"/>
          <w:b/>
          <w:bCs/>
          <w:iCs/>
          <w:sz w:val="20"/>
          <w:szCs w:val="20"/>
          <w:lang w:val="ka-GE"/>
        </w:rPr>
      </w:pPr>
    </w:p>
    <w:p w14:paraId="2408BE67" w14:textId="35CABACB" w:rsidR="00703221" w:rsidRPr="006A0C00" w:rsidRDefault="00703221" w:rsidP="00BE0003">
      <w:pPr>
        <w:widowControl w:val="0"/>
        <w:autoSpaceDE w:val="0"/>
        <w:autoSpaceDN w:val="0"/>
        <w:adjustRightInd w:val="0"/>
        <w:spacing w:after="0" w:line="240" w:lineRule="auto"/>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კორნელი კეკელიძის სახელობის ხელნაწერთა ეროვნული ცენტრი; საქართველოს განათლებისა და მეცნიერების სამინისტროს აპარატი; სსიპ – საქართველოს სოფლის</w:t>
      </w:r>
      <w:r w:rsidR="009F3F48" w:rsidRPr="006A0C00">
        <w:rPr>
          <w:rFonts w:ascii="Sylfaen" w:eastAsia="Sylfaen" w:hAnsi="Sylfaen"/>
          <w:color w:val="000000"/>
          <w:sz w:val="20"/>
          <w:szCs w:val="20"/>
          <w:lang w:val="ka-GE"/>
        </w:rPr>
        <w:t xml:space="preserve"> </w:t>
      </w:r>
      <w:r w:rsidRPr="006A0C00">
        <w:rPr>
          <w:rFonts w:ascii="Sylfaen" w:eastAsia="Sylfaen" w:hAnsi="Sylfaen"/>
          <w:color w:val="000000"/>
          <w:sz w:val="20"/>
          <w:szCs w:val="20"/>
        </w:rPr>
        <w:t xml:space="preserve">მეურნეობის მეცნიერებათა აკადემია; სსიპ – შოთა რუსთაველის ეროვნული სამეცნიერო ფონდი; სსიპ – ივანე ბერიტაშვილის ექსპერიმენტული ბიომედიცინის ცენტრი; სსიპ – გიორგი ელიავას სახელობის ბაქტერიოფაგიის, მიკრობიოლოგიისა და ვირუსოლოგიის ინსტიტუტი; </w:t>
      </w:r>
    </w:p>
    <w:p w14:paraId="4E1BA4E3" w14:textId="1591784D" w:rsidR="00703221" w:rsidRPr="006A0C00" w:rsidRDefault="00703221" w:rsidP="00BE0003">
      <w:pPr>
        <w:widowControl w:val="0"/>
        <w:autoSpaceDE w:val="0"/>
        <w:autoSpaceDN w:val="0"/>
        <w:adjustRightInd w:val="0"/>
        <w:spacing w:after="0" w:line="240" w:lineRule="auto"/>
        <w:rPr>
          <w:rFonts w:ascii="Sylfaen" w:eastAsia="Sylfaen" w:hAnsi="Sylfaen"/>
          <w:color w:val="000000"/>
          <w:sz w:val="20"/>
          <w:szCs w:val="20"/>
        </w:rPr>
      </w:pPr>
    </w:p>
    <w:p w14:paraId="6A9DF95E" w14:textId="77777777" w:rsidR="00703221" w:rsidRPr="006A0C00" w:rsidRDefault="00703221" w:rsidP="00703221">
      <w:pPr>
        <w:widowControl w:val="0"/>
        <w:autoSpaceDE w:val="0"/>
        <w:autoSpaceDN w:val="0"/>
        <w:adjustRightInd w:val="0"/>
        <w:spacing w:after="0"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აღწერა და მიზანი</w:t>
      </w:r>
    </w:p>
    <w:p w14:paraId="4010B563" w14:textId="77777777" w:rsidR="00703221" w:rsidRPr="006A0C00" w:rsidRDefault="00703221" w:rsidP="00E35555">
      <w:pPr>
        <w:pStyle w:val="Normal0"/>
        <w:numPr>
          <w:ilvl w:val="0"/>
          <w:numId w:val="56"/>
        </w:numPr>
        <w:rPr>
          <w:rFonts w:ascii="Sylfaen" w:eastAsia="Sylfaen" w:hAnsi="Sylfaen"/>
          <w:color w:val="000000"/>
        </w:rPr>
      </w:pPr>
      <w:r w:rsidRPr="006A0C00">
        <w:rPr>
          <w:rFonts w:ascii="Sylfaen" w:eastAsia="Sylfaen" w:hAnsi="Sylfaen"/>
          <w:color w:val="000000"/>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3CBCEE7A" w14:textId="77777777" w:rsidR="00703221" w:rsidRPr="006A0C00" w:rsidRDefault="00703221" w:rsidP="00E35555">
      <w:pPr>
        <w:pStyle w:val="Normal0"/>
        <w:numPr>
          <w:ilvl w:val="0"/>
          <w:numId w:val="56"/>
        </w:numPr>
        <w:rPr>
          <w:rFonts w:ascii="Sylfaen" w:eastAsia="Sylfaen" w:hAnsi="Sylfaen"/>
          <w:color w:val="000000"/>
        </w:rPr>
      </w:pPr>
      <w:r w:rsidRPr="006A0C00">
        <w:rPr>
          <w:rFonts w:ascii="Sylfaen" w:eastAsia="Sylfaen" w:hAnsi="Sylfaen"/>
          <w:color w:val="000000"/>
        </w:rPr>
        <w:t>აკადემიური პერსონალის მობილობისა და საერთაშორისო თანამშრომლობის, ასევე  მეცნიერთა და ახალგაზრდა მკვლევართა საერთაშორისო თანამშრომლობის წახალისება;</w:t>
      </w:r>
    </w:p>
    <w:p w14:paraId="501F89B9" w14:textId="77777777" w:rsidR="00703221" w:rsidRPr="006A0C00" w:rsidRDefault="00703221" w:rsidP="00E35555">
      <w:pPr>
        <w:pStyle w:val="Normal0"/>
        <w:numPr>
          <w:ilvl w:val="0"/>
          <w:numId w:val="56"/>
        </w:numPr>
        <w:rPr>
          <w:rFonts w:ascii="Sylfaen" w:eastAsia="Sylfaen" w:hAnsi="Sylfaen"/>
          <w:color w:val="000000"/>
        </w:rPr>
      </w:pPr>
      <w:r w:rsidRPr="006A0C00">
        <w:rPr>
          <w:rFonts w:ascii="Sylfaen" w:eastAsia="Sylfaen" w:hAnsi="Sylfaen"/>
          <w:color w:val="000000"/>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14:paraId="311991EF" w14:textId="0E5758CE" w:rsidR="000A0291" w:rsidRPr="006A0C00" w:rsidRDefault="000A0291" w:rsidP="00E35555">
      <w:pPr>
        <w:numPr>
          <w:ilvl w:val="0"/>
          <w:numId w:val="56"/>
        </w:numPr>
        <w:spacing w:after="0" w:line="240" w:lineRule="auto"/>
        <w:jc w:val="both"/>
        <w:rPr>
          <w:rFonts w:ascii="Sylfaen" w:eastAsia="Sylfaen" w:hAnsi="Sylfaen"/>
          <w:color w:val="000000"/>
        </w:rPr>
      </w:pPr>
      <w:r w:rsidRPr="006A0C00">
        <w:rPr>
          <w:rFonts w:ascii="Sylfaen" w:eastAsia="Sylfaen" w:hAnsi="Sylfaen"/>
          <w:color w:val="000000"/>
          <w:sz w:val="20"/>
          <w:szCs w:val="20"/>
          <w:lang w:val="ka-GE"/>
        </w:rPr>
        <w:t xml:space="preserve">„ჰორიზონტი 2020“ პროგრამის სრულუფლებიანი ასოცირებული წევრობა; </w:t>
      </w:r>
    </w:p>
    <w:p w14:paraId="69AA71D1" w14:textId="1B81FDC0" w:rsidR="00703221" w:rsidRPr="006A0C00" w:rsidRDefault="00703221" w:rsidP="00E35555">
      <w:pPr>
        <w:numPr>
          <w:ilvl w:val="0"/>
          <w:numId w:val="56"/>
        </w:numPr>
        <w:spacing w:after="0" w:line="240" w:lineRule="auto"/>
        <w:jc w:val="both"/>
        <w:rPr>
          <w:rFonts w:ascii="Sylfaen" w:eastAsia="Sylfaen" w:hAnsi="Sylfaen"/>
          <w:color w:val="000000"/>
        </w:rPr>
      </w:pPr>
      <w:r w:rsidRPr="006A0C00">
        <w:rPr>
          <w:rFonts w:ascii="Sylfaen" w:eastAsia="Sylfaen" w:hAnsi="Sylfaen"/>
          <w:color w:val="000000"/>
          <w:sz w:val="20"/>
          <w:szCs w:val="20"/>
        </w:rPr>
        <w:t xml:space="preserve">მაგისტრანტთა სასწავლო-კვლევითი პროექტების და </w:t>
      </w:r>
      <w:r w:rsidR="00AA328D">
        <w:rPr>
          <w:rFonts w:ascii="Sylfaen" w:eastAsia="Sylfaen" w:hAnsi="Sylfaen"/>
          <w:color w:val="000000"/>
          <w:sz w:val="20"/>
          <w:szCs w:val="20"/>
        </w:rPr>
        <w:t>დოქტო</w:t>
      </w:r>
      <w:r w:rsidRPr="006A0C00">
        <w:rPr>
          <w:rFonts w:ascii="Sylfaen" w:eastAsia="Sylfaen" w:hAnsi="Sylfaen"/>
          <w:color w:val="000000"/>
          <w:sz w:val="20"/>
          <w:szCs w:val="20"/>
        </w:rPr>
        <w:t>რანტურის საგანმანათლებლო პროგრამის საგრანტო დაფინანსება;</w:t>
      </w:r>
    </w:p>
    <w:p w14:paraId="29130C9C" w14:textId="77777777" w:rsidR="00703221" w:rsidRPr="006A0C00" w:rsidRDefault="00703221" w:rsidP="00E35555">
      <w:pPr>
        <w:pStyle w:val="Normal0"/>
        <w:numPr>
          <w:ilvl w:val="0"/>
          <w:numId w:val="56"/>
        </w:numPr>
        <w:rPr>
          <w:rFonts w:ascii="Sylfaen" w:eastAsia="Sylfaen" w:hAnsi="Sylfaen"/>
          <w:color w:val="000000"/>
        </w:rPr>
      </w:pPr>
      <w:r w:rsidRPr="006A0C00">
        <w:rPr>
          <w:rFonts w:ascii="Sylfaen" w:eastAsia="Sylfaen" w:hAnsi="Sylfaen"/>
          <w:color w:val="000000"/>
        </w:rPr>
        <w:t>სამეცნიერო-კვლევითი დაწესებულებების ხელშეწყობა;</w:t>
      </w:r>
    </w:p>
    <w:p w14:paraId="6A1D58F8" w14:textId="367FA4BD" w:rsidR="003C00FA" w:rsidRPr="006A0C00" w:rsidRDefault="003C00FA" w:rsidP="00E35555">
      <w:pPr>
        <w:pStyle w:val="Normal0"/>
        <w:numPr>
          <w:ilvl w:val="0"/>
          <w:numId w:val="56"/>
        </w:numPr>
        <w:rPr>
          <w:rFonts w:ascii="Sylfaen" w:eastAsia="Sylfaen" w:hAnsi="Sylfaen"/>
          <w:color w:val="000000"/>
        </w:rPr>
      </w:pPr>
      <w:r w:rsidRPr="006A0C00">
        <w:rPr>
          <w:rFonts w:ascii="Sylfaen" w:eastAsia="Sylfaen" w:hAnsi="Sylfaen"/>
          <w:color w:val="000000"/>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14:paraId="08C0E1AA" w14:textId="628CF3AE" w:rsidR="00703221" w:rsidRPr="006A0C00" w:rsidRDefault="00703221" w:rsidP="00E35555">
      <w:pPr>
        <w:pStyle w:val="ListParagraph"/>
        <w:widowControl w:val="0"/>
        <w:numPr>
          <w:ilvl w:val="0"/>
          <w:numId w:val="56"/>
        </w:numPr>
        <w:autoSpaceDE w:val="0"/>
        <w:autoSpaceDN w:val="0"/>
        <w:adjustRightInd w:val="0"/>
        <w:spacing w:after="0" w:line="240" w:lineRule="auto"/>
        <w:rPr>
          <w:rFonts w:ascii="Sylfaen" w:hAnsi="Sylfaen" w:cs="Sylfaen"/>
          <w:b/>
          <w:bCs/>
          <w:iCs/>
          <w:sz w:val="20"/>
          <w:szCs w:val="20"/>
          <w:lang w:val="ka-GE"/>
        </w:rPr>
      </w:pPr>
      <w:r w:rsidRPr="006A0C00">
        <w:rPr>
          <w:rFonts w:ascii="Sylfaen" w:eastAsia="Sylfaen" w:hAnsi="Sylfaen"/>
          <w:color w:val="000000"/>
          <w:sz w:val="20"/>
          <w:szCs w:val="20"/>
        </w:rPr>
        <w:t>საინოვაციო პოლიტიკის განხორციელების ხელშეწყობა.</w:t>
      </w:r>
    </w:p>
    <w:p w14:paraId="546D4489" w14:textId="1D91C7CC" w:rsidR="003C00FA" w:rsidRPr="006A0C00" w:rsidRDefault="003C00FA" w:rsidP="003C00FA">
      <w:pPr>
        <w:widowControl w:val="0"/>
        <w:autoSpaceDE w:val="0"/>
        <w:autoSpaceDN w:val="0"/>
        <w:adjustRightInd w:val="0"/>
        <w:spacing w:after="0" w:line="240" w:lineRule="auto"/>
        <w:rPr>
          <w:rFonts w:ascii="Sylfaen" w:hAnsi="Sylfaen" w:cs="Sylfaen"/>
          <w:b/>
          <w:bCs/>
          <w:iCs/>
          <w:sz w:val="20"/>
          <w:szCs w:val="20"/>
          <w:lang w:val="ka-GE"/>
        </w:rPr>
      </w:pPr>
    </w:p>
    <w:p w14:paraId="695E1DA1" w14:textId="77777777" w:rsidR="003C00FA" w:rsidRPr="006A0C00" w:rsidRDefault="003C00FA" w:rsidP="003C00FA">
      <w:pPr>
        <w:pStyle w:val="Normal0"/>
        <w:jc w:val="both"/>
        <w:rPr>
          <w:rFonts w:ascii="Sylfaen" w:eastAsia="Sylfaen" w:hAnsi="Sylfaen"/>
          <w:color w:val="000000"/>
        </w:rPr>
      </w:pPr>
    </w:p>
    <w:p w14:paraId="21D11FC1" w14:textId="77777777" w:rsidR="003C00FA" w:rsidRPr="006A0C00" w:rsidRDefault="003C00FA" w:rsidP="003C00FA">
      <w:pPr>
        <w:widowControl w:val="0"/>
        <w:autoSpaceDE w:val="0"/>
        <w:autoSpaceDN w:val="0"/>
        <w:adjustRightInd w:val="0"/>
        <w:spacing w:after="0" w:line="240" w:lineRule="auto"/>
        <w:ind w:left="360"/>
        <w:rPr>
          <w:rFonts w:ascii="Sylfaen" w:hAnsi="Sylfaen" w:cs="Sylfaen"/>
          <w:b/>
          <w:bCs/>
          <w:i/>
          <w:iCs/>
          <w:sz w:val="20"/>
          <w:szCs w:val="20"/>
          <w:lang w:val="ka-GE"/>
        </w:rPr>
      </w:pPr>
      <w:r w:rsidRPr="006A0C00">
        <w:rPr>
          <w:rFonts w:ascii="Sylfaen" w:hAnsi="Sylfaen" w:cs="Sylfaen"/>
          <w:b/>
          <w:bCs/>
          <w:i/>
          <w:iCs/>
          <w:sz w:val="20"/>
          <w:szCs w:val="20"/>
          <w:lang w:val="ka-GE"/>
        </w:rPr>
        <w:t>მოსალოდნელი საბოლოო შედეგი</w:t>
      </w:r>
    </w:p>
    <w:p w14:paraId="4FBFD5A9" w14:textId="77777777" w:rsidR="000A0291" w:rsidRPr="006A0C00" w:rsidRDefault="000A0291" w:rsidP="00357CBA">
      <w:pPr>
        <w:pStyle w:val="Normal0"/>
        <w:jc w:val="both"/>
        <w:rPr>
          <w:rFonts w:ascii="Sylfaen" w:eastAsia="Sylfaen" w:hAnsi="Sylfaen"/>
          <w:color w:val="000000"/>
        </w:rPr>
      </w:pPr>
    </w:p>
    <w:p w14:paraId="0D748492"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ქართველ მეცნიერების საერთაშორისო კვლევებში ჩართვის შესაძლებლობა;</w:t>
      </w:r>
    </w:p>
    <w:p w14:paraId="4A0E9627"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საქართველოს შემსწავლელი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2CA32A17"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სამეცნიერო კვლევების ხელშეწყობა;</w:t>
      </w:r>
    </w:p>
    <w:p w14:paraId="0A92789E"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სართაშორისო სამეცნიერო თანამშრომლობისა და ურთიერთობების ხელშეწყობა;</w:t>
      </w:r>
    </w:p>
    <w:p w14:paraId="302A0B15"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 xml:space="preserve">ახალგაზრდა მეცნიერებს/გამომგონებლებს საშუალება ექნებათ მატი მიგნებები კომერციულად საინტერესო წინადადებებად აქციონ; </w:t>
      </w:r>
    </w:p>
    <w:p w14:paraId="57F7FB9F"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მეცნიერების პოპულარიზაცია;</w:t>
      </w:r>
    </w:p>
    <w:p w14:paraId="5F7CD82E" w14:textId="4C6EE643"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სამეცნიერო კვლევებში საერთაშორისო თანამშრომლობის გაღრმავება;</w:t>
      </w:r>
    </w:p>
    <w:p w14:paraId="537E393F"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სამეცნიერო ინფრასტრუქტურის განვითარების ხელშეწყობა;</w:t>
      </w:r>
    </w:p>
    <w:p w14:paraId="2C670C3E"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გადასახადები საერთაშორისო ინსტიტუტებში/ცენტრებში;</w:t>
      </w:r>
    </w:p>
    <w:p w14:paraId="084D5EA6" w14:textId="77777777" w:rsidR="000A0291" w:rsidRPr="006A0C00" w:rsidRDefault="000A0291" w:rsidP="00E35555">
      <w:pPr>
        <w:pStyle w:val="ListParagraph"/>
        <w:widowControl w:val="0"/>
        <w:numPr>
          <w:ilvl w:val="0"/>
          <w:numId w:val="57"/>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საგრანტო კონკურსების ადმინისტრირება.</w:t>
      </w:r>
    </w:p>
    <w:p w14:paraId="331799F9" w14:textId="09373207" w:rsidR="003C00FA" w:rsidRPr="006A0C00" w:rsidRDefault="003C00FA" w:rsidP="003C00FA">
      <w:pPr>
        <w:widowControl w:val="0"/>
        <w:autoSpaceDE w:val="0"/>
        <w:autoSpaceDN w:val="0"/>
        <w:adjustRightInd w:val="0"/>
        <w:spacing w:after="0" w:line="240" w:lineRule="auto"/>
        <w:rPr>
          <w:rFonts w:ascii="Sylfaen" w:hAnsi="Sylfaen" w:cs="Sylfaen"/>
          <w:b/>
          <w:bCs/>
          <w:iCs/>
          <w:sz w:val="20"/>
          <w:szCs w:val="20"/>
          <w:lang w:val="ka-GE"/>
        </w:rPr>
      </w:pPr>
    </w:p>
    <w:p w14:paraId="429061B7" w14:textId="3A26B0D4" w:rsidR="003C00FA" w:rsidRPr="006A0C00" w:rsidRDefault="003C00FA" w:rsidP="003C00FA">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38017BD4" w14:textId="77777777" w:rsidR="003C00FA" w:rsidRPr="006A0C00" w:rsidRDefault="003C00FA" w:rsidP="003C00FA">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712E84" w:rsidRPr="006A0C00" w14:paraId="21D261BF" w14:textId="77777777" w:rsidTr="00255C8A">
        <w:tc>
          <w:tcPr>
            <w:tcW w:w="401" w:type="dxa"/>
            <w:shd w:val="clear" w:color="auto" w:fill="auto"/>
            <w:vAlign w:val="center"/>
          </w:tcPr>
          <w:p w14:paraId="2BF83F65"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vAlign w:val="center"/>
          </w:tcPr>
          <w:p w14:paraId="6DA4D530" w14:textId="77777777" w:rsidR="003C00FA" w:rsidRPr="006A0C00" w:rsidRDefault="003C00FA" w:rsidP="00255C8A">
            <w:pPr>
              <w:widowControl w:val="0"/>
              <w:autoSpaceDE w:val="0"/>
              <w:autoSpaceDN w:val="0"/>
              <w:adjustRightInd w:val="0"/>
              <w:spacing w:after="0" w:line="240" w:lineRule="auto"/>
              <w:rPr>
                <w:rFonts w:ascii="Sylfaen" w:hAnsi="Sylfaen" w:cs="Sylfaen"/>
                <w:b/>
                <w:bCs/>
                <w:iCs/>
                <w:sz w:val="20"/>
                <w:szCs w:val="20"/>
                <w:lang w:val="ka-GE"/>
              </w:rPr>
            </w:pPr>
          </w:p>
        </w:tc>
        <w:tc>
          <w:tcPr>
            <w:tcW w:w="9716" w:type="dxa"/>
            <w:shd w:val="clear" w:color="auto" w:fill="auto"/>
          </w:tcPr>
          <w:p w14:paraId="679387EC" w14:textId="77777777" w:rsidR="003C00FA" w:rsidRPr="006A0C00" w:rsidRDefault="003C00FA" w:rsidP="00525611">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712E84" w:rsidRPr="006A0C00" w14:paraId="7F03C735" w14:textId="77777777" w:rsidTr="00255C8A">
        <w:tc>
          <w:tcPr>
            <w:tcW w:w="401" w:type="dxa"/>
            <w:shd w:val="clear" w:color="auto" w:fill="auto"/>
            <w:vAlign w:val="center"/>
          </w:tcPr>
          <w:p w14:paraId="1EFC9D47"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vAlign w:val="center"/>
          </w:tcPr>
          <w:p w14:paraId="5C2A6BCE" w14:textId="795A8E54"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6276B4D2" w14:textId="543043E2" w:rsidR="003C00FA"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სამეცნიერო გრანტების გაცემისა და სამეცნიერო კვლევების ხელშეწყობის მიზნით დაფინა</w:t>
            </w:r>
            <w:r w:rsidR="00712E84" w:rsidRPr="006A0C00">
              <w:rPr>
                <w:rFonts w:ascii="Sylfaen" w:hAnsi="Sylfaen" w:cs="Sylfaen"/>
                <w:sz w:val="20"/>
                <w:szCs w:val="20"/>
                <w:lang w:val="ka-GE"/>
              </w:rPr>
              <w:t>ნ</w:t>
            </w:r>
            <w:r w:rsidRPr="006A0C00">
              <w:rPr>
                <w:rFonts w:ascii="Sylfaen" w:hAnsi="Sylfaen" w:cs="Sylfaen"/>
                <w:sz w:val="20"/>
                <w:szCs w:val="20"/>
                <w:lang w:val="ka-GE"/>
              </w:rPr>
              <w:t>სებული საგრანტო პროექტების რაოდენობა.</w:t>
            </w:r>
            <w:r w:rsidRPr="006A0C00">
              <w:rPr>
                <w:rFonts w:ascii="Sylfaen" w:hAnsi="Sylfaen" w:cs="Sylfaen"/>
                <w:sz w:val="20"/>
                <w:szCs w:val="20"/>
              </w:rPr>
              <w:t xml:space="preserve"> </w:t>
            </w:r>
            <w:r w:rsidR="00712E84" w:rsidRPr="006A0C00">
              <w:rPr>
                <w:rFonts w:ascii="Sylfaen" w:hAnsi="Sylfaen" w:cs="Sylfaen"/>
                <w:sz w:val="20"/>
                <w:szCs w:val="20"/>
                <w:lang w:val="ka-GE"/>
              </w:rPr>
              <w:t xml:space="preserve">2015 წელს გამარჯვებული და დაფინანსებული პროექტების რაოდენობა 488, ხოლო </w:t>
            </w:r>
            <w:r w:rsidRPr="006A0C00">
              <w:rPr>
                <w:rFonts w:ascii="Sylfaen" w:hAnsi="Sylfaen" w:cs="Sylfaen"/>
                <w:sz w:val="20"/>
                <w:szCs w:val="20"/>
              </w:rPr>
              <w:t xml:space="preserve">2016 წელს გამარჯვებული </w:t>
            </w:r>
            <w:r w:rsidR="00712E84" w:rsidRPr="006A0C00">
              <w:rPr>
                <w:rFonts w:ascii="Sylfaen" w:hAnsi="Sylfaen" w:cs="Sylfaen"/>
                <w:sz w:val="20"/>
                <w:szCs w:val="20"/>
                <w:lang w:val="ka-GE"/>
              </w:rPr>
              <w:t xml:space="preserve">პროექტი </w:t>
            </w:r>
            <w:r w:rsidRPr="006A0C00">
              <w:rPr>
                <w:rFonts w:ascii="Sylfaen" w:hAnsi="Sylfaen" w:cs="Sylfaen"/>
                <w:sz w:val="20"/>
                <w:szCs w:val="20"/>
                <w:lang w:val="ka-GE"/>
              </w:rPr>
              <w:t xml:space="preserve">- 489. </w:t>
            </w:r>
          </w:p>
        </w:tc>
      </w:tr>
      <w:tr w:rsidR="00712E84" w:rsidRPr="006A0C00" w14:paraId="010FEA8E" w14:textId="77777777" w:rsidTr="00255C8A">
        <w:tc>
          <w:tcPr>
            <w:tcW w:w="401" w:type="dxa"/>
            <w:shd w:val="clear" w:color="auto" w:fill="auto"/>
            <w:vAlign w:val="center"/>
          </w:tcPr>
          <w:p w14:paraId="4EFE442C"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0B8A3902" w14:textId="77777777"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50B9C037" w14:textId="19F7C7DF" w:rsidR="003C00FA" w:rsidRPr="006A0C00" w:rsidRDefault="00772650"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r>
      <w:tr w:rsidR="00712E84" w:rsidRPr="006A0C00" w14:paraId="6C231D9A" w14:textId="77777777" w:rsidTr="00255C8A">
        <w:tc>
          <w:tcPr>
            <w:tcW w:w="401" w:type="dxa"/>
            <w:shd w:val="clear" w:color="auto" w:fill="auto"/>
            <w:vAlign w:val="center"/>
          </w:tcPr>
          <w:p w14:paraId="5AA604A1"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2E0C736D" w14:textId="77777777"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2EB4E0DC" w14:textId="61ED0790" w:rsidR="003C00FA" w:rsidRPr="006A0C00" w:rsidRDefault="003C00FA" w:rsidP="00525611">
            <w:pPr>
              <w:widowControl w:val="0"/>
              <w:autoSpaceDE w:val="0"/>
              <w:autoSpaceDN w:val="0"/>
              <w:adjustRightInd w:val="0"/>
              <w:spacing w:after="0" w:line="240" w:lineRule="auto"/>
              <w:rPr>
                <w:rFonts w:ascii="Sylfaen" w:hAnsi="Sylfaen" w:cs="Sylfaen"/>
                <w:bCs/>
                <w:iCs/>
                <w:sz w:val="20"/>
                <w:szCs w:val="20"/>
                <w:lang w:val="ka-GE"/>
              </w:rPr>
            </w:pPr>
          </w:p>
        </w:tc>
      </w:tr>
      <w:tr w:rsidR="00712E84" w:rsidRPr="006A0C00" w14:paraId="6B397F87" w14:textId="77777777" w:rsidTr="00255C8A">
        <w:tc>
          <w:tcPr>
            <w:tcW w:w="401" w:type="dxa"/>
            <w:shd w:val="clear" w:color="auto" w:fill="auto"/>
            <w:vAlign w:val="center"/>
          </w:tcPr>
          <w:p w14:paraId="1A339A4E"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48B35177" w14:textId="77777777"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224925BD" w14:textId="213B31ED" w:rsidR="003C00FA" w:rsidRPr="006A0C00" w:rsidRDefault="003C00FA" w:rsidP="00525611">
            <w:pPr>
              <w:widowControl w:val="0"/>
              <w:autoSpaceDE w:val="0"/>
              <w:autoSpaceDN w:val="0"/>
              <w:adjustRightInd w:val="0"/>
              <w:spacing w:after="0" w:line="240" w:lineRule="auto"/>
              <w:rPr>
                <w:rFonts w:ascii="Sylfaen" w:hAnsi="Sylfaen" w:cs="Sylfaen"/>
                <w:bCs/>
                <w:iCs/>
                <w:sz w:val="20"/>
                <w:szCs w:val="20"/>
                <w:lang w:val="ka-GE"/>
              </w:rPr>
            </w:pPr>
          </w:p>
        </w:tc>
      </w:tr>
      <w:tr w:rsidR="00712E84" w:rsidRPr="006A0C00" w14:paraId="49F8B461" w14:textId="77777777" w:rsidTr="00255C8A">
        <w:tc>
          <w:tcPr>
            <w:tcW w:w="401" w:type="dxa"/>
            <w:shd w:val="clear" w:color="auto" w:fill="auto"/>
            <w:vAlign w:val="center"/>
          </w:tcPr>
          <w:p w14:paraId="17DE3CE8"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p>
        </w:tc>
        <w:tc>
          <w:tcPr>
            <w:tcW w:w="3198" w:type="dxa"/>
            <w:shd w:val="clear" w:color="auto" w:fill="auto"/>
            <w:vAlign w:val="center"/>
          </w:tcPr>
          <w:p w14:paraId="43D34242" w14:textId="5FFACC54"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1AA1BDBD" w14:textId="4E5E4FF8" w:rsidR="003C00FA" w:rsidRPr="006A0C00" w:rsidRDefault="00555438"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სამეცნიერო კვლევებისა და ინოვაციების ხელშეწყობის მიზნით ჩატარდა სამეცნიერო-კვლევითი, შემეცნებითი ღონისძიებები - კონფერენციები, სემინარები, ტრენინგები, საჯარო ლექციები, გამოფენები - რომელშიც მონაწილეობა მიიღეს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წამყვანმა წარმომადგენლებმა; მეცნიერებისა და ინოვაციების კვირეული</w:t>
            </w:r>
            <w:r w:rsidR="00772650" w:rsidRPr="006A0C00">
              <w:rPr>
                <w:rFonts w:ascii="Sylfaen" w:hAnsi="Sylfaen" w:cs="Sylfaen"/>
                <w:bCs/>
                <w:iCs/>
                <w:sz w:val="20"/>
                <w:szCs w:val="20"/>
                <w:lang w:val="ka-GE"/>
              </w:rPr>
              <w:t>ს</w:t>
            </w:r>
            <w:r w:rsidRPr="006A0C00">
              <w:rPr>
                <w:rFonts w:ascii="Sylfaen" w:hAnsi="Sylfaen" w:cs="Sylfaen"/>
                <w:bCs/>
                <w:iCs/>
                <w:sz w:val="20"/>
                <w:szCs w:val="20"/>
                <w:lang w:val="ka-GE"/>
              </w:rPr>
              <w:t xml:space="preserve">, ფარგლებშიც </w:t>
            </w:r>
            <w:r w:rsidR="00772650" w:rsidRPr="006A0C00">
              <w:rPr>
                <w:rFonts w:ascii="Sylfaen" w:hAnsi="Sylfaen" w:cs="Sylfaen"/>
                <w:bCs/>
                <w:iCs/>
                <w:sz w:val="20"/>
                <w:szCs w:val="20"/>
                <w:lang w:val="ka-GE"/>
              </w:rPr>
              <w:t>გამართული ღონისძიებები რაოდენობა.</w:t>
            </w:r>
          </w:p>
        </w:tc>
      </w:tr>
      <w:tr w:rsidR="00712E84" w:rsidRPr="006A0C00" w14:paraId="20AD431B" w14:textId="77777777" w:rsidTr="00255C8A">
        <w:tc>
          <w:tcPr>
            <w:tcW w:w="401" w:type="dxa"/>
            <w:shd w:val="clear" w:color="auto" w:fill="auto"/>
            <w:vAlign w:val="center"/>
          </w:tcPr>
          <w:p w14:paraId="652CDA55"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04C0DAB4" w14:textId="77777777"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39E8233B" w14:textId="77777777" w:rsidR="00555438" w:rsidRPr="006A0C00" w:rsidRDefault="00555438" w:rsidP="0055543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თბილისის მეცნიერებისა და ინოვაციების ფესტივალის ორგანიზება; </w:t>
            </w:r>
          </w:p>
          <w:p w14:paraId="7592ED79" w14:textId="199C4F19" w:rsidR="003C00FA" w:rsidRPr="006A0C00" w:rsidRDefault="00555438" w:rsidP="0055543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სხვა დაინტერესებული მხარეების ჩართულობით არანაკლებ ორმოცი სამეცნიერო-კვლევითი, ინოვაციური და შემეცნებითი ღონისძიების ჩატარება.</w:t>
            </w:r>
          </w:p>
        </w:tc>
      </w:tr>
      <w:tr w:rsidR="00712E84" w:rsidRPr="006A0C00" w14:paraId="14149791" w14:textId="77777777" w:rsidTr="00255C8A">
        <w:tc>
          <w:tcPr>
            <w:tcW w:w="401" w:type="dxa"/>
            <w:shd w:val="clear" w:color="auto" w:fill="auto"/>
            <w:vAlign w:val="center"/>
          </w:tcPr>
          <w:p w14:paraId="31F417EF"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7C46FD58" w14:textId="77777777"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4A720AC9" w14:textId="217373B6" w:rsidR="003C00FA" w:rsidRPr="006A0C00" w:rsidRDefault="003C00FA" w:rsidP="00525611">
            <w:pPr>
              <w:widowControl w:val="0"/>
              <w:autoSpaceDE w:val="0"/>
              <w:autoSpaceDN w:val="0"/>
              <w:adjustRightInd w:val="0"/>
              <w:spacing w:after="0" w:line="240" w:lineRule="auto"/>
              <w:rPr>
                <w:rFonts w:ascii="Sylfaen" w:hAnsi="Sylfaen" w:cs="Sylfaen"/>
                <w:bCs/>
                <w:iCs/>
                <w:sz w:val="20"/>
                <w:szCs w:val="20"/>
                <w:lang w:val="ka-GE"/>
              </w:rPr>
            </w:pPr>
          </w:p>
        </w:tc>
      </w:tr>
      <w:tr w:rsidR="00712E84" w:rsidRPr="006A0C00" w14:paraId="15531BF2" w14:textId="77777777" w:rsidTr="00255C8A">
        <w:tc>
          <w:tcPr>
            <w:tcW w:w="401" w:type="dxa"/>
            <w:shd w:val="clear" w:color="auto" w:fill="auto"/>
            <w:vAlign w:val="center"/>
          </w:tcPr>
          <w:p w14:paraId="75074148" w14:textId="77777777" w:rsidR="003C00FA" w:rsidRPr="006A0C00" w:rsidRDefault="003C00FA"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32605C6C" w14:textId="77777777" w:rsidR="003C00FA" w:rsidRPr="006A0C00" w:rsidRDefault="003C00FA"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35C6590D" w14:textId="18BFDCB2" w:rsidR="003C00FA" w:rsidRPr="006A0C00" w:rsidRDefault="003C00FA" w:rsidP="00525611">
            <w:pPr>
              <w:widowControl w:val="0"/>
              <w:autoSpaceDE w:val="0"/>
              <w:autoSpaceDN w:val="0"/>
              <w:adjustRightInd w:val="0"/>
              <w:spacing w:after="0" w:line="240" w:lineRule="auto"/>
              <w:rPr>
                <w:rFonts w:ascii="Sylfaen" w:hAnsi="Sylfaen" w:cs="Sylfaen"/>
                <w:bCs/>
                <w:iCs/>
                <w:sz w:val="20"/>
                <w:szCs w:val="20"/>
                <w:lang w:val="ka-GE"/>
              </w:rPr>
            </w:pPr>
          </w:p>
        </w:tc>
      </w:tr>
      <w:tr w:rsidR="00712E84" w:rsidRPr="006A0C00" w14:paraId="3EE2EFB0" w14:textId="77777777" w:rsidTr="00255C8A">
        <w:tc>
          <w:tcPr>
            <w:tcW w:w="401" w:type="dxa"/>
            <w:shd w:val="clear" w:color="auto" w:fill="auto"/>
            <w:vAlign w:val="center"/>
          </w:tcPr>
          <w:p w14:paraId="5D5F7889" w14:textId="7BF02673" w:rsidR="00772650" w:rsidRPr="006A0C00" w:rsidRDefault="00772650"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p>
        </w:tc>
        <w:tc>
          <w:tcPr>
            <w:tcW w:w="3198" w:type="dxa"/>
            <w:shd w:val="clear" w:color="auto" w:fill="auto"/>
            <w:vAlign w:val="center"/>
          </w:tcPr>
          <w:p w14:paraId="329FFE2E" w14:textId="23E7E5E1" w:rsidR="00772650"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3EE6FF75" w14:textId="4D5E58A1" w:rsidR="00772650"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საქართველოს განათლებისა და მეცნიერების სამინისტროს დაქვემდებარებაში არსებული ოთხ სსიპ უმაღლესი საგანმანათლებლო დაწესებულებაში მოქმედი სტრუქტურული ერთეულების - 41 დამოუკიდებელი სამეცნიერო-კვლევითი ერთეულების დაფინასება  </w:t>
            </w:r>
          </w:p>
        </w:tc>
      </w:tr>
      <w:tr w:rsidR="00712E84" w:rsidRPr="006A0C00" w14:paraId="1C20B7F3" w14:textId="77777777" w:rsidTr="00255C8A">
        <w:tc>
          <w:tcPr>
            <w:tcW w:w="401" w:type="dxa"/>
            <w:shd w:val="clear" w:color="auto" w:fill="auto"/>
            <w:vAlign w:val="center"/>
          </w:tcPr>
          <w:p w14:paraId="1C6618BC" w14:textId="77777777" w:rsidR="00772650" w:rsidRPr="006A0C00" w:rsidRDefault="00772650"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13CF9A19" w14:textId="126AB252" w:rsidR="00772650"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1E577498" w14:textId="35412348" w:rsidR="00772650" w:rsidRPr="006A0C00" w:rsidRDefault="00772650" w:rsidP="0077265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r>
      <w:tr w:rsidR="00712E84" w:rsidRPr="006A0C00" w14:paraId="56FD5803" w14:textId="77777777" w:rsidTr="00255C8A">
        <w:tc>
          <w:tcPr>
            <w:tcW w:w="401" w:type="dxa"/>
            <w:shd w:val="clear" w:color="auto" w:fill="auto"/>
            <w:vAlign w:val="center"/>
          </w:tcPr>
          <w:p w14:paraId="30699461" w14:textId="77777777" w:rsidR="00772650" w:rsidRPr="006A0C00" w:rsidRDefault="00772650"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5D6E26C7" w14:textId="2247B581" w:rsidR="00772650"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65D27C74" w14:textId="259F9ADD" w:rsidR="00772650"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r>
      <w:tr w:rsidR="00712E84" w:rsidRPr="006A0C00" w14:paraId="18838EDA" w14:textId="77777777" w:rsidTr="00255C8A">
        <w:tc>
          <w:tcPr>
            <w:tcW w:w="401" w:type="dxa"/>
            <w:shd w:val="clear" w:color="auto" w:fill="auto"/>
            <w:vAlign w:val="center"/>
          </w:tcPr>
          <w:p w14:paraId="6A3EF1E6" w14:textId="77777777" w:rsidR="00772650" w:rsidRPr="006A0C00" w:rsidRDefault="00772650"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0BD2FF84" w14:textId="340AD4CE" w:rsidR="00772650" w:rsidRPr="006A0C00" w:rsidRDefault="00772650"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38A12134" w14:textId="3A9F6764" w:rsidR="00772650" w:rsidRPr="006A0C00" w:rsidRDefault="00772650" w:rsidP="0077265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წარმოდგენილი პროექტების არაჯეროვანი შესრულება</w:t>
            </w:r>
          </w:p>
        </w:tc>
      </w:tr>
      <w:tr w:rsidR="00ED226C" w:rsidRPr="006A0C00" w14:paraId="33A21A87" w14:textId="77777777" w:rsidTr="00255C8A">
        <w:tc>
          <w:tcPr>
            <w:tcW w:w="401" w:type="dxa"/>
            <w:shd w:val="clear" w:color="auto" w:fill="auto"/>
            <w:vAlign w:val="center"/>
          </w:tcPr>
          <w:p w14:paraId="118F639C" w14:textId="4D7DACE3" w:rsidR="00ED226C" w:rsidRPr="006A0C00" w:rsidRDefault="00ED226C"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4.</w:t>
            </w:r>
          </w:p>
        </w:tc>
        <w:tc>
          <w:tcPr>
            <w:tcW w:w="3198" w:type="dxa"/>
            <w:shd w:val="clear" w:color="auto" w:fill="auto"/>
            <w:vAlign w:val="center"/>
          </w:tcPr>
          <w:p w14:paraId="44ED1171" w14:textId="449356C7" w:rsidR="00ED226C" w:rsidRPr="006A0C00" w:rsidRDefault="00ED226C"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55C2F79D" w14:textId="7C15B111" w:rsidR="00ED226C" w:rsidRPr="006A0C00" w:rsidRDefault="00922354" w:rsidP="00255C8A">
            <w:pPr>
              <w:shd w:val="clear" w:color="auto" w:fill="FFFFFF"/>
              <w:spacing w:before="100" w:beforeAutospacing="1" w:after="100" w:afterAutospacing="1" w:line="240" w:lineRule="auto"/>
              <w:jc w:val="both"/>
              <w:rPr>
                <w:rFonts w:ascii="Sylfaen" w:hAnsi="Sylfaen" w:cs="Sylfaen"/>
                <w:bCs/>
                <w:iCs/>
                <w:sz w:val="20"/>
                <w:szCs w:val="20"/>
                <w:lang w:val="ka-GE"/>
              </w:rPr>
            </w:pPr>
            <w:hyperlink r:id="rId8" w:history="1">
              <w:r w:rsidR="00ED226C" w:rsidRPr="006A0C00">
                <w:rPr>
                  <w:rStyle w:val="Hyperlink"/>
                  <w:rFonts w:ascii="Sylfaen" w:hAnsi="Sylfaen"/>
                  <w:color w:val="337AB7"/>
                  <w:sz w:val="21"/>
                  <w:szCs w:val="21"/>
                  <w:shd w:val="clear" w:color="auto" w:fill="FFFFFF"/>
                  <w:lang w:val="ka-GE"/>
                </w:rPr>
                <w:t>ELSEVIER</w:t>
              </w:r>
            </w:hyperlink>
            <w:r w:rsidR="00ED226C" w:rsidRPr="006A0C00">
              <w:rPr>
                <w:rStyle w:val="apple-converted-space"/>
                <w:rFonts w:ascii="Sylfaen" w:hAnsi="Sylfaen"/>
                <w:color w:val="333333"/>
                <w:sz w:val="21"/>
                <w:szCs w:val="21"/>
                <w:shd w:val="clear" w:color="auto" w:fill="FFFFFF"/>
                <w:lang w:val="ka-GE"/>
              </w:rPr>
              <w:t> </w:t>
            </w:r>
            <w:r w:rsidR="00ED226C" w:rsidRPr="006A0C00">
              <w:rPr>
                <w:rFonts w:ascii="Sylfaen" w:hAnsi="Sylfaen"/>
                <w:color w:val="333333"/>
                <w:sz w:val="21"/>
                <w:szCs w:val="21"/>
                <w:shd w:val="clear" w:color="auto" w:fill="FFFFFF"/>
                <w:lang w:val="ka-GE"/>
              </w:rPr>
              <w:t xml:space="preserve"> - წამყვანი საერთაშორისო ონლაინ გამომცემლობაა, რომელიც აერთიანებს მსოფლიოს უახლეს სამეცნიერო ლიტერატურას, სტატიებს, რეფერატებს, წიგნებს და ა.შ.  საქართველოს მეცნიერებს 2014 წლიდან „ელსევიერის“ უმსხვილესი საერთაშორისო სამეცნიერო ბაზით უფასოდ სარგებლობის შესაძლებლობა ეძლევათ. ბაზებზე წვდომა აქვს კონსორციუმში გაერთიანებულ 21 ორგანიზაციას. ELSEVIER-ის საექსპერტო საბჭომ შეარჩია 2 ქართული გამომცემლობა: </w:t>
            </w:r>
            <w:r w:rsidR="00ED226C" w:rsidRPr="006A0C00">
              <w:rPr>
                <w:rFonts w:ascii="Sylfaen" w:eastAsia="Times New Roman" w:hAnsi="Sylfaen" w:cs="Times New Roman"/>
                <w:b/>
                <w:bCs/>
                <w:color w:val="333333"/>
                <w:sz w:val="21"/>
                <w:szCs w:val="21"/>
                <w:lang w:val="ka-GE"/>
              </w:rPr>
              <w:t>,,ანდრია რაზმაძის მათემატიკური ინსტიტუტის ნაშრომები“</w:t>
            </w:r>
            <w:r w:rsidR="00ED226C" w:rsidRPr="006A0C00">
              <w:rPr>
                <w:rFonts w:ascii="Sylfaen" w:eastAsia="Times New Roman" w:hAnsi="Sylfaen" w:cs="Times New Roman"/>
                <w:color w:val="333333"/>
                <w:sz w:val="21"/>
                <w:szCs w:val="21"/>
                <w:lang w:val="ka-GE"/>
              </w:rPr>
              <w:t> და</w:t>
            </w:r>
            <w:r w:rsidR="00ED226C" w:rsidRPr="006A0C00">
              <w:rPr>
                <w:rFonts w:ascii="Sylfaen" w:eastAsia="Times New Roman" w:hAnsi="Sylfaen" w:cs="Times New Roman"/>
                <w:color w:val="333333"/>
                <w:sz w:val="21"/>
                <w:szCs w:val="21"/>
              </w:rPr>
              <w:t> </w:t>
            </w:r>
            <w:r w:rsidR="00ED226C" w:rsidRPr="006A0C00">
              <w:rPr>
                <w:rFonts w:ascii="Sylfaen" w:eastAsia="Times New Roman" w:hAnsi="Sylfaen" w:cs="Times New Roman"/>
                <w:b/>
                <w:bCs/>
                <w:color w:val="333333"/>
                <w:sz w:val="21"/>
                <w:szCs w:val="21"/>
              </w:rPr>
              <w:t>,,აგრარულ მეცნიერებათა მაცნე“</w:t>
            </w:r>
            <w:r w:rsidR="00ED226C" w:rsidRPr="006A0C00">
              <w:rPr>
                <w:rFonts w:ascii="Sylfaen" w:eastAsia="Times New Roman" w:hAnsi="Sylfaen" w:cs="Times New Roman"/>
                <w:color w:val="333333"/>
                <w:sz w:val="21"/>
                <w:szCs w:val="21"/>
              </w:rPr>
              <w:t> </w:t>
            </w:r>
          </w:p>
        </w:tc>
      </w:tr>
      <w:tr w:rsidR="00ED226C" w:rsidRPr="006A0C00" w14:paraId="2EABA33F" w14:textId="77777777" w:rsidTr="00255C8A">
        <w:tc>
          <w:tcPr>
            <w:tcW w:w="401" w:type="dxa"/>
            <w:shd w:val="clear" w:color="auto" w:fill="auto"/>
            <w:vAlign w:val="center"/>
          </w:tcPr>
          <w:p w14:paraId="6611F0DF" w14:textId="77777777" w:rsidR="00ED226C" w:rsidRPr="006A0C00" w:rsidRDefault="00ED226C"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59527D9E" w14:textId="6374DD2B" w:rsidR="00ED226C" w:rsidRPr="006A0C00" w:rsidRDefault="00ED226C"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4CA9F1BC" w14:textId="6337AB92" w:rsidR="00ED226C" w:rsidRPr="006A0C00" w:rsidRDefault="00922354" w:rsidP="00255C8A">
            <w:pPr>
              <w:spacing w:before="100" w:beforeAutospacing="1" w:after="100" w:afterAutospacing="1"/>
              <w:jc w:val="both"/>
              <w:rPr>
                <w:rFonts w:ascii="Sylfaen" w:hAnsi="Sylfaen" w:cs="Calibri"/>
                <w:color w:val="000000"/>
                <w:lang w:val="ka-GE"/>
              </w:rPr>
            </w:pPr>
            <w:hyperlink r:id="rId9" w:history="1">
              <w:r w:rsidR="00ED226C" w:rsidRPr="006A0C00">
                <w:rPr>
                  <w:rStyle w:val="Hyperlink"/>
                  <w:rFonts w:ascii="Sylfaen" w:hAnsi="Sylfaen"/>
                  <w:color w:val="337AB7"/>
                  <w:sz w:val="21"/>
                  <w:szCs w:val="21"/>
                  <w:shd w:val="clear" w:color="auto" w:fill="FFFFFF"/>
                  <w:lang w:val="ka-GE"/>
                </w:rPr>
                <w:t>ELSEVIER</w:t>
              </w:r>
            </w:hyperlink>
            <w:r w:rsidR="00ED226C" w:rsidRPr="006A0C00">
              <w:rPr>
                <w:rFonts w:ascii="Sylfaen" w:hAnsi="Sylfaen"/>
                <w:lang w:val="ka-GE"/>
              </w:rPr>
              <w:t xml:space="preserve"> ელექტრონულ </w:t>
            </w:r>
            <w:r w:rsidR="00ED226C" w:rsidRPr="006A0C00">
              <w:rPr>
                <w:rFonts w:ascii="Sylfaen" w:hAnsi="Sylfaen"/>
                <w:color w:val="333333"/>
                <w:sz w:val="21"/>
                <w:szCs w:val="21"/>
                <w:shd w:val="clear" w:color="auto" w:fill="FFFFFF"/>
                <w:lang w:val="ka-GE"/>
              </w:rPr>
              <w:t xml:space="preserve">ბაზებზე წვდომა აქვს კონსორციუმში გაერთიანებულ 21 ორგანიზაციას.  </w:t>
            </w:r>
            <w:r w:rsidR="00ED226C" w:rsidRPr="006A0C00">
              <w:rPr>
                <w:rFonts w:ascii="Sylfaen" w:hAnsi="Sylfaen" w:cs="Calibri"/>
                <w:color w:val="000000"/>
                <w:lang w:val="ka-GE"/>
              </w:rPr>
              <w:t>Thomson Reuters ელექტრონულ ბაზებზე წვდომის ხელსეწყობა. ბაზასთან წვდომის შესაძლებლობა აქვს 14 ორგანიზაციას.</w:t>
            </w:r>
          </w:p>
        </w:tc>
      </w:tr>
      <w:tr w:rsidR="00ED226C" w:rsidRPr="006A0C00" w14:paraId="55673CF7" w14:textId="77777777" w:rsidTr="00255C8A">
        <w:tc>
          <w:tcPr>
            <w:tcW w:w="401" w:type="dxa"/>
            <w:shd w:val="clear" w:color="auto" w:fill="auto"/>
            <w:vAlign w:val="center"/>
          </w:tcPr>
          <w:p w14:paraId="39B55C27" w14:textId="77777777" w:rsidR="00ED226C" w:rsidRPr="006A0C00" w:rsidRDefault="00ED226C"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7D9D0FFE" w14:textId="1555A266" w:rsidR="00ED226C" w:rsidRPr="006A0C00" w:rsidRDefault="00ED226C"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0D7B7C96" w14:textId="77777777" w:rsidR="00ED226C" w:rsidRPr="006A0C00" w:rsidRDefault="00ED226C" w:rsidP="00ED226C">
            <w:pPr>
              <w:widowControl w:val="0"/>
              <w:autoSpaceDE w:val="0"/>
              <w:autoSpaceDN w:val="0"/>
              <w:adjustRightInd w:val="0"/>
              <w:spacing w:after="0" w:line="240" w:lineRule="auto"/>
              <w:rPr>
                <w:rFonts w:ascii="Sylfaen" w:hAnsi="Sylfaen" w:cs="Sylfaen"/>
                <w:bCs/>
                <w:iCs/>
                <w:sz w:val="20"/>
                <w:szCs w:val="20"/>
                <w:lang w:val="ka-GE"/>
              </w:rPr>
            </w:pPr>
          </w:p>
        </w:tc>
      </w:tr>
      <w:tr w:rsidR="00ED226C" w:rsidRPr="006A0C00" w14:paraId="33C20944" w14:textId="77777777" w:rsidTr="00255C8A">
        <w:tc>
          <w:tcPr>
            <w:tcW w:w="401" w:type="dxa"/>
            <w:shd w:val="clear" w:color="auto" w:fill="auto"/>
            <w:vAlign w:val="center"/>
          </w:tcPr>
          <w:p w14:paraId="248A77D2" w14:textId="77777777" w:rsidR="00ED226C" w:rsidRPr="006A0C00" w:rsidRDefault="00ED226C"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3198" w:type="dxa"/>
            <w:shd w:val="clear" w:color="auto" w:fill="auto"/>
            <w:vAlign w:val="center"/>
          </w:tcPr>
          <w:p w14:paraId="6F236A95" w14:textId="35EA37A4" w:rsidR="00ED226C" w:rsidRPr="006A0C00" w:rsidRDefault="00ED226C"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3CBCD848" w14:textId="77777777" w:rsidR="00ED226C" w:rsidRPr="006A0C00" w:rsidRDefault="00ED226C" w:rsidP="00ED226C">
            <w:pPr>
              <w:widowControl w:val="0"/>
              <w:autoSpaceDE w:val="0"/>
              <w:autoSpaceDN w:val="0"/>
              <w:adjustRightInd w:val="0"/>
              <w:spacing w:after="0" w:line="240" w:lineRule="auto"/>
              <w:rPr>
                <w:rFonts w:ascii="Sylfaen" w:hAnsi="Sylfaen" w:cs="Sylfaen"/>
                <w:bCs/>
                <w:iCs/>
                <w:sz w:val="20"/>
                <w:szCs w:val="20"/>
                <w:lang w:val="ka-GE"/>
              </w:rPr>
            </w:pPr>
          </w:p>
        </w:tc>
      </w:tr>
    </w:tbl>
    <w:p w14:paraId="2586E1C7" w14:textId="7B89DDE0" w:rsidR="003C00FA" w:rsidRPr="006A0C00" w:rsidRDefault="003C00FA" w:rsidP="003C00FA">
      <w:pPr>
        <w:widowControl w:val="0"/>
        <w:autoSpaceDE w:val="0"/>
        <w:autoSpaceDN w:val="0"/>
        <w:adjustRightInd w:val="0"/>
        <w:spacing w:after="0" w:line="240" w:lineRule="auto"/>
        <w:rPr>
          <w:rFonts w:ascii="Sylfaen" w:hAnsi="Sylfaen" w:cs="Sylfaen"/>
          <w:b/>
          <w:bCs/>
          <w:iCs/>
          <w:sz w:val="20"/>
          <w:szCs w:val="20"/>
          <w:lang w:val="ka-GE"/>
        </w:rPr>
      </w:pPr>
    </w:p>
    <w:p w14:paraId="1999514A" w14:textId="77777777" w:rsidR="00FD0D71" w:rsidRPr="006A0C00" w:rsidRDefault="00FD0D71" w:rsidP="00FD0D71">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311D09C" w14:textId="0D7CE2CB" w:rsidR="00FD0D71" w:rsidRPr="006A0C00" w:rsidRDefault="00FD0D71" w:rsidP="003C00FA">
      <w:pPr>
        <w:widowControl w:val="0"/>
        <w:autoSpaceDE w:val="0"/>
        <w:autoSpaceDN w:val="0"/>
        <w:adjustRightInd w:val="0"/>
        <w:spacing w:after="0" w:line="240" w:lineRule="auto"/>
        <w:rPr>
          <w:rFonts w:ascii="Sylfaen" w:hAnsi="Sylfaen" w:cs="Sylfaen"/>
          <w:b/>
          <w:bCs/>
          <w:iCs/>
          <w:sz w:val="20"/>
          <w:szCs w:val="20"/>
          <w:lang w:val="ka-GE"/>
        </w:rPr>
      </w:pPr>
    </w:p>
    <w:p w14:paraId="0B152B70" w14:textId="4630292D" w:rsidR="00FD0D71" w:rsidRPr="006A0C00" w:rsidRDefault="00FD0D71" w:rsidP="003C00FA">
      <w:pPr>
        <w:widowControl w:val="0"/>
        <w:autoSpaceDE w:val="0"/>
        <w:autoSpaceDN w:val="0"/>
        <w:adjustRightInd w:val="0"/>
        <w:spacing w:after="0" w:line="240" w:lineRule="auto"/>
        <w:rPr>
          <w:rFonts w:ascii="Sylfaen" w:hAnsi="Sylfaen" w:cs="Sylfaen"/>
          <w:b/>
          <w:bCs/>
          <w:iCs/>
          <w:sz w:val="20"/>
          <w:szCs w:val="20"/>
          <w:lang w:val="ka-GE"/>
        </w:rPr>
      </w:pPr>
    </w:p>
    <w:p w14:paraId="196D3C68" w14:textId="64B6DDA8" w:rsidR="00FD0D71" w:rsidRPr="006A0C00" w:rsidRDefault="00FD0D71" w:rsidP="00FD0D71">
      <w:pPr>
        <w:pStyle w:val="Heading2"/>
        <w:ind w:left="480"/>
        <w:rPr>
          <w:rFonts w:ascii="Sylfaen" w:hAnsi="Sylfaen" w:cs="Sylfaen"/>
          <w:b/>
          <w:color w:val="auto"/>
          <w:sz w:val="20"/>
          <w:szCs w:val="20"/>
          <w:lang w:val="ka-GE"/>
        </w:rPr>
      </w:pPr>
      <w:bookmarkStart w:id="56" w:name="_Toc448480796"/>
      <w:bookmarkStart w:id="57" w:name="_Toc502257925"/>
      <w:r w:rsidRPr="006A0C00">
        <w:rPr>
          <w:rFonts w:ascii="Sylfaen" w:hAnsi="Sylfaen" w:cs="Sylfaen"/>
          <w:b/>
          <w:color w:val="auto"/>
          <w:sz w:val="20"/>
          <w:szCs w:val="20"/>
          <w:lang w:val="ka-GE"/>
        </w:rPr>
        <w:t>5.1 ქვეპროგრამის დასახელება - სამეცნიერო გრანტების გაცემისა და სამეცნიერო კვლევების ხელშეწყობა</w:t>
      </w:r>
      <w:bookmarkEnd w:id="56"/>
      <w:r w:rsidRPr="006A0C00">
        <w:rPr>
          <w:rFonts w:ascii="Sylfaen" w:hAnsi="Sylfaen" w:cs="Sylfaen"/>
          <w:b/>
          <w:color w:val="auto"/>
          <w:sz w:val="20"/>
          <w:szCs w:val="20"/>
          <w:lang w:val="ka-GE"/>
        </w:rPr>
        <w:t xml:space="preserve"> - 32 05 01</w:t>
      </w:r>
      <w:bookmarkEnd w:id="57"/>
    </w:p>
    <w:p w14:paraId="0EB32957" w14:textId="77777777" w:rsidR="00FD0D71" w:rsidRPr="006A0C00" w:rsidRDefault="00FD0D71" w:rsidP="00FD0D71">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A45B3FE" w14:textId="77777777" w:rsidR="00FD0D71" w:rsidRPr="006A0C00" w:rsidRDefault="00FD0D71" w:rsidP="00FD0D71">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შოთა რუსთაველის ეროვნული სამეცნიერო ფონდი</w:t>
      </w:r>
      <w:r w:rsidRPr="006A0C00">
        <w:rPr>
          <w:rFonts w:ascii="Sylfaen" w:eastAsia="Sylfaen" w:hAnsi="Sylfaen"/>
          <w:color w:val="000000"/>
          <w:sz w:val="20"/>
          <w:szCs w:val="20"/>
          <w:lang w:val="ka-GE"/>
        </w:rPr>
        <w:t>.</w:t>
      </w:r>
    </w:p>
    <w:p w14:paraId="2F16D265" w14:textId="77777777" w:rsidR="00FD0D71" w:rsidRPr="006A0C00" w:rsidRDefault="00FD0D71" w:rsidP="00FD0D71">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19922C3C" w14:textId="77777777" w:rsidR="00FD0D71" w:rsidRPr="006A0C00" w:rsidRDefault="00FD0D71" w:rsidP="00FD0D71">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40A873BF" w14:textId="606B4001" w:rsidR="00FD0D71" w:rsidRPr="006A0C00" w:rsidRDefault="00FD0D71" w:rsidP="003C00FA">
      <w:pPr>
        <w:widowControl w:val="0"/>
        <w:autoSpaceDE w:val="0"/>
        <w:autoSpaceDN w:val="0"/>
        <w:adjustRightInd w:val="0"/>
        <w:spacing w:after="0" w:line="240" w:lineRule="auto"/>
        <w:rPr>
          <w:rFonts w:ascii="Sylfaen" w:hAnsi="Sylfaen" w:cs="Sylfaen"/>
          <w:b/>
          <w:bCs/>
          <w:iCs/>
          <w:sz w:val="20"/>
          <w:szCs w:val="20"/>
          <w:lang w:val="ka-GE"/>
        </w:rPr>
      </w:pPr>
    </w:p>
    <w:p w14:paraId="7BC5B7EC" w14:textId="77777777" w:rsidR="005F3CC3" w:rsidRPr="006A0C00" w:rsidRDefault="005F3CC3" w:rsidP="00E35555">
      <w:pPr>
        <w:pStyle w:val="ListParagraph"/>
        <w:numPr>
          <w:ilvl w:val="0"/>
          <w:numId w:val="58"/>
        </w:numPr>
        <w:spacing w:after="0" w:line="240" w:lineRule="auto"/>
        <w:jc w:val="both"/>
        <w:rPr>
          <w:rFonts w:ascii="Sylfaen" w:hAnsi="Sylfaen" w:cs="Calibri"/>
          <w:sz w:val="20"/>
          <w:szCs w:val="20"/>
          <w:lang w:val="ka-GE"/>
        </w:rPr>
      </w:pPr>
      <w:r w:rsidRPr="006A0C00">
        <w:rPr>
          <w:rFonts w:ascii="Sylfaen" w:hAnsi="Sylfaen" w:cs="Calibri"/>
          <w:sz w:val="20"/>
          <w:szCs w:val="20"/>
          <w:lang w:val="ka-GE"/>
        </w:rPr>
        <w:t>ქვეყანაში სოციალურ-პოლიტიკურ, ეკონომიკურ, საზოგადოებრივ, კულტურულ და საინფორმაციო-ტექნოლოგიურ პროგრესის ხელშეწყობა;</w:t>
      </w:r>
    </w:p>
    <w:p w14:paraId="6B2DC6BA" w14:textId="77777777" w:rsidR="005F3CC3" w:rsidRPr="006A0C00" w:rsidRDefault="005F3CC3" w:rsidP="00E35555">
      <w:pPr>
        <w:pStyle w:val="ListParagraph"/>
        <w:numPr>
          <w:ilvl w:val="0"/>
          <w:numId w:val="58"/>
        </w:numPr>
        <w:spacing w:after="0" w:line="240" w:lineRule="auto"/>
        <w:jc w:val="both"/>
        <w:rPr>
          <w:rFonts w:ascii="Sylfaen" w:hAnsi="Sylfaen" w:cs="Calibri"/>
          <w:sz w:val="20"/>
          <w:szCs w:val="20"/>
          <w:lang w:val="ka-GE"/>
        </w:rPr>
      </w:pPr>
      <w:r w:rsidRPr="006A0C00">
        <w:rPr>
          <w:rFonts w:ascii="Sylfaen" w:hAnsi="Sylfaen" w:cs="Calibri"/>
          <w:sz w:val="20"/>
          <w:szCs w:val="20"/>
          <w:lang w:val="ka-GE"/>
        </w:rPr>
        <w:t>მაღალი ხარისხის სამეცნიერო კვლევების</w:t>
      </w:r>
      <w:r w:rsidRPr="006A0C00">
        <w:rPr>
          <w:rFonts w:ascii="Sylfaen" w:hAnsi="Sylfaen" w:cs="Calibri"/>
          <w:sz w:val="20"/>
          <w:szCs w:val="20"/>
        </w:rPr>
        <w:t xml:space="preserve">, </w:t>
      </w:r>
      <w:r w:rsidRPr="006A0C00">
        <w:rPr>
          <w:rFonts w:ascii="Sylfaen" w:hAnsi="Sylfaen" w:cs="Calibri"/>
          <w:sz w:val="20"/>
          <w:szCs w:val="20"/>
          <w:lang w:val="ka-GE"/>
        </w:rPr>
        <w:t>საერთაშორისო სამეცნიერო თანამშრომლობისა და ურთიერთობების ხელშეწყობა;</w:t>
      </w:r>
    </w:p>
    <w:p w14:paraId="562DC049" w14:textId="77777777" w:rsidR="005F3CC3" w:rsidRPr="006A0C00" w:rsidRDefault="005F3CC3" w:rsidP="00E35555">
      <w:pPr>
        <w:pStyle w:val="ListParagraph"/>
        <w:numPr>
          <w:ilvl w:val="0"/>
          <w:numId w:val="58"/>
        </w:numPr>
        <w:spacing w:after="0" w:line="240" w:lineRule="auto"/>
        <w:jc w:val="both"/>
        <w:rPr>
          <w:rFonts w:ascii="Sylfaen" w:hAnsi="Sylfaen" w:cs="Calibri"/>
          <w:sz w:val="20"/>
          <w:szCs w:val="20"/>
          <w:lang w:val="ka-GE"/>
        </w:rPr>
      </w:pPr>
      <w:r w:rsidRPr="006A0C00">
        <w:rPr>
          <w:rFonts w:ascii="Sylfaen" w:hAnsi="Sylfaen" w:cs="Calibri"/>
          <w:sz w:val="20"/>
          <w:szCs w:val="20"/>
          <w:lang w:val="ka-GE"/>
        </w:rPr>
        <w:t>მეცნიერების პოპულარიზაცია;</w:t>
      </w:r>
    </w:p>
    <w:p w14:paraId="34368DF5" w14:textId="77777777" w:rsidR="005F3CC3" w:rsidRPr="006A0C00" w:rsidRDefault="005F3CC3" w:rsidP="00E35555">
      <w:pPr>
        <w:pStyle w:val="ListParagraph"/>
        <w:numPr>
          <w:ilvl w:val="0"/>
          <w:numId w:val="58"/>
        </w:numPr>
        <w:spacing w:after="0" w:line="240" w:lineRule="auto"/>
        <w:jc w:val="both"/>
        <w:rPr>
          <w:rFonts w:ascii="Sylfaen" w:hAnsi="Sylfaen" w:cs="Calibri"/>
          <w:sz w:val="20"/>
          <w:szCs w:val="20"/>
          <w:lang w:val="ka-GE"/>
        </w:rPr>
      </w:pPr>
      <w:r w:rsidRPr="006A0C00">
        <w:rPr>
          <w:rFonts w:ascii="Sylfaen" w:hAnsi="Sylfaen" w:cs="Calibri"/>
          <w:sz w:val="20"/>
          <w:szCs w:val="20"/>
          <w:lang w:val="ka-GE"/>
        </w:rPr>
        <w:t>სამეცნიერო ინფრასტრუქტურის განვითარების ხელშეწყობა;</w:t>
      </w:r>
    </w:p>
    <w:p w14:paraId="2BF0B6E3" w14:textId="77777777" w:rsidR="005F3CC3" w:rsidRPr="006A0C00" w:rsidRDefault="005F3CC3" w:rsidP="00E35555">
      <w:pPr>
        <w:pStyle w:val="ListParagraph"/>
        <w:widowControl w:val="0"/>
        <w:numPr>
          <w:ilvl w:val="0"/>
          <w:numId w:val="58"/>
        </w:numPr>
        <w:autoSpaceDE w:val="0"/>
        <w:autoSpaceDN w:val="0"/>
        <w:adjustRightInd w:val="0"/>
        <w:spacing w:after="0" w:line="240" w:lineRule="auto"/>
        <w:jc w:val="both"/>
        <w:rPr>
          <w:rFonts w:ascii="Sylfaen" w:hAnsi="Sylfaen"/>
          <w:sz w:val="20"/>
          <w:lang w:val="ka-GE"/>
        </w:rPr>
      </w:pPr>
      <w:r w:rsidRPr="006A0C00">
        <w:rPr>
          <w:rFonts w:ascii="Sylfaen" w:hAnsi="Sylfaen"/>
          <w:sz w:val="20"/>
          <w:lang w:val="ka-GE"/>
        </w:rPr>
        <w:t xml:space="preserve">მსოფლიოს ერთ-ერთი დიდი ელექტრონული ჟურნალების მონაცემთა ბაზებთან (Elsevier BV და </w:t>
      </w:r>
      <w:r w:rsidRPr="006A0C00">
        <w:rPr>
          <w:rFonts w:ascii="Sylfaen" w:hAnsi="Sylfaen" w:cs="Calibri"/>
          <w:lang w:val="ka-GE"/>
        </w:rPr>
        <w:t>Thomson Reuters/Clarivate Analytics)</w:t>
      </w:r>
      <w:r w:rsidRPr="006A0C00">
        <w:rPr>
          <w:rFonts w:ascii="Sylfaen" w:hAnsi="Sylfaen"/>
          <w:sz w:val="20"/>
          <w:lang w:val="ka-GE"/>
        </w:rPr>
        <w:t xml:space="preserve"> წვდომა საქართველოს კვლევითი სამეცნიერო და საგანმანათლებლო დაწესებულებებისთვის (უსდ-ები, კვლევითი ინსტიტუტები, ცენტრები და სხვ), აგრეთვე მეცნიერების მენეჯმენტში ჩართული სახელმწიფო ორგანიზაციებისთვის (რუსთაველის ფონდი, GITA, „საქპატენტი“);</w:t>
      </w:r>
    </w:p>
    <w:p w14:paraId="4CA4F5DC" w14:textId="77777777" w:rsidR="005F3CC3" w:rsidRPr="006A0C00" w:rsidRDefault="005F3CC3" w:rsidP="00E35555">
      <w:pPr>
        <w:pStyle w:val="ListParagraph"/>
        <w:numPr>
          <w:ilvl w:val="0"/>
          <w:numId w:val="58"/>
        </w:numPr>
        <w:rPr>
          <w:rFonts w:ascii="Sylfaen" w:hAnsi="Sylfaen" w:cs="Sylfaen"/>
          <w:b/>
          <w:bCs/>
          <w:iCs/>
          <w:lang w:val="ka-GE"/>
        </w:rPr>
      </w:pPr>
      <w:r w:rsidRPr="006A0C00">
        <w:rPr>
          <w:rFonts w:ascii="Sylfaen" w:hAnsi="Sylfaen" w:cs="Calibri"/>
          <w:sz w:val="20"/>
          <w:szCs w:val="20"/>
          <w:lang w:val="ka-GE"/>
        </w:rPr>
        <w:t>ახალგაზრდა მეცნიერთა კვალიფიკაციის ზრდა და მათი მხარდაჭერა.</w:t>
      </w:r>
    </w:p>
    <w:p w14:paraId="0600863A" w14:textId="5D2A1F82" w:rsidR="00FD0D71" w:rsidRPr="006A0C00" w:rsidRDefault="00FD0D71" w:rsidP="003C00FA">
      <w:pPr>
        <w:widowControl w:val="0"/>
        <w:autoSpaceDE w:val="0"/>
        <w:autoSpaceDN w:val="0"/>
        <w:adjustRightInd w:val="0"/>
        <w:spacing w:after="0" w:line="240" w:lineRule="auto"/>
        <w:rPr>
          <w:rFonts w:ascii="Sylfaen" w:hAnsi="Sylfaen" w:cs="Sylfaen"/>
          <w:b/>
          <w:bCs/>
          <w:iCs/>
          <w:sz w:val="20"/>
          <w:szCs w:val="20"/>
          <w:lang w:val="ka-GE"/>
        </w:rPr>
      </w:pPr>
    </w:p>
    <w:p w14:paraId="239807E2" w14:textId="77777777" w:rsidR="00FD0D71" w:rsidRPr="006A0C00" w:rsidRDefault="00FD0D71" w:rsidP="00FD0D71">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A732B6A" w14:textId="77777777" w:rsidR="00FD0D71" w:rsidRPr="006A0C00" w:rsidRDefault="00FD0D71" w:rsidP="00FD0D71">
      <w:pPr>
        <w:widowControl w:val="0"/>
        <w:autoSpaceDE w:val="0"/>
        <w:autoSpaceDN w:val="0"/>
        <w:adjustRightInd w:val="0"/>
        <w:spacing w:after="0" w:line="240" w:lineRule="auto"/>
        <w:ind w:firstLine="480"/>
        <w:rPr>
          <w:rFonts w:ascii="Sylfaen" w:hAnsi="Sylfaen" w:cs="Sylfaen"/>
          <w:b/>
          <w:bCs/>
          <w:iCs/>
          <w:sz w:val="20"/>
          <w:szCs w:val="20"/>
          <w:lang w:val="ka-GE"/>
        </w:rPr>
      </w:pPr>
    </w:p>
    <w:p w14:paraId="07826453" w14:textId="77777777" w:rsidR="005F3CC3" w:rsidRPr="006A0C00" w:rsidRDefault="005F3CC3" w:rsidP="00E35555">
      <w:pPr>
        <w:pStyle w:val="ListParagraph"/>
        <w:numPr>
          <w:ilvl w:val="0"/>
          <w:numId w:val="59"/>
        </w:numPr>
        <w:spacing w:after="0" w:line="240" w:lineRule="auto"/>
        <w:contextualSpacing w:val="0"/>
        <w:jc w:val="both"/>
        <w:rPr>
          <w:rFonts w:ascii="Sylfaen" w:hAnsi="Sylfaen" w:cs="Calibri"/>
          <w:color w:val="FF0000"/>
          <w:sz w:val="20"/>
          <w:szCs w:val="20"/>
          <w:lang w:val="ka-GE"/>
        </w:rPr>
      </w:pPr>
      <w:r w:rsidRPr="006A0C00">
        <w:rPr>
          <w:rFonts w:ascii="Sylfaen" w:hAnsi="Sylfaen" w:cs="Calibri"/>
          <w:sz w:val="20"/>
          <w:szCs w:val="20"/>
          <w:lang w:val="ka-GE"/>
        </w:rPr>
        <w:t xml:space="preserve">გაიზრდება 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იმპაქტ-ფაქტორიან  ჟურნალებში. </w:t>
      </w:r>
      <w:r w:rsidRPr="00702ED9">
        <w:rPr>
          <w:rFonts w:ascii="Sylfaen" w:hAnsi="Sylfaen" w:cs="Calibri"/>
          <w:sz w:val="20"/>
          <w:szCs w:val="20"/>
          <w:lang w:val="ka-GE"/>
        </w:rPr>
        <w:t xml:space="preserve">შესაბამისად გაიზრდება მეცნიერთა მობილობა, საერთაშორისო სამეცნიერო სივრცეში ინტეგრირება და </w:t>
      </w:r>
      <w:r w:rsidRPr="00702ED9">
        <w:rPr>
          <w:rFonts w:ascii="Sylfaen" w:hAnsi="Sylfaen" w:cs="Calibri"/>
          <w:bCs/>
          <w:sz w:val="20"/>
          <w:szCs w:val="20"/>
          <w:lang w:val="ka-GE"/>
        </w:rPr>
        <w:t>მეცნიერებაში შემოსული საერთაშორისო ფონდების ინვესტიციები;</w:t>
      </w:r>
    </w:p>
    <w:p w14:paraId="4A9F2ABA" w14:textId="01D5F0C5" w:rsidR="005F3CC3" w:rsidRPr="006A0C00" w:rsidRDefault="005F3CC3" w:rsidP="00E35555">
      <w:pPr>
        <w:pStyle w:val="ListParagraph"/>
        <w:numPr>
          <w:ilvl w:val="0"/>
          <w:numId w:val="59"/>
        </w:numPr>
        <w:spacing w:after="0" w:line="240" w:lineRule="auto"/>
        <w:contextualSpacing w:val="0"/>
        <w:jc w:val="both"/>
        <w:rPr>
          <w:rFonts w:ascii="Sylfaen" w:hAnsi="Sylfaen" w:cs="Calibri"/>
          <w:color w:val="FF0000"/>
          <w:sz w:val="20"/>
          <w:szCs w:val="20"/>
          <w:lang w:val="ka-GE"/>
        </w:rPr>
      </w:pPr>
      <w:r w:rsidRPr="006A0C00">
        <w:rPr>
          <w:rFonts w:ascii="Sylfaen" w:hAnsi="Sylfaen" w:cs="Sylfaen"/>
          <w:sz w:val="20"/>
          <w:szCs w:val="20"/>
          <w:lang w:val="ka-GE"/>
        </w:rPr>
        <w:t xml:space="preserve">გაიზრდება 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პროდუქტის რაოდენობა;</w:t>
      </w:r>
    </w:p>
    <w:p w14:paraId="75EFBEF0" w14:textId="77777777" w:rsidR="005F3CC3" w:rsidRPr="006A0C00" w:rsidRDefault="005F3CC3" w:rsidP="00357CBA">
      <w:pPr>
        <w:spacing w:after="0" w:line="240" w:lineRule="auto"/>
        <w:ind w:left="480"/>
        <w:jc w:val="both"/>
        <w:rPr>
          <w:rFonts w:ascii="Sylfaen" w:hAnsi="Sylfaen" w:cs="Calibri"/>
          <w:sz w:val="20"/>
          <w:szCs w:val="20"/>
          <w:lang w:val="ka-GE"/>
        </w:rPr>
      </w:pPr>
    </w:p>
    <w:p w14:paraId="215D5234" w14:textId="77777777" w:rsidR="00D065E5" w:rsidRPr="006A0C00" w:rsidRDefault="00D065E5" w:rsidP="00357CBA">
      <w:pPr>
        <w:spacing w:after="0" w:line="240" w:lineRule="auto"/>
        <w:ind w:left="480"/>
        <w:jc w:val="both"/>
        <w:rPr>
          <w:rFonts w:ascii="Sylfaen" w:hAnsi="Sylfaen" w:cs="Calibri"/>
          <w:sz w:val="20"/>
          <w:szCs w:val="20"/>
          <w:lang w:val="ka-GE"/>
        </w:rPr>
      </w:pPr>
    </w:p>
    <w:p w14:paraId="29DA9F5C" w14:textId="4C132BAE" w:rsidR="00FC0ABF" w:rsidRPr="006A0C00" w:rsidRDefault="00FC0ABF" w:rsidP="00FC0ABF">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3206669" w14:textId="77777777" w:rsidR="00FC0ABF" w:rsidRPr="006A0C00" w:rsidRDefault="00FC0ABF" w:rsidP="00FC0ABF">
      <w:pPr>
        <w:widowControl w:val="0"/>
        <w:autoSpaceDE w:val="0"/>
        <w:autoSpaceDN w:val="0"/>
        <w:adjustRightInd w:val="0"/>
        <w:spacing w:after="0" w:line="240" w:lineRule="auto"/>
        <w:ind w:left="48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40"/>
        <w:gridCol w:w="2850"/>
        <w:gridCol w:w="2939"/>
        <w:gridCol w:w="2679"/>
        <w:gridCol w:w="2421"/>
      </w:tblGrid>
      <w:tr w:rsidR="00FC0ABF" w:rsidRPr="006A0C00" w14:paraId="545F3827" w14:textId="77777777" w:rsidTr="00FC0ABF">
        <w:tc>
          <w:tcPr>
            <w:tcW w:w="152" w:type="pct"/>
            <w:shd w:val="clear" w:color="auto" w:fill="auto"/>
            <w:vAlign w:val="center"/>
          </w:tcPr>
          <w:p w14:paraId="4D05A9C1"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917" w:type="pct"/>
            <w:shd w:val="clear" w:color="auto" w:fill="auto"/>
            <w:vAlign w:val="center"/>
          </w:tcPr>
          <w:p w14:paraId="6D4E2242"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
                <w:bCs/>
                <w:iCs/>
                <w:sz w:val="20"/>
                <w:szCs w:val="20"/>
                <w:lang w:val="ka-GE"/>
              </w:rPr>
            </w:pPr>
          </w:p>
        </w:tc>
        <w:tc>
          <w:tcPr>
            <w:tcW w:w="1029" w:type="pct"/>
            <w:shd w:val="clear" w:color="auto" w:fill="auto"/>
            <w:vAlign w:val="center"/>
          </w:tcPr>
          <w:p w14:paraId="69853350"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1061" w:type="pct"/>
            <w:shd w:val="clear" w:color="auto" w:fill="auto"/>
            <w:vAlign w:val="center"/>
          </w:tcPr>
          <w:p w14:paraId="360E6F49"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967" w:type="pct"/>
            <w:shd w:val="clear" w:color="auto" w:fill="auto"/>
            <w:vAlign w:val="center"/>
          </w:tcPr>
          <w:p w14:paraId="62D01A96"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874" w:type="pct"/>
            <w:shd w:val="clear" w:color="auto" w:fill="auto"/>
            <w:vAlign w:val="center"/>
          </w:tcPr>
          <w:p w14:paraId="6498C8E0"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FC0ABF" w:rsidRPr="006A0C00" w14:paraId="30CCE084" w14:textId="77777777" w:rsidTr="00FC0ABF">
        <w:tc>
          <w:tcPr>
            <w:tcW w:w="152" w:type="pct"/>
            <w:shd w:val="clear" w:color="auto" w:fill="auto"/>
            <w:vAlign w:val="center"/>
          </w:tcPr>
          <w:p w14:paraId="63FA16E5"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917" w:type="pct"/>
            <w:shd w:val="clear" w:color="auto" w:fill="auto"/>
            <w:vAlign w:val="center"/>
          </w:tcPr>
          <w:p w14:paraId="0C4D2A28" w14:textId="167F8130"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vAlign w:val="center"/>
          </w:tcPr>
          <w:p w14:paraId="075707A4" w14:textId="77777777" w:rsidR="00FC0ABF" w:rsidRPr="006A0C00" w:rsidRDefault="00FC0ABF" w:rsidP="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საერთაშორისო  რეფერირებად, იმპაქტ-ფაქტორიან  ჟურნალებში</w:t>
            </w:r>
            <w:r w:rsidRPr="006A0C00">
              <w:rPr>
                <w:rFonts w:ascii="Sylfaen" w:hAnsi="Sylfaen" w:cs="Calibri"/>
                <w:sz w:val="20"/>
                <w:szCs w:val="20"/>
              </w:rPr>
              <w:t xml:space="preserve"> </w:t>
            </w:r>
            <w:r w:rsidRPr="006A0C00">
              <w:rPr>
                <w:rFonts w:ascii="Sylfaen" w:hAnsi="Sylfaen" w:cs="Calibri"/>
                <w:sz w:val="20"/>
                <w:szCs w:val="20"/>
                <w:lang w:val="ka-GE"/>
              </w:rPr>
              <w:t>ქართველი მეცნიერების თანა-ავტორობით გამოქვეყნებულია 100 პუბლიკაცია (მათ შორის ახალგაზრდა მეცნიერთა პუბლიკაციები).</w:t>
            </w:r>
          </w:p>
        </w:tc>
      </w:tr>
      <w:tr w:rsidR="00FC0ABF" w:rsidRPr="006A0C00" w14:paraId="6EAD68EA" w14:textId="77777777" w:rsidTr="00FC0ABF">
        <w:tc>
          <w:tcPr>
            <w:tcW w:w="152" w:type="pct"/>
            <w:shd w:val="clear" w:color="auto" w:fill="auto"/>
            <w:vAlign w:val="center"/>
          </w:tcPr>
          <w:p w14:paraId="3ECDFBCC"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vAlign w:val="center"/>
          </w:tcPr>
          <w:p w14:paraId="7F41A4C3" w14:textId="77777777"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vAlign w:val="center"/>
          </w:tcPr>
          <w:p w14:paraId="145ABD03" w14:textId="77777777" w:rsidR="00FC0ABF" w:rsidRPr="006A0C00" w:rsidRDefault="00FC0ABF" w:rsidP="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საერთაშორისო  რეფერირებად, იმპაქტ-ფაქტორიან  ჟურნალებში</w:t>
            </w:r>
            <w:r w:rsidRPr="006A0C00">
              <w:rPr>
                <w:rFonts w:ascii="Sylfaen" w:hAnsi="Sylfaen" w:cs="Calibri"/>
                <w:sz w:val="20"/>
                <w:szCs w:val="20"/>
              </w:rPr>
              <w:t xml:space="preserve"> </w:t>
            </w:r>
            <w:r w:rsidRPr="006A0C00">
              <w:rPr>
                <w:rFonts w:ascii="Sylfaen" w:hAnsi="Sylfaen" w:cs="Calibri"/>
                <w:sz w:val="20"/>
                <w:szCs w:val="20"/>
                <w:lang w:val="ka-GE"/>
              </w:rPr>
              <w:t>ქართველი მეცნიერების თანა-ავტორობით გამოქვეყნებულია 120 პუბლიკაცია (მათ შორის ახალგაზრდა მეცნიერთა პუბლიკაციები).</w:t>
            </w:r>
          </w:p>
        </w:tc>
        <w:tc>
          <w:tcPr>
            <w:tcW w:w="1061" w:type="pct"/>
            <w:shd w:val="clear" w:color="auto" w:fill="auto"/>
            <w:vAlign w:val="center"/>
          </w:tcPr>
          <w:p w14:paraId="7811CC6A" w14:textId="77777777" w:rsidR="00FC0ABF" w:rsidRPr="006A0C00" w:rsidRDefault="00FC0ABF" w:rsidP="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საერთაშორისო  რეფერირებად, იმპაქტ-ფაქტორიან  ჟურნალებში</w:t>
            </w:r>
            <w:r w:rsidRPr="006A0C00">
              <w:rPr>
                <w:rFonts w:ascii="Sylfaen" w:hAnsi="Sylfaen" w:cs="Calibri"/>
                <w:sz w:val="20"/>
                <w:szCs w:val="20"/>
              </w:rPr>
              <w:t xml:space="preserve"> </w:t>
            </w:r>
            <w:r w:rsidRPr="006A0C00">
              <w:rPr>
                <w:rFonts w:ascii="Sylfaen" w:hAnsi="Sylfaen" w:cs="Calibri"/>
                <w:sz w:val="20"/>
                <w:szCs w:val="20"/>
                <w:lang w:val="ka-GE"/>
              </w:rPr>
              <w:t>ქართველი მეცნიერების თანა-ავტორობით გამოქვეყნებულია 130 პუბლიკაცია (მათ შორის ახალგაზრდა მეცნიერთა პუბლიკაციები).</w:t>
            </w:r>
          </w:p>
        </w:tc>
        <w:tc>
          <w:tcPr>
            <w:tcW w:w="967" w:type="pct"/>
            <w:shd w:val="clear" w:color="auto" w:fill="auto"/>
            <w:vAlign w:val="center"/>
          </w:tcPr>
          <w:p w14:paraId="5DDC04C7" w14:textId="77777777" w:rsidR="00FC0ABF" w:rsidRPr="006A0C00" w:rsidRDefault="00FC0ABF" w:rsidP="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საერთაშორისო  რეფერირებად, იმპაქტ-ფაქტორიან  ჟურნალებში</w:t>
            </w:r>
            <w:r w:rsidRPr="006A0C00">
              <w:rPr>
                <w:rFonts w:ascii="Sylfaen" w:hAnsi="Sylfaen" w:cs="Calibri"/>
                <w:sz w:val="20"/>
                <w:szCs w:val="20"/>
              </w:rPr>
              <w:t xml:space="preserve"> </w:t>
            </w:r>
            <w:r w:rsidRPr="006A0C00">
              <w:rPr>
                <w:rFonts w:ascii="Sylfaen" w:hAnsi="Sylfaen" w:cs="Calibri"/>
                <w:sz w:val="20"/>
                <w:szCs w:val="20"/>
                <w:lang w:val="ka-GE"/>
              </w:rPr>
              <w:t>ქართველი მეცნიერების თანა-ავტორობით გამოქვეყნებულია 140 პუბლიკაცია (მათ შორის ახალგაზრდა მეცნიერთა პუბლიკაციები).</w:t>
            </w:r>
          </w:p>
        </w:tc>
        <w:tc>
          <w:tcPr>
            <w:tcW w:w="874" w:type="pct"/>
            <w:shd w:val="clear" w:color="auto" w:fill="auto"/>
            <w:vAlign w:val="center"/>
          </w:tcPr>
          <w:p w14:paraId="5CB03350" w14:textId="77777777" w:rsidR="00FC0ABF" w:rsidRPr="006A0C00" w:rsidRDefault="00FC0ABF" w:rsidP="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საერთაშორისო  რეფერირებად, იმპაქტ-ფაქტორიან  ჟურნალებში</w:t>
            </w:r>
            <w:r w:rsidRPr="006A0C00">
              <w:rPr>
                <w:rFonts w:ascii="Sylfaen" w:hAnsi="Sylfaen" w:cs="Calibri"/>
                <w:sz w:val="20"/>
                <w:szCs w:val="20"/>
              </w:rPr>
              <w:t xml:space="preserve"> </w:t>
            </w:r>
            <w:r w:rsidRPr="006A0C00">
              <w:rPr>
                <w:rFonts w:ascii="Sylfaen" w:hAnsi="Sylfaen" w:cs="Calibri"/>
                <w:sz w:val="20"/>
                <w:szCs w:val="20"/>
                <w:lang w:val="ka-GE"/>
              </w:rPr>
              <w:t>ქართველი მეცნიერების თანა-ავტორობით გამოქვეყნებულია 150 პუბლიკაცია (მათ შორის ახალგაზრდა მეცნიერთა პუბლიკაციები).</w:t>
            </w:r>
          </w:p>
        </w:tc>
      </w:tr>
      <w:tr w:rsidR="00FC0ABF" w:rsidRPr="006A0C00" w14:paraId="4309B8F5" w14:textId="77777777" w:rsidTr="00FC0ABF">
        <w:tc>
          <w:tcPr>
            <w:tcW w:w="152" w:type="pct"/>
            <w:shd w:val="clear" w:color="auto" w:fill="auto"/>
            <w:vAlign w:val="center"/>
          </w:tcPr>
          <w:p w14:paraId="0D9EC595"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vAlign w:val="center"/>
          </w:tcPr>
          <w:p w14:paraId="1F0EA040" w14:textId="77777777"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0F2676CB"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1061" w:type="pct"/>
            <w:shd w:val="clear" w:color="auto" w:fill="auto"/>
            <w:vAlign w:val="center"/>
          </w:tcPr>
          <w:p w14:paraId="51A7FE6C"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967" w:type="pct"/>
            <w:shd w:val="clear" w:color="auto" w:fill="auto"/>
            <w:vAlign w:val="center"/>
          </w:tcPr>
          <w:p w14:paraId="34D84350"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874" w:type="pct"/>
            <w:shd w:val="clear" w:color="auto" w:fill="auto"/>
            <w:vAlign w:val="center"/>
          </w:tcPr>
          <w:p w14:paraId="679B11E0"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FC0ABF" w:rsidRPr="006A0C00" w14:paraId="5F412297" w14:textId="77777777" w:rsidTr="00357CBA">
        <w:tc>
          <w:tcPr>
            <w:tcW w:w="152" w:type="pct"/>
            <w:shd w:val="clear" w:color="auto" w:fill="auto"/>
            <w:vAlign w:val="center"/>
          </w:tcPr>
          <w:p w14:paraId="67096F23"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vAlign w:val="center"/>
          </w:tcPr>
          <w:p w14:paraId="6FF96D46" w14:textId="77777777"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4EE21548"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 მონაკვეთში, სამეცნიერო საზოგადოებას საქართველოში გაუჭირდეს, საერთაშორისო, რეფერირებად, იმპაქტ-ფაქტორიან ჟურნალებში, პუბლიკაციების რაოდენობის აღნიშნული ტემპით გაზრდა.  </w:t>
            </w:r>
          </w:p>
        </w:tc>
        <w:tc>
          <w:tcPr>
            <w:tcW w:w="1061" w:type="pct"/>
            <w:shd w:val="clear" w:color="auto" w:fill="auto"/>
          </w:tcPr>
          <w:p w14:paraId="525758ED"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 მონაკვეთში, სამეცნიერო საზოგადოებას საქართველოში გაუჭირდეს, საერთაშორისო, რეფერირებად, იმპაქტ-ფაქტორიან ჟურნალებში, პუბლიკაციების რაოდენობის აღნიშნული ტემპით გაზრდა.  </w:t>
            </w:r>
          </w:p>
        </w:tc>
        <w:tc>
          <w:tcPr>
            <w:tcW w:w="967" w:type="pct"/>
            <w:shd w:val="clear" w:color="auto" w:fill="auto"/>
          </w:tcPr>
          <w:p w14:paraId="7BFB59E8"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 მონაკვეთში, სამეცნიერო საზოგადოებას საქართველოში გაუჭირდეს, საერთაშორისო, რეფერირებად, იმპაქტ-ფაქტორიან ჟურნალებში, პუბლიკაციების რაოდენობის აღნიშნული ტემპით გაზრდა.  </w:t>
            </w:r>
          </w:p>
        </w:tc>
        <w:tc>
          <w:tcPr>
            <w:tcW w:w="874" w:type="pct"/>
            <w:shd w:val="clear" w:color="auto" w:fill="auto"/>
          </w:tcPr>
          <w:p w14:paraId="74B50301"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 მონაკვეთში, სამეცნიერო საზოგადოებას საქართველოში გაუჭირდეს, საერთაშორისო, რეფერირებად, იმპაქტ-ფაქტორიან ჟურნალებში, პუბლიკაციების რაოდენობის აღნიშნული ტემპით გაზრდა.  </w:t>
            </w:r>
          </w:p>
        </w:tc>
      </w:tr>
      <w:tr w:rsidR="00FC0ABF" w:rsidRPr="006A0C00" w14:paraId="681A5C84" w14:textId="77777777" w:rsidTr="00FC0ABF">
        <w:tc>
          <w:tcPr>
            <w:tcW w:w="152" w:type="pct"/>
            <w:shd w:val="clear" w:color="auto" w:fill="auto"/>
            <w:vAlign w:val="center"/>
          </w:tcPr>
          <w:p w14:paraId="60D8E3FA"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p>
        </w:tc>
        <w:tc>
          <w:tcPr>
            <w:tcW w:w="917" w:type="pct"/>
            <w:shd w:val="clear" w:color="auto" w:fill="auto"/>
            <w:vAlign w:val="center"/>
          </w:tcPr>
          <w:p w14:paraId="7BAEE7F3" w14:textId="1892B275"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vAlign w:val="center"/>
          </w:tcPr>
          <w:p w14:paraId="00055855" w14:textId="77777777" w:rsidR="00FC0ABF" w:rsidRPr="006A0C00" w:rsidRDefault="00FC0ABF" w:rsidP="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პროდუქტების რაოდენობა შეადგენს 8 ერთეულს.</w:t>
            </w:r>
          </w:p>
        </w:tc>
      </w:tr>
      <w:tr w:rsidR="00FC0ABF" w:rsidRPr="006A0C00" w14:paraId="490871B6" w14:textId="77777777" w:rsidTr="00357CBA">
        <w:tc>
          <w:tcPr>
            <w:tcW w:w="152" w:type="pct"/>
            <w:shd w:val="clear" w:color="auto" w:fill="auto"/>
            <w:vAlign w:val="center"/>
          </w:tcPr>
          <w:p w14:paraId="565C112A"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vAlign w:val="center"/>
          </w:tcPr>
          <w:p w14:paraId="250B5E76" w14:textId="77777777"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4033A56A"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პროდუქტების რაოდენობა შეადგენს 12 ერთეულს.</w:t>
            </w:r>
          </w:p>
        </w:tc>
        <w:tc>
          <w:tcPr>
            <w:tcW w:w="1061" w:type="pct"/>
            <w:shd w:val="clear" w:color="auto" w:fill="auto"/>
          </w:tcPr>
          <w:p w14:paraId="185DB777"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პროდუქტების რაოდენობა შეადგენს 14 ერთეულს.</w:t>
            </w:r>
          </w:p>
        </w:tc>
        <w:tc>
          <w:tcPr>
            <w:tcW w:w="967" w:type="pct"/>
            <w:shd w:val="clear" w:color="auto" w:fill="auto"/>
          </w:tcPr>
          <w:p w14:paraId="5E540F8B"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პროდუქტების რაოდენობა შეადგენს 16 ერთეულს.</w:t>
            </w:r>
          </w:p>
        </w:tc>
        <w:tc>
          <w:tcPr>
            <w:tcW w:w="874" w:type="pct"/>
            <w:shd w:val="clear" w:color="auto" w:fill="auto"/>
          </w:tcPr>
          <w:p w14:paraId="59E533FE"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პროდუქტების რაოდენობა შეადგენს 18 ერთეულს.</w:t>
            </w:r>
          </w:p>
        </w:tc>
      </w:tr>
      <w:tr w:rsidR="00FC0ABF" w:rsidRPr="006A0C00" w14:paraId="7E86CF2B" w14:textId="77777777" w:rsidTr="00357CBA">
        <w:tc>
          <w:tcPr>
            <w:tcW w:w="152" w:type="pct"/>
            <w:shd w:val="clear" w:color="auto" w:fill="auto"/>
            <w:vAlign w:val="center"/>
          </w:tcPr>
          <w:p w14:paraId="63FF362C"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vAlign w:val="center"/>
          </w:tcPr>
          <w:p w14:paraId="50CE14C5" w14:textId="77777777"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0CFF9ACB"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44E20D53"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2F26101B"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6244A550" w14:textId="77777777" w:rsidR="00FC0ABF" w:rsidRPr="006A0C00" w:rsidRDefault="00FC0AB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FC0ABF" w:rsidRPr="006A0C00" w14:paraId="6CCC0EB1" w14:textId="77777777" w:rsidTr="00357CBA">
        <w:tc>
          <w:tcPr>
            <w:tcW w:w="152" w:type="pct"/>
            <w:shd w:val="clear" w:color="auto" w:fill="auto"/>
            <w:vAlign w:val="center"/>
          </w:tcPr>
          <w:p w14:paraId="14C68E0C" w14:textId="77777777" w:rsidR="00FC0ABF" w:rsidRPr="006A0C00" w:rsidRDefault="00FC0ABF" w:rsidP="00FC0ABF">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vAlign w:val="center"/>
          </w:tcPr>
          <w:p w14:paraId="20442BB7" w14:textId="77777777" w:rsidR="00FC0ABF" w:rsidRPr="006A0C00" w:rsidRDefault="00FC0ABF"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724DDEA6"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მოკლედ მონაკვეთში, სამეცნიერო საზოგადოებას საქართველოში გაუჭირდეს, აღნიშნული რაოდენობის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c>
          <w:tcPr>
            <w:tcW w:w="1061" w:type="pct"/>
            <w:shd w:val="clear" w:color="auto" w:fill="auto"/>
          </w:tcPr>
          <w:p w14:paraId="306377F9"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მოკლედ მონაკვეთში, სამეცნიერო საზოგადოებას საქართველოში გაუჭირდეს, აღნიშნული რაოდენობის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c>
          <w:tcPr>
            <w:tcW w:w="967" w:type="pct"/>
            <w:shd w:val="clear" w:color="auto" w:fill="auto"/>
          </w:tcPr>
          <w:p w14:paraId="72FE540F"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მოკლედ მონაკვეთში, სამეცნიერო საზოგადოებას საქართველოში გაუჭირდეს, აღნიშნული რაოდენობის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c>
          <w:tcPr>
            <w:tcW w:w="874" w:type="pct"/>
            <w:shd w:val="clear" w:color="auto" w:fill="auto"/>
          </w:tcPr>
          <w:p w14:paraId="21EBC407" w14:textId="77777777" w:rsidR="00FC0ABF" w:rsidRPr="006A0C00" w:rsidRDefault="00FC0AB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დროის მოკლედ მონაკვეთში, სამეცნიერო საზოგადოებას საქართველოში გაუჭირდეს, აღნიშნული რაოდენობის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r>
    </w:tbl>
    <w:p w14:paraId="098ECE20" w14:textId="173771B9" w:rsidR="00FC0ABF" w:rsidRPr="006A0C00" w:rsidRDefault="00FC0ABF" w:rsidP="00226F7F">
      <w:pPr>
        <w:spacing w:after="0" w:line="240" w:lineRule="auto"/>
        <w:jc w:val="both"/>
        <w:rPr>
          <w:rFonts w:ascii="Sylfaen" w:hAnsi="Sylfaen" w:cs="Sylfaen"/>
          <w:sz w:val="20"/>
          <w:szCs w:val="20"/>
        </w:rPr>
      </w:pPr>
    </w:p>
    <w:p w14:paraId="26C59B78" w14:textId="77777777" w:rsidR="00EB3238" w:rsidRPr="006A0C00" w:rsidRDefault="00EB3238" w:rsidP="00EB323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512940F" w14:textId="77777777" w:rsidR="00EB3238" w:rsidRPr="006A0C00" w:rsidRDefault="00EB3238" w:rsidP="00226F7F">
      <w:pPr>
        <w:spacing w:after="0" w:line="240" w:lineRule="auto"/>
        <w:jc w:val="both"/>
        <w:rPr>
          <w:rFonts w:ascii="Sylfaen" w:hAnsi="Sylfaen" w:cs="Sylfaen"/>
          <w:sz w:val="20"/>
          <w:szCs w:val="20"/>
        </w:rPr>
      </w:pPr>
    </w:p>
    <w:p w14:paraId="44139045" w14:textId="1BA55BEA" w:rsidR="00C67AD4" w:rsidRPr="006A0C00" w:rsidRDefault="00C67AD4" w:rsidP="00C67AD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5.1.1 ღონისძიება - </w:t>
      </w:r>
      <w:r w:rsidRPr="006A0C00">
        <w:rPr>
          <w:rFonts w:ascii="Sylfaen" w:hAnsi="Sylfaen" w:cs="Sylfaen"/>
          <w:bCs/>
          <w:iCs/>
          <w:sz w:val="20"/>
          <w:szCs w:val="20"/>
          <w:lang w:val="ka-GE"/>
        </w:rPr>
        <w:t>სამეცნიერო კვლევების ხელშეწყობა</w:t>
      </w:r>
    </w:p>
    <w:p w14:paraId="3D928EFE"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p>
    <w:p w14:paraId="0A01E641" w14:textId="397D3E24"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შოთა რუსთაველის ეროვნული სამეცნიერო ფონდი</w:t>
      </w:r>
    </w:p>
    <w:p w14:paraId="05EB0D7B"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2570CE33"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75873A89" w14:textId="77777777" w:rsidR="00A93E20" w:rsidRPr="006A0C00" w:rsidRDefault="00A93E20" w:rsidP="00C67AD4">
      <w:pPr>
        <w:widowControl w:val="0"/>
        <w:autoSpaceDE w:val="0"/>
        <w:autoSpaceDN w:val="0"/>
        <w:adjustRightInd w:val="0"/>
        <w:spacing w:after="0" w:line="240" w:lineRule="auto"/>
        <w:ind w:left="480"/>
        <w:rPr>
          <w:rFonts w:ascii="Sylfaen" w:hAnsi="Sylfaen" w:cs="Sylfaen"/>
          <w:b/>
          <w:bCs/>
          <w:iCs/>
          <w:color w:val="FF0000"/>
          <w:sz w:val="20"/>
          <w:szCs w:val="20"/>
          <w:lang w:val="ka-GE"/>
        </w:rPr>
      </w:pPr>
    </w:p>
    <w:p w14:paraId="01579EF7" w14:textId="77777777" w:rsidR="00A93E20" w:rsidRPr="006A0C00" w:rsidRDefault="00A93E20" w:rsidP="00E35555">
      <w:pPr>
        <w:pStyle w:val="ListParagraph"/>
        <w:widowControl w:val="0"/>
        <w:numPr>
          <w:ilvl w:val="0"/>
          <w:numId w:val="93"/>
        </w:numPr>
        <w:autoSpaceDE w:val="0"/>
        <w:autoSpaceDN w:val="0"/>
        <w:adjustRightInd w:val="0"/>
        <w:spacing w:after="0" w:line="240" w:lineRule="auto"/>
        <w:jc w:val="both"/>
        <w:rPr>
          <w:rFonts w:ascii="Sylfaen" w:hAnsi="Sylfaen"/>
          <w:sz w:val="20"/>
          <w:lang w:val="ka-GE"/>
        </w:rPr>
      </w:pPr>
      <w:r w:rsidRPr="006A0C00">
        <w:rPr>
          <w:rFonts w:ascii="Sylfaen" w:hAnsi="Sylfaen"/>
          <w:sz w:val="20"/>
          <w:lang w:val="ka-GE"/>
        </w:rPr>
        <w:t>ახალი ცოდნის შექმნა ამა თუ იმ სამეცნიერო დარგში;</w:t>
      </w:r>
    </w:p>
    <w:p w14:paraId="3EB73C22" w14:textId="7336F99B" w:rsidR="00A93E20" w:rsidRPr="006A0C00" w:rsidRDefault="00A93E20" w:rsidP="00E35555">
      <w:pPr>
        <w:pStyle w:val="ListParagraph"/>
        <w:widowControl w:val="0"/>
        <w:numPr>
          <w:ilvl w:val="0"/>
          <w:numId w:val="93"/>
        </w:numPr>
        <w:autoSpaceDE w:val="0"/>
        <w:autoSpaceDN w:val="0"/>
        <w:adjustRightInd w:val="0"/>
        <w:spacing w:after="0" w:line="240" w:lineRule="auto"/>
        <w:jc w:val="both"/>
        <w:rPr>
          <w:rFonts w:ascii="Sylfaen" w:hAnsi="Sylfaen"/>
          <w:sz w:val="20"/>
          <w:lang w:val="ka-GE"/>
        </w:rPr>
      </w:pPr>
      <w:r w:rsidRPr="006A0C00">
        <w:rPr>
          <w:rFonts w:ascii="Sylfaen" w:hAnsi="Sylfaen"/>
          <w:sz w:val="20"/>
          <w:lang w:val="ka-GE"/>
        </w:rPr>
        <w:t>გამოყენებითი მეცნიერებების სფეროში საქართველოში არსებული პოტენციალის გამოვლენა;</w:t>
      </w:r>
    </w:p>
    <w:p w14:paraId="77F4F1DC" w14:textId="168ACA2F" w:rsidR="00A93E20" w:rsidRPr="006A0C00" w:rsidRDefault="00A93E20" w:rsidP="00E35555">
      <w:pPr>
        <w:pStyle w:val="ListParagraph"/>
        <w:widowControl w:val="0"/>
        <w:numPr>
          <w:ilvl w:val="0"/>
          <w:numId w:val="93"/>
        </w:numPr>
        <w:autoSpaceDE w:val="0"/>
        <w:autoSpaceDN w:val="0"/>
        <w:adjustRightInd w:val="0"/>
        <w:spacing w:after="0" w:line="240" w:lineRule="auto"/>
        <w:jc w:val="both"/>
        <w:rPr>
          <w:rFonts w:ascii="Sylfaen" w:hAnsi="Sylfaen"/>
          <w:sz w:val="20"/>
          <w:lang w:val="ka-GE"/>
        </w:rPr>
      </w:pPr>
      <w:r w:rsidRPr="006A0C00">
        <w:rPr>
          <w:rFonts w:ascii="Sylfaen" w:eastAsia="Times New Roman" w:hAnsi="Sylfaen" w:cs="Calibri"/>
          <w:sz w:val="20"/>
          <w:lang w:val="ka-GE"/>
        </w:rPr>
        <w:t xml:space="preserve">„ჰორიზონტი 2020“-ის </w:t>
      </w:r>
      <w:r w:rsidRPr="006A0C00">
        <w:rPr>
          <w:rFonts w:ascii="Sylfaen" w:hAnsi="Sylfaen"/>
          <w:sz w:val="20"/>
          <w:lang w:val="ka-GE"/>
        </w:rPr>
        <w:t>კონკურსებისთვის ადგილობრივი და საერთაშორისო თანამშრომლური ქსელებისა და კონსორციუმის შექმნის პროცესის ხელშეწყობა;</w:t>
      </w:r>
      <w:r w:rsidRPr="006A0C00">
        <w:rPr>
          <w:rFonts w:ascii="Sylfaen" w:hAnsi="Sylfaen" w:cs="Sylfaen"/>
          <w:sz w:val="24"/>
          <w:lang w:val="ka-GE"/>
        </w:rPr>
        <w:t xml:space="preserve"> </w:t>
      </w:r>
    </w:p>
    <w:p w14:paraId="73A33BF0"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503ACAF5" w14:textId="77777777" w:rsidR="00C67AD4" w:rsidRPr="006A0C00" w:rsidRDefault="00C67AD4" w:rsidP="00C67AD4">
      <w:pPr>
        <w:widowControl w:val="0"/>
        <w:autoSpaceDE w:val="0"/>
        <w:autoSpaceDN w:val="0"/>
        <w:adjustRightInd w:val="0"/>
        <w:spacing w:after="0" w:line="240" w:lineRule="auto"/>
        <w:ind w:left="480"/>
        <w:jc w:val="both"/>
        <w:rPr>
          <w:rFonts w:ascii="Sylfaen" w:hAnsi="Sylfaen"/>
          <w:sz w:val="20"/>
          <w:szCs w:val="20"/>
          <w:lang w:val="ka-GE"/>
        </w:rPr>
      </w:pPr>
    </w:p>
    <w:p w14:paraId="7A890A4B"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65CD1A9"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p>
    <w:p w14:paraId="08EBA93C" w14:textId="63B6FEA5" w:rsidR="00C67AD4" w:rsidRPr="006A0C00" w:rsidRDefault="00C67AD4" w:rsidP="00E35555">
      <w:pPr>
        <w:pStyle w:val="ListParagraph"/>
        <w:numPr>
          <w:ilvl w:val="0"/>
          <w:numId w:val="92"/>
        </w:numPr>
        <w:spacing w:after="0" w:line="240" w:lineRule="auto"/>
        <w:jc w:val="both"/>
        <w:rPr>
          <w:rFonts w:ascii="Sylfaen" w:hAnsi="Sylfaen" w:cs="Sylfaen"/>
          <w:sz w:val="20"/>
          <w:szCs w:val="20"/>
        </w:rPr>
      </w:pPr>
      <w:r w:rsidRPr="006A0C00">
        <w:rPr>
          <w:rFonts w:ascii="Sylfaen" w:hAnsi="Sylfaen" w:cs="Sylfaen"/>
          <w:sz w:val="20"/>
          <w:szCs w:val="20"/>
          <w:lang w:val="ka-GE"/>
        </w:rPr>
        <w:t>გაიზრდება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 პუბლიკაციების რაოდენობა (საერთაშორისო  რეფერირებად, იმპაქტ-ფაქტორიან  ჟურნალებში);</w:t>
      </w:r>
      <w:r w:rsidRPr="006A0C00">
        <w:rPr>
          <w:rFonts w:ascii="Sylfaen" w:hAnsi="Sylfaen" w:cs="Sylfaen"/>
          <w:sz w:val="20"/>
          <w:szCs w:val="20"/>
        </w:rPr>
        <w:t xml:space="preserve"> </w:t>
      </w:r>
    </w:p>
    <w:p w14:paraId="3DE5EEC9" w14:textId="0B68EDE9" w:rsidR="00C67AD4" w:rsidRPr="006A0C00" w:rsidRDefault="00C67AD4" w:rsidP="00E35555">
      <w:pPr>
        <w:pStyle w:val="ListParagraph"/>
        <w:numPr>
          <w:ilvl w:val="0"/>
          <w:numId w:val="92"/>
        </w:numPr>
        <w:spacing w:after="0" w:line="240" w:lineRule="auto"/>
        <w:jc w:val="both"/>
        <w:rPr>
          <w:rFonts w:ascii="Sylfaen" w:hAnsi="Sylfaen" w:cs="Sylfaen"/>
          <w:sz w:val="20"/>
          <w:szCs w:val="20"/>
        </w:rPr>
      </w:pPr>
      <w:r w:rsidRPr="006A0C00">
        <w:rPr>
          <w:rFonts w:ascii="Sylfaen" w:hAnsi="Sylfaen" w:cs="Sylfaen"/>
          <w:sz w:val="20"/>
          <w:szCs w:val="20"/>
          <w:lang w:val="ka-GE"/>
        </w:rPr>
        <w:t xml:space="preserve">გაიზრდება პროექტებში ჩართულ </w:t>
      </w:r>
      <w:r w:rsidRPr="006A0C00">
        <w:rPr>
          <w:rFonts w:ascii="Sylfaen" w:hAnsi="Sylfaen"/>
          <w:sz w:val="20"/>
          <w:szCs w:val="20"/>
          <w:lang w:val="ka-GE"/>
        </w:rPr>
        <w:t xml:space="preserve">ახალგაზრდა მეცნიერთა რაოდენობა; </w:t>
      </w:r>
    </w:p>
    <w:p w14:paraId="434E4855" w14:textId="55846D75" w:rsidR="00C67AD4" w:rsidRPr="006A0C00" w:rsidRDefault="00C67AD4" w:rsidP="00E35555">
      <w:pPr>
        <w:pStyle w:val="ListParagraph"/>
        <w:numPr>
          <w:ilvl w:val="0"/>
          <w:numId w:val="92"/>
        </w:numPr>
        <w:spacing w:after="0" w:line="240" w:lineRule="auto"/>
        <w:jc w:val="both"/>
        <w:rPr>
          <w:rFonts w:ascii="Sylfaen" w:hAnsi="Sylfaen" w:cs="Sylfaen"/>
          <w:sz w:val="20"/>
          <w:szCs w:val="20"/>
        </w:rPr>
      </w:pPr>
      <w:r w:rsidRPr="006A0C00">
        <w:rPr>
          <w:rFonts w:ascii="Sylfaen" w:hAnsi="Sylfaen" w:cs="Sylfaen"/>
          <w:sz w:val="20"/>
          <w:szCs w:val="20"/>
          <w:lang w:val="ka-GE"/>
        </w:rPr>
        <w:t xml:space="preserve">გაიზრდება დარეგისტრირებული საპატენტო განაცხადების (ადგილობრივი, საერთაშორისო) და </w:t>
      </w:r>
      <w:r w:rsidRPr="006A0C00">
        <w:rPr>
          <w:rFonts w:ascii="Sylfaen" w:hAnsi="Sylfaen" w:cs="Calibri"/>
          <w:bCs/>
          <w:color w:val="000000"/>
          <w:sz w:val="20"/>
          <w:szCs w:val="20"/>
          <w:lang w:val="ka-GE"/>
        </w:rPr>
        <w:t>კვლევითი პროექტებიდან მიღებული პროდუქტის (ტექნოლოგია/ტექნიკა, გამოგონება, ლიცენზია, სხვა პროდუქტები, როგორიცაა მონაცემთა ბაზები, ფიზიკური კოლექციები, აუდიო და ვიდეო პროდუქცია, პროგრამული უზრუნველყოფა, მოდელები, საგანმანათლებლო, დამხმარე პროგრამები, ახალი ბიზნეს გამოგონება) რაოდენობა;</w:t>
      </w:r>
    </w:p>
    <w:p w14:paraId="2D39B80D" w14:textId="1D0AF9A6" w:rsidR="00C67AD4" w:rsidRPr="006A0C00" w:rsidRDefault="00C67AD4" w:rsidP="00E35555">
      <w:pPr>
        <w:pStyle w:val="ListParagraph"/>
        <w:numPr>
          <w:ilvl w:val="0"/>
          <w:numId w:val="92"/>
        </w:numPr>
        <w:spacing w:after="0" w:line="240" w:lineRule="auto"/>
        <w:jc w:val="both"/>
        <w:rPr>
          <w:rFonts w:ascii="Sylfaen" w:hAnsi="Sylfaen" w:cs="Sylfaen"/>
          <w:sz w:val="20"/>
          <w:szCs w:val="20"/>
        </w:rPr>
      </w:pPr>
      <w:r w:rsidRPr="006A0C00">
        <w:rPr>
          <w:rFonts w:ascii="Sylfaen" w:hAnsi="Sylfaen" w:cs="Sylfaen"/>
          <w:sz w:val="20"/>
          <w:szCs w:val="20"/>
          <w:lang w:val="ka-GE"/>
        </w:rPr>
        <w:t xml:space="preserve">გაიზრდება </w:t>
      </w:r>
      <w:r w:rsidRPr="006A0C00">
        <w:rPr>
          <w:rFonts w:ascii="Sylfaen" w:hAnsi="Sylfaen" w:cs="Calibri"/>
          <w:sz w:val="20"/>
          <w:szCs w:val="20"/>
          <w:lang w:val="ka-GE"/>
        </w:rPr>
        <w:t>„ჰორიზონტ 2020“-ის კონკურსებში ინტერინსტიტუციური კონსორციუმების მიერ წარდგენილი პროექტების რაოდენობა.</w:t>
      </w:r>
    </w:p>
    <w:p w14:paraId="1A569607" w14:textId="77777777" w:rsidR="00C67AD4" w:rsidRPr="006A0C00" w:rsidRDefault="00C67AD4" w:rsidP="00C67AD4">
      <w:pPr>
        <w:pStyle w:val="ListParagraph"/>
        <w:spacing w:line="240" w:lineRule="auto"/>
        <w:ind w:left="0"/>
        <w:jc w:val="both"/>
        <w:rPr>
          <w:rFonts w:ascii="Sylfaen" w:hAnsi="Sylfaen" w:cs="Sylfaen"/>
          <w:sz w:val="20"/>
          <w:szCs w:val="20"/>
          <w:lang w:val="ka-GE"/>
        </w:rPr>
      </w:pPr>
    </w:p>
    <w:p w14:paraId="06C65314" w14:textId="14C5B88F" w:rsidR="00C67AD4" w:rsidRPr="006A0C00" w:rsidRDefault="00C67AD4" w:rsidP="00C67AD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016DD327"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40"/>
        <w:gridCol w:w="2850"/>
        <w:gridCol w:w="2939"/>
        <w:gridCol w:w="2679"/>
        <w:gridCol w:w="2421"/>
      </w:tblGrid>
      <w:tr w:rsidR="00C67AD4" w:rsidRPr="006A0C00" w14:paraId="3DB074E2" w14:textId="77777777" w:rsidTr="00255C8A">
        <w:tc>
          <w:tcPr>
            <w:tcW w:w="152" w:type="pct"/>
            <w:shd w:val="clear" w:color="auto" w:fill="auto"/>
            <w:vAlign w:val="center"/>
          </w:tcPr>
          <w:p w14:paraId="6D4A2B1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917" w:type="pct"/>
            <w:shd w:val="clear" w:color="auto" w:fill="auto"/>
            <w:vAlign w:val="center"/>
          </w:tcPr>
          <w:p w14:paraId="516362AD"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1029" w:type="pct"/>
            <w:shd w:val="clear" w:color="auto" w:fill="auto"/>
            <w:vAlign w:val="center"/>
          </w:tcPr>
          <w:p w14:paraId="6CCD6614"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1061" w:type="pct"/>
            <w:shd w:val="clear" w:color="auto" w:fill="auto"/>
            <w:vAlign w:val="center"/>
          </w:tcPr>
          <w:p w14:paraId="1ED2084D"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967" w:type="pct"/>
            <w:shd w:val="clear" w:color="auto" w:fill="auto"/>
            <w:vAlign w:val="center"/>
          </w:tcPr>
          <w:p w14:paraId="7A952F56"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874" w:type="pct"/>
            <w:shd w:val="clear" w:color="auto" w:fill="auto"/>
            <w:vAlign w:val="center"/>
          </w:tcPr>
          <w:p w14:paraId="4845ED61"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7AD4" w:rsidRPr="006A0C00" w14:paraId="6F84E39A" w14:textId="77777777" w:rsidTr="00255C8A">
        <w:tc>
          <w:tcPr>
            <w:tcW w:w="152" w:type="pct"/>
            <w:shd w:val="clear" w:color="auto" w:fill="auto"/>
          </w:tcPr>
          <w:p w14:paraId="3580E95B"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917" w:type="pct"/>
            <w:shd w:val="clear" w:color="auto" w:fill="auto"/>
          </w:tcPr>
          <w:p w14:paraId="2D850713" w14:textId="0045F263"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636D348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50 პუბლიკაცია</w:t>
            </w:r>
          </w:p>
        </w:tc>
      </w:tr>
      <w:tr w:rsidR="00C67AD4" w:rsidRPr="006A0C00" w14:paraId="65584F5C" w14:textId="77777777" w:rsidTr="00255C8A">
        <w:tc>
          <w:tcPr>
            <w:tcW w:w="152" w:type="pct"/>
            <w:shd w:val="clear" w:color="auto" w:fill="auto"/>
          </w:tcPr>
          <w:p w14:paraId="581C6C8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557B578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77D96E2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60 პუბლიკაცია .</w:t>
            </w:r>
          </w:p>
        </w:tc>
        <w:tc>
          <w:tcPr>
            <w:tcW w:w="1061" w:type="pct"/>
            <w:shd w:val="clear" w:color="auto" w:fill="auto"/>
          </w:tcPr>
          <w:p w14:paraId="6B64543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70 პუბლიკაცია.</w:t>
            </w:r>
          </w:p>
        </w:tc>
        <w:tc>
          <w:tcPr>
            <w:tcW w:w="967" w:type="pct"/>
            <w:shd w:val="clear" w:color="auto" w:fill="auto"/>
          </w:tcPr>
          <w:p w14:paraId="02FEBD4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80 პუბლიკაცია.</w:t>
            </w:r>
          </w:p>
        </w:tc>
        <w:tc>
          <w:tcPr>
            <w:tcW w:w="874" w:type="pct"/>
            <w:shd w:val="clear" w:color="auto" w:fill="auto"/>
          </w:tcPr>
          <w:p w14:paraId="01B0592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90 პუბლიკაცია.</w:t>
            </w:r>
          </w:p>
        </w:tc>
      </w:tr>
      <w:tr w:rsidR="00C67AD4" w:rsidRPr="006A0C00" w14:paraId="43F0BAE8" w14:textId="77777777" w:rsidTr="00255C8A">
        <w:tc>
          <w:tcPr>
            <w:tcW w:w="152" w:type="pct"/>
            <w:shd w:val="clear" w:color="auto" w:fill="auto"/>
          </w:tcPr>
          <w:p w14:paraId="07E95D6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1EAFFFB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60F2197F"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42C90D4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36103FF4"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28724C95"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7FB58134" w14:textId="77777777" w:rsidTr="00255C8A">
        <w:tc>
          <w:tcPr>
            <w:tcW w:w="152" w:type="pct"/>
            <w:shd w:val="clear" w:color="auto" w:fill="auto"/>
          </w:tcPr>
          <w:p w14:paraId="053F3AC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65BE149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4827F4B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რეფერირებად, იმპაქტ-ფაქტორიან ჟურნალებში, პუბლიკაციის გამოქვეყნება.</w:t>
            </w:r>
          </w:p>
        </w:tc>
        <w:tc>
          <w:tcPr>
            <w:tcW w:w="1061" w:type="pct"/>
            <w:shd w:val="clear" w:color="auto" w:fill="auto"/>
          </w:tcPr>
          <w:p w14:paraId="3FE2E10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რეფერირებად, იმპაქტ-ფაქტორიან ჟურნალებში, პუბლიკაციის გამოქვეყნება.</w:t>
            </w:r>
          </w:p>
        </w:tc>
        <w:tc>
          <w:tcPr>
            <w:tcW w:w="967" w:type="pct"/>
            <w:shd w:val="clear" w:color="auto" w:fill="auto"/>
          </w:tcPr>
          <w:p w14:paraId="7DDE876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რეფერირებად, იმპაქტ-ფაქტორიან ჟურნალებში, პუბლიკაციის გამოქვეყნება.</w:t>
            </w:r>
          </w:p>
        </w:tc>
        <w:tc>
          <w:tcPr>
            <w:tcW w:w="874" w:type="pct"/>
            <w:shd w:val="clear" w:color="auto" w:fill="auto"/>
          </w:tcPr>
          <w:p w14:paraId="5CFD626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რეფერირებად, იმპაქტ-ფაქტორიან ჟურნალებში, პუბლიკაციის გამოქვეყნება.</w:t>
            </w:r>
          </w:p>
        </w:tc>
      </w:tr>
      <w:tr w:rsidR="00C67AD4" w:rsidRPr="006A0C00" w14:paraId="54AE8713" w14:textId="77777777" w:rsidTr="00255C8A">
        <w:tc>
          <w:tcPr>
            <w:tcW w:w="152" w:type="pct"/>
            <w:shd w:val="clear" w:color="auto" w:fill="auto"/>
          </w:tcPr>
          <w:p w14:paraId="712A9C0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917" w:type="pct"/>
            <w:shd w:val="clear" w:color="auto" w:fill="auto"/>
          </w:tcPr>
          <w:p w14:paraId="0AB0A75E" w14:textId="7D39DE08"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3611672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პროექტებში ჩართულია 80 </w:t>
            </w:r>
            <w:r w:rsidRPr="006A0C00">
              <w:rPr>
                <w:rFonts w:ascii="Sylfaen" w:hAnsi="Sylfaen"/>
                <w:sz w:val="20"/>
                <w:szCs w:val="20"/>
                <w:lang w:val="ka-GE"/>
              </w:rPr>
              <w:t>ახალგაზრდა მეცნიერი.</w:t>
            </w:r>
          </w:p>
        </w:tc>
      </w:tr>
      <w:tr w:rsidR="00C67AD4" w:rsidRPr="006A0C00" w14:paraId="73BA8970" w14:textId="77777777" w:rsidTr="00255C8A">
        <w:tc>
          <w:tcPr>
            <w:tcW w:w="152" w:type="pct"/>
            <w:shd w:val="clear" w:color="auto" w:fill="auto"/>
          </w:tcPr>
          <w:p w14:paraId="4680CA2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55D91E3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056976E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პროექტებში ჩართულია 85 </w:t>
            </w:r>
            <w:r w:rsidRPr="006A0C00">
              <w:rPr>
                <w:rFonts w:ascii="Sylfaen" w:hAnsi="Sylfaen"/>
                <w:sz w:val="20"/>
                <w:szCs w:val="20"/>
                <w:lang w:val="ka-GE"/>
              </w:rPr>
              <w:t>ახალგაზრდა მეცნიერი.</w:t>
            </w:r>
          </w:p>
        </w:tc>
        <w:tc>
          <w:tcPr>
            <w:tcW w:w="1061" w:type="pct"/>
            <w:shd w:val="clear" w:color="auto" w:fill="auto"/>
          </w:tcPr>
          <w:p w14:paraId="3A0361F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პროექტებში ჩართულია 90 </w:t>
            </w:r>
            <w:r w:rsidRPr="006A0C00">
              <w:rPr>
                <w:rFonts w:ascii="Sylfaen" w:hAnsi="Sylfaen"/>
                <w:sz w:val="20"/>
                <w:szCs w:val="20"/>
                <w:lang w:val="ka-GE"/>
              </w:rPr>
              <w:t>ახალგაზრდა მეცნიერი.</w:t>
            </w:r>
          </w:p>
        </w:tc>
        <w:tc>
          <w:tcPr>
            <w:tcW w:w="967" w:type="pct"/>
            <w:shd w:val="clear" w:color="auto" w:fill="auto"/>
          </w:tcPr>
          <w:p w14:paraId="2ED25012"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პროექტებში ჩართულია 95 </w:t>
            </w:r>
            <w:r w:rsidRPr="006A0C00">
              <w:rPr>
                <w:rFonts w:ascii="Sylfaen" w:hAnsi="Sylfaen"/>
                <w:sz w:val="20"/>
                <w:szCs w:val="20"/>
                <w:lang w:val="ka-GE"/>
              </w:rPr>
              <w:t>ახალგაზრდა მეცნიერი.</w:t>
            </w:r>
          </w:p>
        </w:tc>
        <w:tc>
          <w:tcPr>
            <w:tcW w:w="874" w:type="pct"/>
            <w:shd w:val="clear" w:color="auto" w:fill="auto"/>
          </w:tcPr>
          <w:p w14:paraId="5556885F"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პროექტებში ჩართულია 100 </w:t>
            </w:r>
            <w:r w:rsidRPr="006A0C00">
              <w:rPr>
                <w:rFonts w:ascii="Sylfaen" w:hAnsi="Sylfaen"/>
                <w:sz w:val="20"/>
                <w:szCs w:val="20"/>
                <w:lang w:val="ka-GE"/>
              </w:rPr>
              <w:t>ახალგაზრდა მეცნიერი.</w:t>
            </w:r>
          </w:p>
        </w:tc>
      </w:tr>
      <w:tr w:rsidR="00C67AD4" w:rsidRPr="006A0C00" w14:paraId="7216CF38" w14:textId="77777777" w:rsidTr="00255C8A">
        <w:tc>
          <w:tcPr>
            <w:tcW w:w="152" w:type="pct"/>
            <w:shd w:val="clear" w:color="auto" w:fill="auto"/>
          </w:tcPr>
          <w:p w14:paraId="5637813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2A656B8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0FDA211D"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1061" w:type="pct"/>
            <w:shd w:val="clear" w:color="auto" w:fill="auto"/>
            <w:vAlign w:val="center"/>
          </w:tcPr>
          <w:p w14:paraId="3E350291"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967" w:type="pct"/>
            <w:shd w:val="clear" w:color="auto" w:fill="auto"/>
            <w:vAlign w:val="center"/>
          </w:tcPr>
          <w:p w14:paraId="12B054E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874" w:type="pct"/>
            <w:shd w:val="clear" w:color="auto" w:fill="auto"/>
            <w:vAlign w:val="center"/>
          </w:tcPr>
          <w:p w14:paraId="11B544A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C67AD4" w:rsidRPr="006A0C00" w14:paraId="5DCD5A04" w14:textId="77777777" w:rsidTr="00255C8A">
        <w:tc>
          <w:tcPr>
            <w:tcW w:w="152" w:type="pct"/>
            <w:shd w:val="clear" w:color="auto" w:fill="auto"/>
          </w:tcPr>
          <w:p w14:paraId="7018856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77C306E6"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0FECAC34"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05970A1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0E6B5EAA"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481B63B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r w:rsidR="00C67AD4" w:rsidRPr="006A0C00" w14:paraId="367192F8" w14:textId="77777777" w:rsidTr="00255C8A">
        <w:tc>
          <w:tcPr>
            <w:tcW w:w="152" w:type="pct"/>
            <w:shd w:val="clear" w:color="auto" w:fill="auto"/>
          </w:tcPr>
          <w:p w14:paraId="2A0332E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917" w:type="pct"/>
            <w:shd w:val="clear" w:color="auto" w:fill="auto"/>
          </w:tcPr>
          <w:p w14:paraId="57C5A861" w14:textId="2F975C7D"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54D97BD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 xml:space="preserve">კვლევითი პროექტებიდან მიღებული პროდუქტის რაოდენობა შეადგენს </w:t>
            </w:r>
            <w:r w:rsidRPr="006A0C00">
              <w:rPr>
                <w:rFonts w:ascii="Sylfaen" w:hAnsi="Sylfaen" w:cs="Sylfaen"/>
                <w:sz w:val="20"/>
                <w:szCs w:val="20"/>
                <w:lang w:val="ka-GE"/>
              </w:rPr>
              <w:t>8 ერთეულს.</w:t>
            </w:r>
          </w:p>
        </w:tc>
      </w:tr>
      <w:tr w:rsidR="00C67AD4" w:rsidRPr="006A0C00" w14:paraId="25EFC8D0" w14:textId="77777777" w:rsidTr="00255C8A">
        <w:tc>
          <w:tcPr>
            <w:tcW w:w="152" w:type="pct"/>
            <w:shd w:val="clear" w:color="auto" w:fill="auto"/>
          </w:tcPr>
          <w:p w14:paraId="3E200B16"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6E562068"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792638A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 xml:space="preserve">კვლევითი პროექტებიდან მიღებული პროდუქტის რაოდენობა შეადგენს </w:t>
            </w:r>
            <w:r w:rsidRPr="006A0C00">
              <w:rPr>
                <w:rFonts w:ascii="Sylfaen" w:hAnsi="Sylfaen" w:cs="Sylfaen"/>
                <w:sz w:val="20"/>
                <w:szCs w:val="20"/>
                <w:lang w:val="ka-GE"/>
              </w:rPr>
              <w:t>12 ერთეულს.</w:t>
            </w:r>
          </w:p>
        </w:tc>
        <w:tc>
          <w:tcPr>
            <w:tcW w:w="1061" w:type="pct"/>
            <w:shd w:val="clear" w:color="auto" w:fill="auto"/>
          </w:tcPr>
          <w:p w14:paraId="4A5951A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 xml:space="preserve">კვლევითი პროექტებიდან მიღებული პროდუქტის რაოდენობა შეადგენს </w:t>
            </w:r>
            <w:r w:rsidRPr="006A0C00">
              <w:rPr>
                <w:rFonts w:ascii="Sylfaen" w:hAnsi="Sylfaen" w:cs="Sylfaen"/>
                <w:sz w:val="20"/>
                <w:szCs w:val="20"/>
                <w:lang w:val="ka-GE"/>
              </w:rPr>
              <w:t>14 ერთეულს.</w:t>
            </w:r>
          </w:p>
        </w:tc>
        <w:tc>
          <w:tcPr>
            <w:tcW w:w="967" w:type="pct"/>
            <w:shd w:val="clear" w:color="auto" w:fill="auto"/>
          </w:tcPr>
          <w:p w14:paraId="5F9DBFB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 xml:space="preserve">კვლევითი პროექტებიდან მიღებული პროდუქტის რაოდენობა შეადგენს </w:t>
            </w:r>
            <w:r w:rsidRPr="006A0C00">
              <w:rPr>
                <w:rFonts w:ascii="Sylfaen" w:hAnsi="Sylfaen" w:cs="Sylfaen"/>
                <w:sz w:val="20"/>
                <w:szCs w:val="20"/>
                <w:lang w:val="ka-GE"/>
              </w:rPr>
              <w:t>16 ერთეულს.</w:t>
            </w:r>
          </w:p>
        </w:tc>
        <w:tc>
          <w:tcPr>
            <w:tcW w:w="874" w:type="pct"/>
            <w:shd w:val="clear" w:color="auto" w:fill="auto"/>
          </w:tcPr>
          <w:p w14:paraId="41D1BA9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დარეგისტრირებული საპატენტო განაცხადების და </w:t>
            </w:r>
            <w:r w:rsidRPr="006A0C00">
              <w:rPr>
                <w:rFonts w:ascii="Sylfaen" w:hAnsi="Sylfaen" w:cs="Calibri"/>
                <w:bCs/>
                <w:color w:val="000000"/>
                <w:sz w:val="20"/>
                <w:szCs w:val="20"/>
                <w:lang w:val="ka-GE"/>
              </w:rPr>
              <w:t>კვლევითი პროექტებიდან მიღებული პროდუქტის რაოდენობა შეადგენს 1</w:t>
            </w:r>
            <w:r w:rsidRPr="006A0C00">
              <w:rPr>
                <w:rFonts w:ascii="Sylfaen" w:hAnsi="Sylfaen" w:cs="Sylfaen"/>
                <w:sz w:val="20"/>
                <w:szCs w:val="20"/>
                <w:lang w:val="ka-GE"/>
              </w:rPr>
              <w:t>8 ერთეულს.</w:t>
            </w:r>
          </w:p>
        </w:tc>
      </w:tr>
      <w:tr w:rsidR="00C67AD4" w:rsidRPr="006A0C00" w14:paraId="46B3010B" w14:textId="77777777" w:rsidTr="00255C8A">
        <w:tc>
          <w:tcPr>
            <w:tcW w:w="152" w:type="pct"/>
            <w:shd w:val="clear" w:color="auto" w:fill="auto"/>
          </w:tcPr>
          <w:p w14:paraId="7AF78F8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6492DB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406AB372"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5872F594"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4D440E7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46EB29E5"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4EC7B9BF" w14:textId="77777777" w:rsidTr="00255C8A">
        <w:tc>
          <w:tcPr>
            <w:tcW w:w="152" w:type="pct"/>
            <w:shd w:val="clear" w:color="auto" w:fill="auto"/>
          </w:tcPr>
          <w:p w14:paraId="5C3BEE7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237510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1F2C233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სამეცნიერო საზოგადოებას გაუჭირდეს,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c>
          <w:tcPr>
            <w:tcW w:w="1061" w:type="pct"/>
            <w:shd w:val="clear" w:color="auto" w:fill="auto"/>
          </w:tcPr>
          <w:p w14:paraId="7B4F5B6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სამეცნიერო საზოგადოებას გაუჭირდეს,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c>
          <w:tcPr>
            <w:tcW w:w="967" w:type="pct"/>
            <w:shd w:val="clear" w:color="auto" w:fill="auto"/>
          </w:tcPr>
          <w:p w14:paraId="2E737E2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სამეცნიერო საზოგადოებას გაუჭირდეს,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c>
          <w:tcPr>
            <w:tcW w:w="874" w:type="pct"/>
            <w:shd w:val="clear" w:color="auto" w:fill="auto"/>
          </w:tcPr>
          <w:p w14:paraId="1FBA7282"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სამეცნიერო საზოგადოებას გაუჭირდეს, საპატენტო განაცხადების დარეგისტრირება და </w:t>
            </w:r>
            <w:r w:rsidRPr="006A0C00">
              <w:rPr>
                <w:rFonts w:ascii="Sylfaen" w:eastAsia="Times New Roman" w:hAnsi="Sylfaen" w:cs="Calibri"/>
                <w:bCs/>
                <w:color w:val="000000"/>
                <w:sz w:val="20"/>
                <w:szCs w:val="20"/>
                <w:lang w:val="ka-GE"/>
              </w:rPr>
              <w:t>კვლევითი პროექტებიდან მიღებული პროდუქტი</w:t>
            </w:r>
            <w:r w:rsidRPr="006A0C00">
              <w:rPr>
                <w:rFonts w:ascii="Sylfaen" w:hAnsi="Sylfaen" w:cs="Calibri"/>
                <w:bCs/>
                <w:color w:val="000000"/>
                <w:sz w:val="20"/>
                <w:szCs w:val="20"/>
                <w:lang w:val="ka-GE"/>
              </w:rPr>
              <w:t xml:space="preserve">ს </w:t>
            </w:r>
            <w:r w:rsidRPr="006A0C00">
              <w:rPr>
                <w:rFonts w:ascii="Sylfaen" w:hAnsi="Sylfaen" w:cs="Sylfaen"/>
                <w:sz w:val="20"/>
                <w:szCs w:val="20"/>
                <w:lang w:val="ka-GE"/>
              </w:rPr>
              <w:t>კომერციალიზაცია.</w:t>
            </w:r>
          </w:p>
        </w:tc>
      </w:tr>
      <w:tr w:rsidR="00C67AD4" w:rsidRPr="006A0C00" w14:paraId="7B4B6773" w14:textId="77777777" w:rsidTr="00255C8A">
        <w:tc>
          <w:tcPr>
            <w:tcW w:w="152" w:type="pct"/>
            <w:shd w:val="clear" w:color="auto" w:fill="auto"/>
          </w:tcPr>
          <w:p w14:paraId="5F2DAA0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4.</w:t>
            </w:r>
          </w:p>
        </w:tc>
        <w:tc>
          <w:tcPr>
            <w:tcW w:w="917" w:type="pct"/>
            <w:shd w:val="clear" w:color="auto" w:fill="auto"/>
          </w:tcPr>
          <w:p w14:paraId="75E0BFFB" w14:textId="12075AD5"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4A320089" w14:textId="3B8881A5"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r w:rsidR="00C67AD4" w:rsidRPr="006A0C00" w14:paraId="63050334" w14:textId="77777777" w:rsidTr="00255C8A">
        <w:tc>
          <w:tcPr>
            <w:tcW w:w="152" w:type="pct"/>
            <w:shd w:val="clear" w:color="auto" w:fill="auto"/>
          </w:tcPr>
          <w:p w14:paraId="16CCA54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43EC9FD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67BC737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 </w:t>
            </w:r>
            <w:r w:rsidRPr="006A0C00">
              <w:rPr>
                <w:rFonts w:ascii="Sylfaen" w:hAnsi="Sylfaen" w:cs="Calibri"/>
                <w:sz w:val="20"/>
                <w:szCs w:val="20"/>
                <w:lang w:val="ka-GE"/>
              </w:rPr>
              <w:t>„ჰორიზონტ 2020“-ის კონკურსებში ინტერინსტიტუციური კონსორციუმების მიერ წარდგენილია 2 პროექტი.</w:t>
            </w:r>
          </w:p>
        </w:tc>
        <w:tc>
          <w:tcPr>
            <w:tcW w:w="1061" w:type="pct"/>
            <w:shd w:val="clear" w:color="auto" w:fill="auto"/>
          </w:tcPr>
          <w:p w14:paraId="43A661D7"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„ჰორიზონტ 2020“-ის კონკურსებში ინტერინსტიტუციური კონსორციუმების მიერ წარდგენილია 3 პროექტი.</w:t>
            </w:r>
          </w:p>
        </w:tc>
        <w:tc>
          <w:tcPr>
            <w:tcW w:w="967" w:type="pct"/>
            <w:shd w:val="clear" w:color="auto" w:fill="auto"/>
          </w:tcPr>
          <w:p w14:paraId="6104452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„ჰორიზონტ 2020“-ის კონკურსებში ინტერინსტიტუციური კონსორციუმების მიერ წარდგენილია 4 პროექტი.</w:t>
            </w:r>
          </w:p>
        </w:tc>
        <w:tc>
          <w:tcPr>
            <w:tcW w:w="874" w:type="pct"/>
            <w:shd w:val="clear" w:color="auto" w:fill="auto"/>
          </w:tcPr>
          <w:p w14:paraId="7BDCDC86" w14:textId="33D0D18E"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r w:rsidR="00C67AD4" w:rsidRPr="006A0C00" w14:paraId="34AE6EE0" w14:textId="77777777" w:rsidTr="00255C8A">
        <w:tc>
          <w:tcPr>
            <w:tcW w:w="152" w:type="pct"/>
            <w:shd w:val="clear" w:color="auto" w:fill="auto"/>
          </w:tcPr>
          <w:p w14:paraId="5258CBE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3393AAA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43075A15"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0C17AA0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02E3871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6DC188E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681700DD" w14:textId="77777777" w:rsidTr="00255C8A">
        <w:tc>
          <w:tcPr>
            <w:tcW w:w="152" w:type="pct"/>
            <w:shd w:val="clear" w:color="auto" w:fill="auto"/>
          </w:tcPr>
          <w:p w14:paraId="22E0472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1115F9A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13178A1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არ არის გამორიცხული, სამეცნიერო სივრცეში მიმდინარე გაუთავისწინებელმა პროცესებმა, ხელი შეუშალოს ადგილობრივ მეცნიერებს, აქტიურად მიიღონ მონაწილეობა </w:t>
            </w:r>
            <w:r w:rsidRPr="006A0C00">
              <w:rPr>
                <w:rFonts w:ascii="Sylfaen" w:eastAsia="Times New Roman" w:hAnsi="Sylfaen" w:cs="Calibri"/>
                <w:sz w:val="20"/>
                <w:szCs w:val="20"/>
              </w:rPr>
              <w:t>H2020-</w:t>
            </w:r>
            <w:r w:rsidRPr="006A0C00">
              <w:rPr>
                <w:rFonts w:ascii="Sylfaen" w:eastAsia="Times New Roman" w:hAnsi="Sylfaen" w:cs="Calibri"/>
                <w:sz w:val="20"/>
                <w:szCs w:val="20"/>
                <w:lang w:val="ka-GE"/>
              </w:rPr>
              <w:t>სთან დაკავშირებულ პროცესებში.</w:t>
            </w:r>
          </w:p>
        </w:tc>
        <w:tc>
          <w:tcPr>
            <w:tcW w:w="1061" w:type="pct"/>
            <w:shd w:val="clear" w:color="auto" w:fill="auto"/>
          </w:tcPr>
          <w:p w14:paraId="091A131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არ არის გამორიცხული, სამეცნიერო სივრცეში მიმდინარე გაუთავისწინებელმა პროცესებმა, ხელი შეუშალოს ადგილობრივ მეცნიერებს, აქტიურად მიიღონ მონაწილეობა </w:t>
            </w:r>
            <w:r w:rsidRPr="006A0C00">
              <w:rPr>
                <w:rFonts w:ascii="Sylfaen" w:eastAsia="Times New Roman" w:hAnsi="Sylfaen" w:cs="Calibri"/>
                <w:sz w:val="20"/>
                <w:szCs w:val="20"/>
              </w:rPr>
              <w:t>H2020-</w:t>
            </w:r>
            <w:r w:rsidRPr="006A0C00">
              <w:rPr>
                <w:rFonts w:ascii="Sylfaen" w:eastAsia="Times New Roman" w:hAnsi="Sylfaen" w:cs="Calibri"/>
                <w:sz w:val="20"/>
                <w:szCs w:val="20"/>
                <w:lang w:val="ka-GE"/>
              </w:rPr>
              <w:t>სთან დაკავშირებულ პროცესებში.</w:t>
            </w:r>
          </w:p>
        </w:tc>
        <w:tc>
          <w:tcPr>
            <w:tcW w:w="967" w:type="pct"/>
            <w:shd w:val="clear" w:color="auto" w:fill="auto"/>
          </w:tcPr>
          <w:p w14:paraId="485C093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არ არის გამორიცხული, სამეცნიერო სივრცეში მიმდინარე გაუთავისწინებელმა პროცესებმა, ხელი შეუშალოს ადგილობრივ მეცნიერებს, აქტიურად მიიღონ მონაწილეობა </w:t>
            </w:r>
            <w:r w:rsidRPr="006A0C00">
              <w:rPr>
                <w:rFonts w:ascii="Sylfaen" w:eastAsia="Times New Roman" w:hAnsi="Sylfaen" w:cs="Calibri"/>
                <w:sz w:val="20"/>
                <w:szCs w:val="20"/>
              </w:rPr>
              <w:t>H2020-</w:t>
            </w:r>
            <w:r w:rsidRPr="006A0C00">
              <w:rPr>
                <w:rFonts w:ascii="Sylfaen" w:eastAsia="Times New Roman" w:hAnsi="Sylfaen" w:cs="Calibri"/>
                <w:sz w:val="20"/>
                <w:szCs w:val="20"/>
                <w:lang w:val="ka-GE"/>
              </w:rPr>
              <w:t>სთან დაკავშირებულ პროცესებში.</w:t>
            </w:r>
          </w:p>
        </w:tc>
        <w:tc>
          <w:tcPr>
            <w:tcW w:w="874" w:type="pct"/>
            <w:shd w:val="clear" w:color="auto" w:fill="auto"/>
          </w:tcPr>
          <w:p w14:paraId="0DD9657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Calibri"/>
                <w:sz w:val="20"/>
                <w:szCs w:val="20"/>
                <w:lang w:val="ka-GE"/>
              </w:rPr>
              <w:t xml:space="preserve">არ არის გამორიცხული, სამეცნიერო სივრცეში მიმდინარე გაუთავისწინებელმა პროცესებმა, ხელი შეუშალოს ადგილობრივ მეცნიერებს, აქტიურად მიიღონ მონაწილეობა </w:t>
            </w:r>
            <w:r w:rsidRPr="006A0C00">
              <w:rPr>
                <w:rFonts w:ascii="Sylfaen" w:eastAsia="Times New Roman" w:hAnsi="Sylfaen" w:cs="Calibri"/>
                <w:sz w:val="20"/>
                <w:szCs w:val="20"/>
              </w:rPr>
              <w:t>H2020-</w:t>
            </w:r>
            <w:r w:rsidRPr="006A0C00">
              <w:rPr>
                <w:rFonts w:ascii="Sylfaen" w:eastAsia="Times New Roman" w:hAnsi="Sylfaen" w:cs="Calibri"/>
                <w:sz w:val="20"/>
                <w:szCs w:val="20"/>
                <w:lang w:val="ka-GE"/>
              </w:rPr>
              <w:t>სთან დაკავშირებულ პროცესებში.</w:t>
            </w:r>
          </w:p>
        </w:tc>
      </w:tr>
    </w:tbl>
    <w:p w14:paraId="55890EAD"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0604EE60" w14:textId="1BC34DB2"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 xml:space="preserve">განხორციელების ვადები - მიმდინარე </w:t>
      </w:r>
    </w:p>
    <w:p w14:paraId="06397F18" w14:textId="77777777" w:rsidR="00C67AD4" w:rsidRPr="006A0C00" w:rsidRDefault="00C67AD4" w:rsidP="00C67AD4">
      <w:pPr>
        <w:rPr>
          <w:rFonts w:ascii="Sylfaen" w:hAnsi="Sylfaen"/>
          <w:sz w:val="20"/>
          <w:szCs w:val="20"/>
          <w:lang w:val="ka-GE"/>
        </w:rPr>
      </w:pPr>
    </w:p>
    <w:p w14:paraId="095DD579" w14:textId="46FEAEB9" w:rsidR="00C67AD4" w:rsidRPr="006A0C00" w:rsidRDefault="00C67AD4" w:rsidP="00C67AD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5.1.2 ღონისძიება - </w:t>
      </w:r>
      <w:r w:rsidRPr="006A0C00">
        <w:rPr>
          <w:rFonts w:ascii="Sylfaen" w:hAnsi="Sylfaen" w:cs="Sylfaen"/>
          <w:bCs/>
          <w:iCs/>
          <w:sz w:val="20"/>
          <w:szCs w:val="20"/>
          <w:lang w:val="ka-GE"/>
        </w:rPr>
        <w:t>ახალგაზრდა მეცნიერთა ხელშეწყობა</w:t>
      </w:r>
    </w:p>
    <w:p w14:paraId="6FD331EF"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p>
    <w:p w14:paraId="5373F758" w14:textId="363FB7A8"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შოთა რუსთაველის ეროვნული სამეცნიერო ფონდი</w:t>
      </w:r>
    </w:p>
    <w:p w14:paraId="22E4C1F7"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3CF1DB40"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2464B49D" w14:textId="77777777" w:rsidR="00036FE0" w:rsidRPr="006A0C00" w:rsidRDefault="00036FE0" w:rsidP="00C67AD4">
      <w:pPr>
        <w:widowControl w:val="0"/>
        <w:autoSpaceDE w:val="0"/>
        <w:autoSpaceDN w:val="0"/>
        <w:adjustRightInd w:val="0"/>
        <w:spacing w:after="0" w:line="240" w:lineRule="auto"/>
        <w:ind w:left="480"/>
        <w:rPr>
          <w:rFonts w:ascii="Sylfaen" w:hAnsi="Sylfaen" w:cs="Sylfaen"/>
          <w:b/>
          <w:bCs/>
          <w:iCs/>
          <w:color w:val="FF0000"/>
          <w:sz w:val="20"/>
          <w:szCs w:val="20"/>
          <w:lang w:val="ka-GE"/>
        </w:rPr>
      </w:pPr>
    </w:p>
    <w:p w14:paraId="09BE73EC" w14:textId="460DA720" w:rsidR="00036FE0" w:rsidRPr="006A0C00" w:rsidRDefault="00036FE0" w:rsidP="00E35555">
      <w:pPr>
        <w:pStyle w:val="ListParagraph"/>
        <w:widowControl w:val="0"/>
        <w:numPr>
          <w:ilvl w:val="0"/>
          <w:numId w:val="94"/>
        </w:numPr>
        <w:autoSpaceDE w:val="0"/>
        <w:autoSpaceDN w:val="0"/>
        <w:adjustRightInd w:val="0"/>
        <w:spacing w:after="0" w:line="240" w:lineRule="auto"/>
        <w:jc w:val="both"/>
        <w:rPr>
          <w:rFonts w:ascii="Sylfaen" w:hAnsi="Sylfaen"/>
          <w:sz w:val="20"/>
          <w:lang w:val="ka-GE"/>
        </w:rPr>
      </w:pPr>
      <w:r w:rsidRPr="006A0C00">
        <w:rPr>
          <w:rFonts w:ascii="Sylfaen" w:hAnsi="Sylfaen"/>
          <w:sz w:val="20"/>
          <w:lang w:val="ka-GE"/>
        </w:rPr>
        <w:t xml:space="preserve">ახალგაზრდა მეცნიერთა კვლევების ხარისხის ამაღლების მიზნით, </w:t>
      </w:r>
      <w:r w:rsidR="007111A3" w:rsidRPr="006A0C00">
        <w:rPr>
          <w:rFonts w:ascii="Sylfaen" w:hAnsi="Sylfaen"/>
          <w:sz w:val="20"/>
          <w:lang w:val="ka-GE"/>
        </w:rPr>
        <w:t xml:space="preserve">მათი </w:t>
      </w:r>
      <w:r w:rsidRPr="006A0C00">
        <w:rPr>
          <w:rFonts w:ascii="Sylfaen" w:hAnsi="Sylfaen"/>
          <w:sz w:val="20"/>
          <w:lang w:val="ka-GE"/>
        </w:rPr>
        <w:t xml:space="preserve">სამეცნიერო პროექტების დაფინანსება; </w:t>
      </w:r>
    </w:p>
    <w:p w14:paraId="43C95834" w14:textId="6FEFEEB2" w:rsidR="00036FE0" w:rsidRPr="006A0C00" w:rsidRDefault="007111A3" w:rsidP="00E35555">
      <w:pPr>
        <w:pStyle w:val="ListParagraph"/>
        <w:widowControl w:val="0"/>
        <w:numPr>
          <w:ilvl w:val="0"/>
          <w:numId w:val="94"/>
        </w:numPr>
        <w:autoSpaceDE w:val="0"/>
        <w:autoSpaceDN w:val="0"/>
        <w:adjustRightInd w:val="0"/>
        <w:spacing w:after="0" w:line="240" w:lineRule="auto"/>
        <w:jc w:val="both"/>
        <w:rPr>
          <w:rFonts w:ascii="Sylfaen" w:hAnsi="Sylfaen"/>
          <w:sz w:val="20"/>
          <w:lang w:val="ka-GE"/>
        </w:rPr>
      </w:pPr>
      <w:r w:rsidRPr="006A0C00">
        <w:rPr>
          <w:rFonts w:ascii="Sylfaen" w:hAnsi="Sylfaen"/>
          <w:sz w:val="20"/>
          <w:lang w:val="ka-GE"/>
        </w:rPr>
        <w:t xml:space="preserve">ახალგაზრდა მეცნიერთა თანამშრომლობის ხელშეწყობა </w:t>
      </w:r>
      <w:r w:rsidR="00036FE0" w:rsidRPr="006A0C00">
        <w:rPr>
          <w:rFonts w:ascii="Sylfaen" w:hAnsi="Sylfaen"/>
          <w:sz w:val="20"/>
          <w:lang w:val="ka-GE"/>
        </w:rPr>
        <w:t>საერთაშორისო სამეცნიერო-კვლევითი ცენტრებისა და უნივერსიტეტების მეცნიერებთან</w:t>
      </w:r>
      <w:r w:rsidRPr="006A0C00">
        <w:rPr>
          <w:rFonts w:ascii="Sylfaen" w:hAnsi="Sylfaen"/>
          <w:sz w:val="20"/>
          <w:lang w:val="ka-GE"/>
        </w:rPr>
        <w:t>;</w:t>
      </w:r>
    </w:p>
    <w:p w14:paraId="3C1BB903" w14:textId="6E22A4DA" w:rsidR="00036FE0" w:rsidRPr="006A0C00" w:rsidRDefault="00036FE0" w:rsidP="00E35555">
      <w:pPr>
        <w:pStyle w:val="ListParagraph"/>
        <w:widowControl w:val="0"/>
        <w:numPr>
          <w:ilvl w:val="0"/>
          <w:numId w:val="94"/>
        </w:numPr>
        <w:autoSpaceDE w:val="0"/>
        <w:autoSpaceDN w:val="0"/>
        <w:adjustRightInd w:val="0"/>
        <w:spacing w:after="0" w:line="240" w:lineRule="auto"/>
        <w:jc w:val="both"/>
        <w:rPr>
          <w:rFonts w:ascii="Sylfaen" w:hAnsi="Sylfaen" w:cs="Sylfaen"/>
          <w:b/>
          <w:sz w:val="24"/>
          <w:lang w:val="ka-GE"/>
        </w:rPr>
      </w:pPr>
      <w:r w:rsidRPr="006A0C00">
        <w:rPr>
          <w:rFonts w:ascii="Sylfaen" w:hAnsi="Sylfaen"/>
          <w:sz w:val="20"/>
          <w:lang w:val="ka-GE"/>
        </w:rPr>
        <w:t xml:space="preserve">ახალგაზრდა ქართველ მეცნიერთა მობილობის გაზრდით მათი საერთაშორისო საგანმანათლებლო და სამეცენიერო სივრცეში ინტეგრირების ხელშეწყობა; </w:t>
      </w:r>
    </w:p>
    <w:p w14:paraId="2574FAC5"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27A6E747"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49035FF1"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21846F87" w14:textId="77777777" w:rsidR="00C67AD4" w:rsidRPr="006A0C00" w:rsidRDefault="00C67AD4" w:rsidP="00C67AD4">
      <w:pPr>
        <w:pStyle w:val="ListParagraph"/>
        <w:spacing w:line="240" w:lineRule="auto"/>
        <w:jc w:val="both"/>
        <w:rPr>
          <w:rFonts w:ascii="Sylfaen" w:hAnsi="Sylfaen" w:cs="Calibri"/>
          <w:sz w:val="20"/>
          <w:szCs w:val="20"/>
          <w:lang w:val="ka-GE"/>
        </w:rPr>
      </w:pPr>
    </w:p>
    <w:p w14:paraId="70B752C0" w14:textId="71A57A84" w:rsidR="00C67AD4" w:rsidRPr="006A0C00" w:rsidRDefault="00C67AD4" w:rsidP="00E35555">
      <w:pPr>
        <w:pStyle w:val="ListParagraph"/>
        <w:numPr>
          <w:ilvl w:val="0"/>
          <w:numId w:val="95"/>
        </w:numPr>
        <w:spacing w:after="0" w:line="240" w:lineRule="auto"/>
        <w:jc w:val="both"/>
        <w:rPr>
          <w:rFonts w:ascii="Sylfaen" w:hAnsi="Sylfaen" w:cs="Sylfaen"/>
          <w:sz w:val="20"/>
          <w:szCs w:val="20"/>
        </w:rPr>
      </w:pPr>
      <w:r w:rsidRPr="006A0C00">
        <w:rPr>
          <w:rFonts w:ascii="Sylfaen" w:hAnsi="Sylfaen" w:cs="Sylfaen"/>
          <w:sz w:val="20"/>
          <w:szCs w:val="20"/>
          <w:lang w:val="ka-GE"/>
        </w:rPr>
        <w:t>გაიზრდება ახალგაზრდა მეცნიერთა მიერ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 პუბლიკაციების რაოდენობა (საერთაშორისო  რეფერირებად, იმპაქტ-ფაქტორიან  ჟურნალებში);</w:t>
      </w:r>
      <w:r w:rsidRPr="006A0C00">
        <w:rPr>
          <w:rFonts w:ascii="Sylfaen" w:hAnsi="Sylfaen" w:cs="Sylfaen"/>
          <w:sz w:val="20"/>
          <w:szCs w:val="20"/>
        </w:rPr>
        <w:t xml:space="preserve"> </w:t>
      </w:r>
    </w:p>
    <w:p w14:paraId="43EE7F3E" w14:textId="789B048E" w:rsidR="00C67AD4" w:rsidRPr="006A0C00" w:rsidRDefault="00C67AD4" w:rsidP="00E35555">
      <w:pPr>
        <w:pStyle w:val="ListParagraph"/>
        <w:numPr>
          <w:ilvl w:val="0"/>
          <w:numId w:val="95"/>
        </w:numPr>
        <w:spacing w:after="0" w:line="240" w:lineRule="auto"/>
        <w:contextualSpacing w:val="0"/>
        <w:jc w:val="both"/>
        <w:rPr>
          <w:rFonts w:ascii="Sylfaen" w:hAnsi="Sylfaen" w:cs="Calibri"/>
          <w:sz w:val="20"/>
          <w:szCs w:val="20"/>
          <w:lang w:val="ka-GE"/>
        </w:rPr>
      </w:pPr>
      <w:r w:rsidRPr="006A0C00">
        <w:rPr>
          <w:rFonts w:ascii="Sylfaen" w:hAnsi="Sylfaen" w:cs="Sylfaen"/>
          <w:sz w:val="20"/>
          <w:szCs w:val="20"/>
          <w:lang w:val="ka-GE"/>
        </w:rPr>
        <w:t xml:space="preserve">გაიზრდება ახალგაზრდა მეცნიერთა </w:t>
      </w:r>
      <w:r w:rsidRPr="006A0C00">
        <w:rPr>
          <w:rFonts w:ascii="Sylfaen" w:hAnsi="Sylfaen" w:cs="Calibri"/>
          <w:sz w:val="20"/>
          <w:szCs w:val="20"/>
          <w:lang w:val="ka-GE"/>
        </w:rPr>
        <w:t>საგრანტო პროექტის ფარგლებში საერთაშორისო ღონისძიებებში მონაწილეობის რაოდენობა;</w:t>
      </w:r>
    </w:p>
    <w:p w14:paraId="2F945227"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682079D5" w14:textId="457581F2" w:rsidR="00C67AD4" w:rsidRPr="006A0C00" w:rsidRDefault="00C67AD4" w:rsidP="00C67AD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0EECE26"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540"/>
        <w:gridCol w:w="2850"/>
        <w:gridCol w:w="2795"/>
        <w:gridCol w:w="2825"/>
        <w:gridCol w:w="2418"/>
      </w:tblGrid>
      <w:tr w:rsidR="00C67AD4" w:rsidRPr="006A0C00" w14:paraId="6B46698B" w14:textId="77777777" w:rsidTr="00255C8A">
        <w:tc>
          <w:tcPr>
            <w:tcW w:w="152" w:type="pct"/>
            <w:shd w:val="clear" w:color="auto" w:fill="auto"/>
          </w:tcPr>
          <w:p w14:paraId="2467659E" w14:textId="77777777" w:rsidR="00C67AD4" w:rsidRPr="006A0C00" w:rsidRDefault="00C67AD4" w:rsidP="00255C8A">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917" w:type="pct"/>
            <w:shd w:val="clear" w:color="auto" w:fill="auto"/>
          </w:tcPr>
          <w:p w14:paraId="2DB221C3" w14:textId="77777777" w:rsidR="00C67AD4" w:rsidRPr="006A0C00" w:rsidRDefault="00C67AD4" w:rsidP="00255C8A">
            <w:pPr>
              <w:widowControl w:val="0"/>
              <w:autoSpaceDE w:val="0"/>
              <w:autoSpaceDN w:val="0"/>
              <w:adjustRightInd w:val="0"/>
              <w:spacing w:after="0" w:line="240" w:lineRule="auto"/>
              <w:rPr>
                <w:rFonts w:ascii="Sylfaen" w:hAnsi="Sylfaen" w:cs="Sylfaen"/>
                <w:b/>
                <w:bCs/>
                <w:iCs/>
                <w:sz w:val="20"/>
                <w:szCs w:val="20"/>
                <w:lang w:val="ka-GE"/>
              </w:rPr>
            </w:pPr>
          </w:p>
        </w:tc>
        <w:tc>
          <w:tcPr>
            <w:tcW w:w="1029" w:type="pct"/>
            <w:shd w:val="clear" w:color="auto" w:fill="auto"/>
          </w:tcPr>
          <w:p w14:paraId="25C5F4A2"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2018 წელი</w:t>
            </w:r>
          </w:p>
        </w:tc>
        <w:tc>
          <w:tcPr>
            <w:tcW w:w="1009" w:type="pct"/>
            <w:shd w:val="clear" w:color="auto" w:fill="auto"/>
          </w:tcPr>
          <w:p w14:paraId="3646A692"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2019 წელი</w:t>
            </w:r>
          </w:p>
        </w:tc>
        <w:tc>
          <w:tcPr>
            <w:tcW w:w="1020" w:type="pct"/>
            <w:shd w:val="clear" w:color="auto" w:fill="auto"/>
          </w:tcPr>
          <w:p w14:paraId="4F70FFF6"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2020 წელი</w:t>
            </w:r>
          </w:p>
        </w:tc>
        <w:tc>
          <w:tcPr>
            <w:tcW w:w="873" w:type="pct"/>
            <w:shd w:val="clear" w:color="auto" w:fill="auto"/>
          </w:tcPr>
          <w:p w14:paraId="3D1860CD"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2021 წელი</w:t>
            </w:r>
          </w:p>
        </w:tc>
      </w:tr>
      <w:tr w:rsidR="00C67AD4" w:rsidRPr="006A0C00" w14:paraId="6599CDBA" w14:textId="77777777" w:rsidTr="00255C8A">
        <w:tc>
          <w:tcPr>
            <w:tcW w:w="152" w:type="pct"/>
            <w:shd w:val="clear" w:color="auto" w:fill="auto"/>
          </w:tcPr>
          <w:p w14:paraId="074BE7D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917" w:type="pct"/>
            <w:shd w:val="clear" w:color="auto" w:fill="auto"/>
          </w:tcPr>
          <w:p w14:paraId="060AF88F" w14:textId="4806F98E"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6DEE2F4F" w14:textId="3BAB8D43" w:rsidR="00C67AD4" w:rsidRPr="006A0C00" w:rsidRDefault="00EC3DB9"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საბუნებისმეტყველო, საინჟინრო, ჰუმანიტარულ, სამედიცინო, სოციალურ მეცნიერებებში სამეცნიერო ჯურნალებში გამოქვეყნებული 25 სტატია</w:t>
            </w:r>
          </w:p>
        </w:tc>
      </w:tr>
      <w:tr w:rsidR="00C67AD4" w:rsidRPr="006A0C00" w14:paraId="5D4D6B6C" w14:textId="77777777" w:rsidTr="00255C8A">
        <w:tc>
          <w:tcPr>
            <w:tcW w:w="152" w:type="pct"/>
            <w:shd w:val="clear" w:color="auto" w:fill="auto"/>
          </w:tcPr>
          <w:p w14:paraId="5876454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4C4D173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4480E2C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ახალგაზრდა მეცნიერთა მიერ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30 პუბლიკაცია.</w:t>
            </w:r>
          </w:p>
        </w:tc>
        <w:tc>
          <w:tcPr>
            <w:tcW w:w="1009" w:type="pct"/>
            <w:shd w:val="clear" w:color="auto" w:fill="auto"/>
          </w:tcPr>
          <w:p w14:paraId="1F8832C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ახალგაზრდა მეცნიერთა მიერ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35 პუბლიკაცია.</w:t>
            </w:r>
          </w:p>
        </w:tc>
        <w:tc>
          <w:tcPr>
            <w:tcW w:w="1020" w:type="pct"/>
            <w:shd w:val="clear" w:color="auto" w:fill="auto"/>
          </w:tcPr>
          <w:p w14:paraId="470FB66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ახალგაზრდა მეცნიერთა მიერ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40 პუბლიკაცია.</w:t>
            </w:r>
          </w:p>
        </w:tc>
        <w:tc>
          <w:tcPr>
            <w:tcW w:w="873" w:type="pct"/>
            <w:shd w:val="clear" w:color="auto" w:fill="auto"/>
          </w:tcPr>
          <w:p w14:paraId="40D598A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საერთაშორისო  რეფერირებად, იმპაქტ-ფაქტორიან  ჟურნალებში ახალგაზრდა მეცნიერთა მიერ საქართველოს</w:t>
            </w:r>
            <w:r w:rsidRPr="006A0C00">
              <w:rPr>
                <w:rFonts w:ascii="Sylfaen" w:hAnsi="Sylfaen" w:cs="Sylfaen"/>
                <w:sz w:val="20"/>
                <w:szCs w:val="20"/>
              </w:rPr>
              <w:t xml:space="preserve"> </w:t>
            </w:r>
            <w:r w:rsidRPr="006A0C00">
              <w:rPr>
                <w:rFonts w:ascii="Sylfaen" w:hAnsi="Sylfaen" w:cs="Sylfaen"/>
                <w:sz w:val="20"/>
                <w:szCs w:val="20"/>
                <w:lang w:val="ka-GE"/>
              </w:rPr>
              <w:t>სახელით გამოქვეყნებულია 50 პუბლიკაცია.</w:t>
            </w:r>
          </w:p>
        </w:tc>
      </w:tr>
      <w:tr w:rsidR="00C67AD4" w:rsidRPr="006A0C00" w14:paraId="6519A8F0" w14:textId="77777777" w:rsidTr="00255C8A">
        <w:tc>
          <w:tcPr>
            <w:tcW w:w="152" w:type="pct"/>
            <w:shd w:val="clear" w:color="auto" w:fill="auto"/>
          </w:tcPr>
          <w:p w14:paraId="7E1EEFA3"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3DC458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346391D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09" w:type="pct"/>
            <w:shd w:val="clear" w:color="auto" w:fill="auto"/>
            <w:vAlign w:val="center"/>
          </w:tcPr>
          <w:p w14:paraId="6ADE2052"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20" w:type="pct"/>
            <w:shd w:val="clear" w:color="auto" w:fill="auto"/>
            <w:vAlign w:val="center"/>
          </w:tcPr>
          <w:p w14:paraId="668ACD5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3" w:type="pct"/>
            <w:shd w:val="clear" w:color="auto" w:fill="auto"/>
            <w:vAlign w:val="center"/>
          </w:tcPr>
          <w:p w14:paraId="75F5786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55104C86" w14:textId="77777777" w:rsidTr="00255C8A">
        <w:tc>
          <w:tcPr>
            <w:tcW w:w="152" w:type="pct"/>
            <w:shd w:val="clear" w:color="auto" w:fill="auto"/>
          </w:tcPr>
          <w:p w14:paraId="2472F9F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69ED7A4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67A1E43"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შესაძლოა, ახალგაზრდა მეცნიერებს გაუჭირდეთ</w:t>
            </w:r>
          </w:p>
          <w:p w14:paraId="483B78C5" w14:textId="54680888"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საერთაშორისო  რეფერირებად, იმპაქტ-ფაქტორიან  ჟურნალებში პუბლიკაციების გამოქვეყნება</w:t>
            </w:r>
          </w:p>
        </w:tc>
        <w:tc>
          <w:tcPr>
            <w:tcW w:w="1009" w:type="pct"/>
            <w:shd w:val="clear" w:color="auto" w:fill="auto"/>
          </w:tcPr>
          <w:p w14:paraId="2C95035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შესაძლოა, ახალგაზრდა მეცნიერებს გაუჭირდეთ</w:t>
            </w:r>
          </w:p>
          <w:p w14:paraId="6DC65A25" w14:textId="361C19E1"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საერთაშორისო  რეფერირებად, იმპაქტ-ფაქტორიან  ჟურნალებში პუბლიკაციების გამოქვეყნება</w:t>
            </w:r>
          </w:p>
        </w:tc>
        <w:tc>
          <w:tcPr>
            <w:tcW w:w="1020" w:type="pct"/>
            <w:shd w:val="clear" w:color="auto" w:fill="auto"/>
          </w:tcPr>
          <w:p w14:paraId="6D7D20D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შესაძლოა, ახალგაზრდა მეცნიერებს გაუჭირდეთ</w:t>
            </w:r>
          </w:p>
          <w:p w14:paraId="112BCE5C" w14:textId="6F19A9B9"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საერთაშორისო  რეფერირებად, იმპაქტ-ფაქტორიან  ჟურნალებში პუბლიკაციების გამოქვეყნება</w:t>
            </w:r>
          </w:p>
        </w:tc>
        <w:tc>
          <w:tcPr>
            <w:tcW w:w="873" w:type="pct"/>
            <w:shd w:val="clear" w:color="auto" w:fill="auto"/>
          </w:tcPr>
          <w:p w14:paraId="589853C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შესაძლოა, ახალგაზრდა მეცნიერებს გაუჭირდეთ</w:t>
            </w:r>
          </w:p>
          <w:p w14:paraId="5D886825" w14:textId="46910801"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საერთაშორისო  რეფერირებად, იმპაქტ-ფაქტორიან  ჟურნალებში პუბლიკაციების გამოქვეყნება</w:t>
            </w:r>
          </w:p>
        </w:tc>
      </w:tr>
      <w:tr w:rsidR="00C67AD4" w:rsidRPr="006A0C00" w14:paraId="6DC5CF17" w14:textId="77777777" w:rsidTr="00255C8A">
        <w:tc>
          <w:tcPr>
            <w:tcW w:w="152" w:type="pct"/>
            <w:shd w:val="clear" w:color="auto" w:fill="auto"/>
          </w:tcPr>
          <w:p w14:paraId="6D549EE6"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917" w:type="pct"/>
            <w:shd w:val="clear" w:color="auto" w:fill="auto"/>
          </w:tcPr>
          <w:p w14:paraId="6260BECF" w14:textId="3684E620"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348502B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ახალგაზრდა მეცნიერთა </w:t>
            </w:r>
            <w:r w:rsidRPr="006A0C00">
              <w:rPr>
                <w:rFonts w:ascii="Sylfaen" w:hAnsi="Sylfaen" w:cs="Calibri"/>
                <w:sz w:val="20"/>
                <w:szCs w:val="20"/>
                <w:lang w:val="ka-GE"/>
              </w:rPr>
              <w:t xml:space="preserve">საგრანტო პროექტის ფარგლებში საერთაშორისო ღონისძიებებში მონაწილეობის რაოდენობა შეადგენს </w:t>
            </w:r>
            <w:r w:rsidRPr="006A0C00">
              <w:rPr>
                <w:rFonts w:ascii="Sylfaen" w:hAnsi="Sylfaen" w:cs="Sylfaen"/>
                <w:sz w:val="20"/>
                <w:szCs w:val="20"/>
                <w:lang w:val="ka-GE"/>
              </w:rPr>
              <w:t>35-ს.</w:t>
            </w:r>
          </w:p>
        </w:tc>
      </w:tr>
      <w:tr w:rsidR="00C67AD4" w:rsidRPr="006A0C00" w14:paraId="6572FA8F" w14:textId="77777777" w:rsidTr="00255C8A">
        <w:tc>
          <w:tcPr>
            <w:tcW w:w="152" w:type="pct"/>
            <w:shd w:val="clear" w:color="auto" w:fill="auto"/>
          </w:tcPr>
          <w:p w14:paraId="58A6906D"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8FF952B"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500A57D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ახალგაზრდა მეცნიერთა </w:t>
            </w:r>
            <w:r w:rsidRPr="006A0C00">
              <w:rPr>
                <w:rFonts w:ascii="Sylfaen" w:hAnsi="Sylfaen" w:cs="Calibri"/>
                <w:sz w:val="20"/>
                <w:szCs w:val="20"/>
                <w:lang w:val="ka-GE"/>
              </w:rPr>
              <w:t xml:space="preserve">საგრანტო პროექტის ფარგლებში საერთაშორისო ღონისძიებებში მონაწილეობის რაოდენობა შეადგენს </w:t>
            </w:r>
            <w:r w:rsidRPr="006A0C00">
              <w:rPr>
                <w:rFonts w:ascii="Sylfaen" w:hAnsi="Sylfaen" w:cs="Sylfaen"/>
                <w:sz w:val="20"/>
                <w:szCs w:val="20"/>
                <w:lang w:val="ka-GE"/>
              </w:rPr>
              <w:t>40-ს.</w:t>
            </w:r>
          </w:p>
        </w:tc>
        <w:tc>
          <w:tcPr>
            <w:tcW w:w="1009" w:type="pct"/>
            <w:shd w:val="clear" w:color="auto" w:fill="auto"/>
          </w:tcPr>
          <w:p w14:paraId="37D9401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ახალგაზრდა მეცნიერთა </w:t>
            </w:r>
            <w:r w:rsidRPr="006A0C00">
              <w:rPr>
                <w:rFonts w:ascii="Sylfaen" w:hAnsi="Sylfaen" w:cs="Calibri"/>
                <w:sz w:val="20"/>
                <w:szCs w:val="20"/>
                <w:lang w:val="ka-GE"/>
              </w:rPr>
              <w:t xml:space="preserve">საგრანტო პროექტის ფარგლებში საერთაშორისო ღონისძიებებში მონაწილეობის რაოდენობა შეადგენს </w:t>
            </w:r>
            <w:r w:rsidRPr="006A0C00">
              <w:rPr>
                <w:rFonts w:ascii="Sylfaen" w:hAnsi="Sylfaen" w:cs="Sylfaen"/>
                <w:sz w:val="20"/>
                <w:szCs w:val="20"/>
                <w:lang w:val="ka-GE"/>
              </w:rPr>
              <w:t>45-ს.</w:t>
            </w:r>
          </w:p>
        </w:tc>
        <w:tc>
          <w:tcPr>
            <w:tcW w:w="1020" w:type="pct"/>
            <w:shd w:val="clear" w:color="auto" w:fill="auto"/>
          </w:tcPr>
          <w:p w14:paraId="247D139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ახალგაზრდა მეცნიერთა </w:t>
            </w:r>
            <w:r w:rsidRPr="006A0C00">
              <w:rPr>
                <w:rFonts w:ascii="Sylfaen" w:hAnsi="Sylfaen" w:cs="Calibri"/>
                <w:sz w:val="20"/>
                <w:szCs w:val="20"/>
                <w:lang w:val="ka-GE"/>
              </w:rPr>
              <w:t xml:space="preserve">საგრანტო პროექტის ფარგლებში საერთაშორისო ღონისძიებებში მონაწილეობის რაოდენობა შეადგენს </w:t>
            </w:r>
            <w:r w:rsidRPr="006A0C00">
              <w:rPr>
                <w:rFonts w:ascii="Sylfaen" w:hAnsi="Sylfaen" w:cs="Sylfaen"/>
                <w:sz w:val="20"/>
                <w:szCs w:val="20"/>
                <w:lang w:val="ka-GE"/>
              </w:rPr>
              <w:t>50-ს.</w:t>
            </w:r>
          </w:p>
        </w:tc>
        <w:tc>
          <w:tcPr>
            <w:tcW w:w="873" w:type="pct"/>
            <w:shd w:val="clear" w:color="auto" w:fill="auto"/>
          </w:tcPr>
          <w:p w14:paraId="6D656224"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ახალგაზრდა მეცნიერთა </w:t>
            </w:r>
            <w:r w:rsidRPr="006A0C00">
              <w:rPr>
                <w:rFonts w:ascii="Sylfaen" w:hAnsi="Sylfaen" w:cs="Calibri"/>
                <w:sz w:val="20"/>
                <w:szCs w:val="20"/>
                <w:lang w:val="ka-GE"/>
              </w:rPr>
              <w:t xml:space="preserve">საგრანტო პროექტის ფარგლებში საერთაშორისო ღონისძიებებში მონაწილეობის რაოდენობა შეადგენს </w:t>
            </w:r>
            <w:r w:rsidRPr="006A0C00">
              <w:rPr>
                <w:rFonts w:ascii="Sylfaen" w:hAnsi="Sylfaen" w:cs="Sylfaen"/>
                <w:sz w:val="20"/>
                <w:szCs w:val="20"/>
                <w:lang w:val="ka-GE"/>
              </w:rPr>
              <w:t>60-ს.</w:t>
            </w:r>
          </w:p>
        </w:tc>
      </w:tr>
      <w:tr w:rsidR="00C67AD4" w:rsidRPr="006A0C00" w14:paraId="5C4AC828" w14:textId="77777777" w:rsidTr="00255C8A">
        <w:tc>
          <w:tcPr>
            <w:tcW w:w="152" w:type="pct"/>
            <w:shd w:val="clear" w:color="auto" w:fill="auto"/>
          </w:tcPr>
          <w:p w14:paraId="070326FB"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1EFB154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216CBB3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1009" w:type="pct"/>
            <w:shd w:val="clear" w:color="auto" w:fill="auto"/>
            <w:vAlign w:val="center"/>
          </w:tcPr>
          <w:p w14:paraId="6357B03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1020" w:type="pct"/>
            <w:shd w:val="clear" w:color="auto" w:fill="auto"/>
            <w:vAlign w:val="center"/>
          </w:tcPr>
          <w:p w14:paraId="3610B38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873" w:type="pct"/>
            <w:shd w:val="clear" w:color="auto" w:fill="auto"/>
            <w:vAlign w:val="center"/>
          </w:tcPr>
          <w:p w14:paraId="39C52C8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C67AD4" w:rsidRPr="006A0C00" w14:paraId="19FF87DC" w14:textId="77777777" w:rsidTr="00255C8A">
        <w:tc>
          <w:tcPr>
            <w:tcW w:w="152" w:type="pct"/>
            <w:shd w:val="clear" w:color="auto" w:fill="auto"/>
          </w:tcPr>
          <w:p w14:paraId="3BED837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21D868E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063C6FFC" w14:textId="44ECFA7C"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09" w:type="pct"/>
            <w:shd w:val="clear" w:color="auto" w:fill="auto"/>
          </w:tcPr>
          <w:p w14:paraId="57A0CDC5" w14:textId="52524502"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20" w:type="pct"/>
            <w:shd w:val="clear" w:color="auto" w:fill="auto"/>
          </w:tcPr>
          <w:p w14:paraId="4F02D362" w14:textId="392E2F06"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3" w:type="pct"/>
            <w:shd w:val="clear" w:color="auto" w:fill="auto"/>
          </w:tcPr>
          <w:p w14:paraId="3A74481E" w14:textId="3BCED61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bl>
    <w:p w14:paraId="19542744"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4C730C8E" w14:textId="1CE7E210"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 xml:space="preserve">განხორციელების ვადები -  მიმდინარე </w:t>
      </w:r>
    </w:p>
    <w:p w14:paraId="74B58DE8" w14:textId="77777777" w:rsidR="00C67AD4" w:rsidRPr="006A0C00" w:rsidRDefault="00C67AD4" w:rsidP="00C67AD4">
      <w:pPr>
        <w:rPr>
          <w:rFonts w:ascii="Sylfaen" w:hAnsi="Sylfaen"/>
          <w:sz w:val="20"/>
          <w:szCs w:val="20"/>
          <w:lang w:val="ka-GE"/>
        </w:rPr>
      </w:pPr>
    </w:p>
    <w:p w14:paraId="3A278328" w14:textId="5FABF51B" w:rsidR="00C67AD4" w:rsidRPr="006A0C00" w:rsidRDefault="00C67AD4" w:rsidP="00C67AD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5.1.3 ღონისძიება - </w:t>
      </w:r>
      <w:r w:rsidRPr="006A0C00">
        <w:rPr>
          <w:rFonts w:ascii="Sylfaen" w:hAnsi="Sylfaen" w:cs="Sylfaen"/>
          <w:bCs/>
          <w:iCs/>
          <w:sz w:val="20"/>
          <w:szCs w:val="20"/>
          <w:lang w:val="ka-GE"/>
        </w:rPr>
        <w:t>საქართველის შემსწავალელი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18DF5898"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p>
    <w:p w14:paraId="363A62D1" w14:textId="662BA7EA"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შოთა რუსთაველის ეროვნული სამეცნიერო ფონდი</w:t>
      </w:r>
    </w:p>
    <w:p w14:paraId="78EDB414"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52226065"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0BD8E9B9"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0C26595D" w14:textId="317B1931" w:rsidR="007111A3" w:rsidRPr="006A0C00" w:rsidRDefault="007111A3" w:rsidP="00E35555">
      <w:pPr>
        <w:pStyle w:val="Normal1"/>
        <w:numPr>
          <w:ilvl w:val="0"/>
          <w:numId w:val="97"/>
        </w:numPr>
        <w:jc w:val="both"/>
        <w:rPr>
          <w:rFonts w:ascii="Sylfaen" w:hAnsi="Sylfaen" w:cs="Times New Roman"/>
          <w:sz w:val="20"/>
          <w:lang w:val="ka-GE"/>
        </w:rPr>
      </w:pPr>
      <w:r w:rsidRPr="006A0C00">
        <w:rPr>
          <w:rFonts w:ascii="Sylfaen" w:hAnsi="Sylfaen" w:cs="Times New Roman"/>
          <w:sz w:val="20"/>
          <w:lang w:val="ka-GE"/>
        </w:rPr>
        <w:t>საქართველოში და მის ფარგლებს გარეთ არსებული ქართული ისტორიული ძეგლების, კულტურული მემკვიდრეობის ნიმუშების, წერილობითი და სხვა სახის წყაროების, საარქივო მასალის, ეთნოგრაფიული მონაცემების მაღალ სამეცნიერო დონეზე შესწავლის ხელშეწყობა;</w:t>
      </w:r>
    </w:p>
    <w:p w14:paraId="363EEEE5" w14:textId="7D1D8C10" w:rsidR="007111A3" w:rsidRPr="006A0C00" w:rsidRDefault="007111A3" w:rsidP="00E35555">
      <w:pPr>
        <w:pStyle w:val="ListParagraph"/>
        <w:widowControl w:val="0"/>
        <w:numPr>
          <w:ilvl w:val="0"/>
          <w:numId w:val="97"/>
        </w:numPr>
        <w:autoSpaceDE w:val="0"/>
        <w:autoSpaceDN w:val="0"/>
        <w:adjustRightInd w:val="0"/>
        <w:spacing w:after="0" w:line="240" w:lineRule="auto"/>
        <w:jc w:val="both"/>
        <w:rPr>
          <w:rFonts w:ascii="Sylfaen" w:hAnsi="Sylfaen" w:cs="Sylfaen"/>
          <w:b/>
          <w:sz w:val="24"/>
          <w:lang w:val="ka-GE"/>
        </w:rPr>
      </w:pPr>
      <w:r w:rsidRPr="006A0C00">
        <w:rPr>
          <w:rFonts w:ascii="Sylfaen" w:hAnsi="Sylfaen"/>
          <w:sz w:val="20"/>
          <w:shd w:val="clear" w:color="auto" w:fill="FFFFFF"/>
        </w:rPr>
        <w:t>საქართვ</w:t>
      </w:r>
      <w:r w:rsidRPr="006A0C00">
        <w:rPr>
          <w:rFonts w:ascii="Sylfaen" w:hAnsi="Sylfaen"/>
          <w:sz w:val="20"/>
          <w:shd w:val="clear" w:color="auto" w:fill="FFFFFF"/>
          <w:lang w:val="ka-GE"/>
        </w:rPr>
        <w:t>ე</w:t>
      </w:r>
      <w:r w:rsidRPr="006A0C00">
        <w:rPr>
          <w:rFonts w:ascii="Sylfaen" w:hAnsi="Sylfaen"/>
          <w:sz w:val="20"/>
          <w:shd w:val="clear" w:color="auto" w:fill="FFFFFF"/>
        </w:rPr>
        <w:t>ლოს შემსწავლელი აკადემიური პროგრამები</w:t>
      </w:r>
      <w:r w:rsidRPr="006A0C00">
        <w:rPr>
          <w:rFonts w:ascii="Sylfaen" w:hAnsi="Sylfaen"/>
          <w:sz w:val="20"/>
          <w:shd w:val="clear" w:color="auto" w:fill="FFFFFF"/>
          <w:lang w:val="ka-GE"/>
        </w:rPr>
        <w:t>ს</w:t>
      </w:r>
      <w:r w:rsidRPr="006A0C00">
        <w:rPr>
          <w:rFonts w:ascii="Sylfaen" w:hAnsi="Sylfaen"/>
          <w:sz w:val="20"/>
          <w:shd w:val="clear" w:color="auto" w:fill="FFFFFF"/>
        </w:rPr>
        <w:t xml:space="preserve"> დაფინანსება </w:t>
      </w:r>
      <w:r w:rsidRPr="006A0C00">
        <w:rPr>
          <w:rFonts w:ascii="Sylfaen" w:hAnsi="Sylfaen"/>
          <w:sz w:val="20"/>
          <w:shd w:val="clear" w:color="auto" w:fill="FFFFFF"/>
          <w:lang w:val="ka-GE"/>
        </w:rPr>
        <w:t>ოქსფორდის უნივერსიტეტში</w:t>
      </w:r>
      <w:r w:rsidRPr="006A0C00">
        <w:rPr>
          <w:rFonts w:ascii="Sylfaen" w:hAnsi="Sylfaen"/>
          <w:sz w:val="20"/>
          <w:shd w:val="clear" w:color="auto" w:fill="FFFFFF"/>
        </w:rPr>
        <w:t xml:space="preserve">, რაც წაახალისებს საქართველოს და ზოგადად რეგიონის შემსწავლელი კვლევების განხორციელებას საერთაშორისო სტანდარტების დაცვით და უცხოელ მკვლევართა თანამონაწილეობით; </w:t>
      </w:r>
    </w:p>
    <w:p w14:paraId="1EBDE69B" w14:textId="77777777" w:rsidR="007111A3" w:rsidRPr="006A0C00" w:rsidRDefault="007111A3"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30AF22AC"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49D1FE72"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658F1F07" w14:textId="77777777" w:rsidR="00C67AD4" w:rsidRPr="006A0C00" w:rsidRDefault="00C67AD4" w:rsidP="00E35555">
      <w:pPr>
        <w:pStyle w:val="ListParagraph"/>
        <w:numPr>
          <w:ilvl w:val="0"/>
          <w:numId w:val="96"/>
        </w:numPr>
        <w:spacing w:after="0" w:line="240" w:lineRule="auto"/>
        <w:jc w:val="both"/>
        <w:rPr>
          <w:rFonts w:ascii="Sylfaen" w:hAnsi="Sylfaen" w:cs="Sylfaen"/>
          <w:sz w:val="20"/>
          <w:szCs w:val="20"/>
          <w:lang w:val="ka-GE"/>
        </w:rPr>
      </w:pPr>
      <w:r w:rsidRPr="006A0C00">
        <w:rPr>
          <w:rFonts w:ascii="Sylfaen" w:hAnsi="Sylfaen" w:cs="Sylfaen"/>
          <w:sz w:val="20"/>
          <w:szCs w:val="20"/>
          <w:lang w:val="ka-GE"/>
        </w:rPr>
        <w:t>ღონისძიების შედეგად</w:t>
      </w:r>
      <w:r w:rsidRPr="006A0C00">
        <w:rPr>
          <w:rFonts w:ascii="Sylfaen" w:hAnsi="Sylfaen" w:cs="Sylfaen"/>
          <w:sz w:val="20"/>
          <w:szCs w:val="20"/>
          <w:lang w:val="de-DE"/>
        </w:rPr>
        <w:t>,</w:t>
      </w:r>
      <w:r w:rsidRPr="006A0C00">
        <w:rPr>
          <w:rFonts w:ascii="Sylfaen" w:hAnsi="Sylfaen" w:cs="Sylfaen"/>
          <w:sz w:val="20"/>
          <w:szCs w:val="20"/>
          <w:lang w:val="ka-GE"/>
        </w:rPr>
        <w:t xml:space="preserve"> გაიზრდება რეფერირებად სამეცნიერო ჟურნალებში საქართველოს შემსწავალელი</w:t>
      </w:r>
      <w:r w:rsidRPr="006A0C00">
        <w:rPr>
          <w:rFonts w:ascii="Sylfaen" w:hAnsi="Sylfaen"/>
          <w:sz w:val="20"/>
          <w:szCs w:val="20"/>
          <w:lang w:val="ka-GE"/>
        </w:rPr>
        <w:t xml:space="preserve"> მიმართულების პუბლიკაციების რაოდენობა;</w:t>
      </w:r>
    </w:p>
    <w:p w14:paraId="3EA63260" w14:textId="77777777" w:rsidR="00C67AD4" w:rsidRPr="006A0C00" w:rsidRDefault="00C67AD4" w:rsidP="00E35555">
      <w:pPr>
        <w:pStyle w:val="ListParagraph"/>
        <w:numPr>
          <w:ilvl w:val="0"/>
          <w:numId w:val="96"/>
        </w:numPr>
        <w:spacing w:after="0" w:line="240" w:lineRule="auto"/>
        <w:jc w:val="both"/>
        <w:rPr>
          <w:rFonts w:ascii="Sylfaen" w:hAnsi="Sylfaen"/>
          <w:sz w:val="20"/>
          <w:szCs w:val="20"/>
          <w:lang w:val="ka-GE"/>
        </w:rPr>
      </w:pPr>
      <w:r w:rsidRPr="006A0C00">
        <w:rPr>
          <w:rFonts w:ascii="Sylfaen" w:hAnsi="Sylfaen" w:cs="Sylfaen"/>
          <w:sz w:val="20"/>
          <w:szCs w:val="20"/>
          <w:lang w:val="ka-GE"/>
        </w:rPr>
        <w:t>ღონისძიების შედეგად</w:t>
      </w:r>
      <w:r w:rsidRPr="006A0C00">
        <w:rPr>
          <w:rFonts w:ascii="Sylfaen" w:hAnsi="Sylfaen" w:cs="Sylfaen"/>
          <w:sz w:val="20"/>
          <w:szCs w:val="20"/>
          <w:lang w:val="de-DE"/>
        </w:rPr>
        <w:t>,</w:t>
      </w:r>
      <w:r w:rsidRPr="006A0C00">
        <w:rPr>
          <w:rFonts w:ascii="Sylfaen" w:hAnsi="Sylfaen" w:cs="Sylfaen"/>
          <w:sz w:val="20"/>
          <w:szCs w:val="20"/>
          <w:lang w:val="ka-GE"/>
        </w:rPr>
        <w:t xml:space="preserve"> გაიზრდება</w:t>
      </w:r>
      <w:r w:rsidRPr="006A0C00">
        <w:rPr>
          <w:rFonts w:ascii="Sylfaen" w:hAnsi="Sylfaen"/>
          <w:sz w:val="20"/>
          <w:szCs w:val="20"/>
          <w:lang w:val="ka-GE"/>
        </w:rPr>
        <w:t xml:space="preserve"> </w:t>
      </w:r>
      <w:r w:rsidRPr="006A0C00">
        <w:rPr>
          <w:rFonts w:ascii="Sylfaen" w:hAnsi="Sylfaen" w:cs="Sylfaen"/>
          <w:sz w:val="20"/>
          <w:szCs w:val="20"/>
          <w:lang w:val="ka-GE"/>
        </w:rPr>
        <w:t>შესწავლილი</w:t>
      </w:r>
      <w:r w:rsidRPr="006A0C00">
        <w:rPr>
          <w:rFonts w:ascii="Sylfaen" w:hAnsi="Sylfaen"/>
          <w:sz w:val="20"/>
          <w:szCs w:val="20"/>
          <w:lang w:val="ka-GE"/>
        </w:rPr>
        <w:t xml:space="preserve"> ძეგლების რაოდენობა; </w:t>
      </w:r>
    </w:p>
    <w:p w14:paraId="08E756C2" w14:textId="77777777" w:rsidR="00C67AD4" w:rsidRPr="006A0C00" w:rsidRDefault="00C67AD4" w:rsidP="00E35555">
      <w:pPr>
        <w:pStyle w:val="ListParagraph"/>
        <w:numPr>
          <w:ilvl w:val="0"/>
          <w:numId w:val="96"/>
        </w:numPr>
        <w:spacing w:after="0" w:line="240" w:lineRule="auto"/>
        <w:jc w:val="both"/>
        <w:rPr>
          <w:rFonts w:ascii="Sylfaen" w:hAnsi="Sylfaen"/>
          <w:sz w:val="20"/>
          <w:szCs w:val="20"/>
          <w:lang w:val="ka-GE"/>
        </w:rPr>
      </w:pPr>
      <w:r w:rsidRPr="006A0C00">
        <w:rPr>
          <w:rFonts w:ascii="Sylfaen" w:hAnsi="Sylfaen" w:cs="Sylfaen"/>
          <w:sz w:val="20"/>
          <w:szCs w:val="20"/>
          <w:lang w:val="ka-GE"/>
        </w:rPr>
        <w:t>საქართველოს შემსწავალელი</w:t>
      </w:r>
      <w:r w:rsidRPr="006A0C00">
        <w:rPr>
          <w:rFonts w:ascii="Sylfaen" w:hAnsi="Sylfaen"/>
          <w:sz w:val="20"/>
          <w:szCs w:val="20"/>
          <w:lang w:val="ka-GE"/>
        </w:rPr>
        <w:t xml:space="preserve"> მიმართულების პოპულარიზაციის სფეროში საჯარო ლექციების, საერთაშორისო კვლევითი სემინარებისა და კონფერენციების რაოდენობის ზრდა; </w:t>
      </w:r>
    </w:p>
    <w:p w14:paraId="2DF807B3"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1F4C32D9" w14:textId="33D59A6B" w:rsidR="00C67AD4" w:rsidRPr="006A0C00" w:rsidRDefault="00C67AD4" w:rsidP="00C67AD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94779FC"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40"/>
        <w:gridCol w:w="2850"/>
        <w:gridCol w:w="2939"/>
        <w:gridCol w:w="2679"/>
        <w:gridCol w:w="2421"/>
      </w:tblGrid>
      <w:tr w:rsidR="00C67AD4" w:rsidRPr="006A0C00" w14:paraId="59FB1296" w14:textId="77777777" w:rsidTr="00255C8A">
        <w:tc>
          <w:tcPr>
            <w:tcW w:w="152" w:type="pct"/>
            <w:shd w:val="clear" w:color="auto" w:fill="auto"/>
            <w:vAlign w:val="center"/>
          </w:tcPr>
          <w:p w14:paraId="561F9981"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917" w:type="pct"/>
            <w:shd w:val="clear" w:color="auto" w:fill="auto"/>
          </w:tcPr>
          <w:p w14:paraId="1550C55B" w14:textId="77777777" w:rsidR="00C67AD4" w:rsidRPr="006A0C00" w:rsidRDefault="00C67AD4" w:rsidP="00255C8A">
            <w:pPr>
              <w:widowControl w:val="0"/>
              <w:autoSpaceDE w:val="0"/>
              <w:autoSpaceDN w:val="0"/>
              <w:adjustRightInd w:val="0"/>
              <w:spacing w:after="0" w:line="240" w:lineRule="auto"/>
              <w:rPr>
                <w:rFonts w:ascii="Sylfaen" w:hAnsi="Sylfaen" w:cs="Sylfaen"/>
                <w:b/>
                <w:bCs/>
                <w:iCs/>
                <w:sz w:val="20"/>
                <w:szCs w:val="20"/>
                <w:lang w:val="ka-GE"/>
              </w:rPr>
            </w:pPr>
          </w:p>
        </w:tc>
        <w:tc>
          <w:tcPr>
            <w:tcW w:w="1029" w:type="pct"/>
            <w:shd w:val="clear" w:color="auto" w:fill="auto"/>
          </w:tcPr>
          <w:p w14:paraId="56AFDF37"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2018 წელი</w:t>
            </w:r>
          </w:p>
        </w:tc>
        <w:tc>
          <w:tcPr>
            <w:tcW w:w="1061" w:type="pct"/>
            <w:shd w:val="clear" w:color="auto" w:fill="auto"/>
          </w:tcPr>
          <w:p w14:paraId="341332CC"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2019 წელი</w:t>
            </w:r>
          </w:p>
        </w:tc>
        <w:tc>
          <w:tcPr>
            <w:tcW w:w="967" w:type="pct"/>
            <w:shd w:val="clear" w:color="auto" w:fill="auto"/>
          </w:tcPr>
          <w:p w14:paraId="5F909293"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2020 წელი</w:t>
            </w:r>
          </w:p>
        </w:tc>
        <w:tc>
          <w:tcPr>
            <w:tcW w:w="874" w:type="pct"/>
            <w:shd w:val="clear" w:color="auto" w:fill="auto"/>
          </w:tcPr>
          <w:p w14:paraId="485402C5" w14:textId="77777777" w:rsidR="00C67AD4" w:rsidRPr="006A0C00" w:rsidRDefault="00C67AD4" w:rsidP="00255C8A">
            <w:pPr>
              <w:widowControl w:val="0"/>
              <w:autoSpaceDE w:val="0"/>
              <w:autoSpaceDN w:val="0"/>
              <w:adjustRightInd w:val="0"/>
              <w:spacing w:after="0" w:line="240" w:lineRule="auto"/>
              <w:rPr>
                <w:rFonts w:ascii="Sylfaen" w:hAnsi="Sylfaen" w:cs="Sylfaen"/>
                <w:b/>
                <w:sz w:val="20"/>
                <w:szCs w:val="20"/>
                <w:lang w:val="ka-GE"/>
              </w:rPr>
            </w:pPr>
            <w:r w:rsidRPr="006A0C00">
              <w:rPr>
                <w:rFonts w:ascii="Sylfaen" w:hAnsi="Sylfaen" w:cs="Sylfaen"/>
                <w:b/>
                <w:sz w:val="20"/>
                <w:szCs w:val="20"/>
                <w:lang w:val="ka-GE"/>
              </w:rPr>
              <w:t>2021 წელი</w:t>
            </w:r>
          </w:p>
        </w:tc>
      </w:tr>
      <w:tr w:rsidR="00C67AD4" w:rsidRPr="006A0C00" w14:paraId="63605606" w14:textId="77777777" w:rsidTr="00255C8A">
        <w:tc>
          <w:tcPr>
            <w:tcW w:w="152" w:type="pct"/>
            <w:shd w:val="clear" w:color="auto" w:fill="auto"/>
            <w:vAlign w:val="center"/>
          </w:tcPr>
          <w:p w14:paraId="1004E83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917" w:type="pct"/>
            <w:shd w:val="clear" w:color="auto" w:fill="auto"/>
          </w:tcPr>
          <w:p w14:paraId="274DA37B" w14:textId="2491CF9E"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6885782D"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რეფერირებად სამეცნიერო ჟურნალებში გამოქვეყნებულია საქართველოს შემსწავლელი</w:t>
            </w:r>
            <w:r w:rsidRPr="006A0C00">
              <w:rPr>
                <w:rFonts w:ascii="Sylfaen" w:hAnsi="Sylfaen"/>
                <w:sz w:val="20"/>
                <w:szCs w:val="20"/>
                <w:lang w:val="ka-GE"/>
              </w:rPr>
              <w:t xml:space="preserve"> მიმართულების 6 პუბლიკაცია. </w:t>
            </w:r>
          </w:p>
        </w:tc>
      </w:tr>
      <w:tr w:rsidR="00C67AD4" w:rsidRPr="006A0C00" w14:paraId="7E233DC2" w14:textId="77777777" w:rsidTr="00255C8A">
        <w:tc>
          <w:tcPr>
            <w:tcW w:w="152" w:type="pct"/>
            <w:shd w:val="clear" w:color="auto" w:fill="auto"/>
            <w:vAlign w:val="center"/>
          </w:tcPr>
          <w:p w14:paraId="01D111C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4CA4B55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65CDE2EF"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რეფერირებად სამეცნიერო ჟურნალებში გამოქვეყნებულია საქართველოს შემსწავლელი</w:t>
            </w:r>
            <w:r w:rsidRPr="006A0C00">
              <w:rPr>
                <w:rFonts w:ascii="Sylfaen" w:hAnsi="Sylfaen"/>
                <w:sz w:val="20"/>
                <w:szCs w:val="20"/>
                <w:lang w:val="ka-GE"/>
              </w:rPr>
              <w:t xml:space="preserve"> მიმართულების 8 პუბლიკაცია. </w:t>
            </w:r>
          </w:p>
        </w:tc>
        <w:tc>
          <w:tcPr>
            <w:tcW w:w="1061" w:type="pct"/>
            <w:shd w:val="clear" w:color="auto" w:fill="auto"/>
          </w:tcPr>
          <w:p w14:paraId="2687E63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რეფერირებად სამეცნიერო ჟურნალებში გამოქვეყნებულია საქართველოს შემსწავლელი</w:t>
            </w:r>
            <w:r w:rsidRPr="006A0C00">
              <w:rPr>
                <w:rFonts w:ascii="Sylfaen" w:hAnsi="Sylfaen"/>
                <w:sz w:val="20"/>
                <w:szCs w:val="20"/>
                <w:lang w:val="ka-GE"/>
              </w:rPr>
              <w:t xml:space="preserve"> მიმართულების 10 პუბლიკაცია. </w:t>
            </w:r>
          </w:p>
        </w:tc>
        <w:tc>
          <w:tcPr>
            <w:tcW w:w="967" w:type="pct"/>
            <w:shd w:val="clear" w:color="auto" w:fill="auto"/>
          </w:tcPr>
          <w:p w14:paraId="4698457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რეფერირებად სამეცნიერო ჟურნალებში გამოქვეყნებულია საქართველოს შემსწავლელი</w:t>
            </w:r>
            <w:r w:rsidRPr="006A0C00">
              <w:rPr>
                <w:rFonts w:ascii="Sylfaen" w:hAnsi="Sylfaen"/>
                <w:sz w:val="20"/>
                <w:szCs w:val="20"/>
                <w:lang w:val="ka-GE"/>
              </w:rPr>
              <w:t xml:space="preserve"> მიმართულების 12 პუბლიკაცია. </w:t>
            </w:r>
          </w:p>
        </w:tc>
        <w:tc>
          <w:tcPr>
            <w:tcW w:w="874" w:type="pct"/>
            <w:shd w:val="clear" w:color="auto" w:fill="auto"/>
          </w:tcPr>
          <w:p w14:paraId="5AAEC75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lang w:val="ka-GE"/>
              </w:rPr>
              <w:t>რეფერირებად სამეცნიერო ჟურნალებში გამოქვეყნებულია საქართველოს შემსწავლელი</w:t>
            </w:r>
            <w:r w:rsidRPr="006A0C00">
              <w:rPr>
                <w:rFonts w:ascii="Sylfaen" w:hAnsi="Sylfaen"/>
                <w:sz w:val="20"/>
                <w:szCs w:val="20"/>
                <w:lang w:val="ka-GE"/>
              </w:rPr>
              <w:t xml:space="preserve"> მიმართულების 14 პუბლიკაცია. </w:t>
            </w:r>
          </w:p>
        </w:tc>
      </w:tr>
      <w:tr w:rsidR="00C67AD4" w:rsidRPr="006A0C00" w14:paraId="37325839" w14:textId="77777777" w:rsidTr="00255C8A">
        <w:tc>
          <w:tcPr>
            <w:tcW w:w="152" w:type="pct"/>
            <w:shd w:val="clear" w:color="auto" w:fill="auto"/>
            <w:vAlign w:val="center"/>
          </w:tcPr>
          <w:p w14:paraId="290528C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45FAF48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478481E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1061" w:type="pct"/>
            <w:shd w:val="clear" w:color="auto" w:fill="auto"/>
            <w:vAlign w:val="center"/>
          </w:tcPr>
          <w:p w14:paraId="4178CCC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967" w:type="pct"/>
            <w:shd w:val="clear" w:color="auto" w:fill="auto"/>
            <w:vAlign w:val="center"/>
          </w:tcPr>
          <w:p w14:paraId="525558F8"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874" w:type="pct"/>
            <w:shd w:val="clear" w:color="auto" w:fill="auto"/>
            <w:vAlign w:val="center"/>
          </w:tcPr>
          <w:p w14:paraId="2F42F80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r>
      <w:tr w:rsidR="00C67AD4" w:rsidRPr="006A0C00" w14:paraId="3FF5303F" w14:textId="77777777" w:rsidTr="00255C8A">
        <w:tc>
          <w:tcPr>
            <w:tcW w:w="152" w:type="pct"/>
            <w:shd w:val="clear" w:color="auto" w:fill="auto"/>
            <w:vAlign w:val="center"/>
          </w:tcPr>
          <w:p w14:paraId="216F4C3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45CB94B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2E1566A2" w14:textId="08F81331"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1061" w:type="pct"/>
            <w:shd w:val="clear" w:color="auto" w:fill="auto"/>
          </w:tcPr>
          <w:p w14:paraId="060F1E23" w14:textId="3004E251"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967" w:type="pct"/>
            <w:shd w:val="clear" w:color="auto" w:fill="auto"/>
          </w:tcPr>
          <w:p w14:paraId="0D03CA8F" w14:textId="466B1B03"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874" w:type="pct"/>
            <w:shd w:val="clear" w:color="auto" w:fill="auto"/>
          </w:tcPr>
          <w:p w14:paraId="657E7902" w14:textId="15F816E9"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r>
      <w:tr w:rsidR="00C67AD4" w:rsidRPr="006A0C00" w14:paraId="6D8F58EB" w14:textId="77777777" w:rsidTr="00255C8A">
        <w:tc>
          <w:tcPr>
            <w:tcW w:w="152" w:type="pct"/>
            <w:shd w:val="clear" w:color="auto" w:fill="auto"/>
            <w:vAlign w:val="center"/>
          </w:tcPr>
          <w:p w14:paraId="3C48B7A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p>
        </w:tc>
        <w:tc>
          <w:tcPr>
            <w:tcW w:w="917" w:type="pct"/>
            <w:shd w:val="clear" w:color="auto" w:fill="auto"/>
          </w:tcPr>
          <w:p w14:paraId="4CBA688B" w14:textId="74F1455D"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2649856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შესწავლილი</w:t>
            </w:r>
            <w:r w:rsidRPr="006A0C00">
              <w:rPr>
                <w:rFonts w:ascii="Sylfaen" w:hAnsi="Sylfaen"/>
                <w:sz w:val="20"/>
                <w:szCs w:val="20"/>
                <w:lang w:val="ka-GE"/>
              </w:rPr>
              <w:t xml:space="preserve"> ძეგლების რაოდენობაა</w:t>
            </w:r>
            <w:r w:rsidRPr="006A0C00">
              <w:rPr>
                <w:rFonts w:ascii="Sylfaen" w:hAnsi="Sylfaen"/>
                <w:sz w:val="20"/>
                <w:szCs w:val="20"/>
              </w:rPr>
              <w:t xml:space="preserve"> </w:t>
            </w:r>
            <w:r w:rsidRPr="006A0C00">
              <w:rPr>
                <w:rFonts w:ascii="Sylfaen" w:hAnsi="Sylfaen" w:cs="Sylfaen"/>
                <w:sz w:val="20"/>
                <w:szCs w:val="20"/>
                <w:lang w:val="de-DE"/>
              </w:rPr>
              <w:t xml:space="preserve">10 </w:t>
            </w:r>
            <w:r w:rsidRPr="006A0C00">
              <w:rPr>
                <w:rFonts w:ascii="Sylfaen" w:hAnsi="Sylfaen" w:cs="Sylfaen"/>
                <w:sz w:val="20"/>
                <w:szCs w:val="20"/>
                <w:lang w:val="ka-GE"/>
              </w:rPr>
              <w:t>ერთეული.</w:t>
            </w:r>
          </w:p>
        </w:tc>
      </w:tr>
      <w:tr w:rsidR="00C67AD4" w:rsidRPr="006A0C00" w14:paraId="3DB9B3B0" w14:textId="77777777" w:rsidTr="00255C8A">
        <w:tc>
          <w:tcPr>
            <w:tcW w:w="152" w:type="pct"/>
            <w:shd w:val="clear" w:color="auto" w:fill="auto"/>
            <w:vAlign w:val="center"/>
          </w:tcPr>
          <w:p w14:paraId="2F53186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21DCB43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2AF95DD2"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შესწავლილი</w:t>
            </w:r>
            <w:r w:rsidRPr="006A0C00">
              <w:rPr>
                <w:rFonts w:ascii="Sylfaen" w:hAnsi="Sylfaen"/>
                <w:sz w:val="20"/>
                <w:szCs w:val="20"/>
                <w:lang w:val="ka-GE"/>
              </w:rPr>
              <w:t xml:space="preserve"> ძეგლების რაოდენობაა</w:t>
            </w:r>
            <w:r w:rsidRPr="006A0C00">
              <w:rPr>
                <w:rFonts w:ascii="Sylfaen" w:hAnsi="Sylfaen"/>
                <w:sz w:val="20"/>
                <w:szCs w:val="20"/>
              </w:rPr>
              <w:t xml:space="preserve"> </w:t>
            </w:r>
            <w:r w:rsidRPr="006A0C00">
              <w:rPr>
                <w:rFonts w:ascii="Sylfaen" w:hAnsi="Sylfaen" w:cs="Sylfaen"/>
                <w:sz w:val="20"/>
                <w:szCs w:val="20"/>
                <w:lang w:val="de-DE"/>
              </w:rPr>
              <w:t>1</w:t>
            </w:r>
            <w:r w:rsidRPr="006A0C00">
              <w:rPr>
                <w:rFonts w:ascii="Sylfaen" w:hAnsi="Sylfaen" w:cs="Sylfaen"/>
                <w:sz w:val="20"/>
                <w:szCs w:val="20"/>
                <w:lang w:val="ka-GE"/>
              </w:rPr>
              <w:t>2</w:t>
            </w:r>
            <w:r w:rsidRPr="006A0C00">
              <w:rPr>
                <w:rFonts w:ascii="Sylfaen" w:hAnsi="Sylfaen" w:cs="Sylfaen"/>
                <w:sz w:val="20"/>
                <w:szCs w:val="20"/>
                <w:lang w:val="de-DE"/>
              </w:rPr>
              <w:t xml:space="preserve"> </w:t>
            </w:r>
            <w:r w:rsidRPr="006A0C00">
              <w:rPr>
                <w:rFonts w:ascii="Sylfaen" w:hAnsi="Sylfaen" w:cs="Sylfaen"/>
                <w:sz w:val="20"/>
                <w:szCs w:val="20"/>
                <w:lang w:val="ka-GE"/>
              </w:rPr>
              <w:t xml:space="preserve">ერთეული. </w:t>
            </w:r>
          </w:p>
        </w:tc>
        <w:tc>
          <w:tcPr>
            <w:tcW w:w="1061" w:type="pct"/>
            <w:shd w:val="clear" w:color="auto" w:fill="auto"/>
          </w:tcPr>
          <w:p w14:paraId="3B91069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შესწავლილი</w:t>
            </w:r>
            <w:r w:rsidRPr="006A0C00">
              <w:rPr>
                <w:rFonts w:ascii="Sylfaen" w:hAnsi="Sylfaen"/>
                <w:sz w:val="20"/>
                <w:szCs w:val="20"/>
                <w:lang w:val="ka-GE"/>
              </w:rPr>
              <w:t xml:space="preserve"> ძეგლების რაოდენობაა</w:t>
            </w:r>
            <w:r w:rsidRPr="006A0C00">
              <w:rPr>
                <w:rFonts w:ascii="Sylfaen" w:hAnsi="Sylfaen"/>
                <w:sz w:val="20"/>
                <w:szCs w:val="20"/>
              </w:rPr>
              <w:t xml:space="preserve"> </w:t>
            </w:r>
            <w:r w:rsidRPr="006A0C00">
              <w:rPr>
                <w:rFonts w:ascii="Sylfaen" w:hAnsi="Sylfaen" w:cs="Sylfaen"/>
                <w:sz w:val="20"/>
                <w:szCs w:val="20"/>
                <w:lang w:val="de-DE"/>
              </w:rPr>
              <w:t>1</w:t>
            </w:r>
            <w:r w:rsidRPr="006A0C00">
              <w:rPr>
                <w:rFonts w:ascii="Sylfaen" w:hAnsi="Sylfaen" w:cs="Sylfaen"/>
                <w:sz w:val="20"/>
                <w:szCs w:val="20"/>
                <w:lang w:val="ka-GE"/>
              </w:rPr>
              <w:t>4</w:t>
            </w:r>
            <w:r w:rsidRPr="006A0C00">
              <w:rPr>
                <w:rFonts w:ascii="Sylfaen" w:hAnsi="Sylfaen" w:cs="Sylfaen"/>
                <w:sz w:val="20"/>
                <w:szCs w:val="20"/>
                <w:lang w:val="de-DE"/>
              </w:rPr>
              <w:t xml:space="preserve"> </w:t>
            </w:r>
            <w:r w:rsidRPr="006A0C00">
              <w:rPr>
                <w:rFonts w:ascii="Sylfaen" w:hAnsi="Sylfaen" w:cs="Sylfaen"/>
                <w:sz w:val="20"/>
                <w:szCs w:val="20"/>
                <w:lang w:val="ka-GE"/>
              </w:rPr>
              <w:t>ერთეული.</w:t>
            </w:r>
          </w:p>
        </w:tc>
        <w:tc>
          <w:tcPr>
            <w:tcW w:w="967" w:type="pct"/>
            <w:shd w:val="clear" w:color="auto" w:fill="auto"/>
          </w:tcPr>
          <w:p w14:paraId="45B6F61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შესწავლილი</w:t>
            </w:r>
            <w:r w:rsidRPr="006A0C00">
              <w:rPr>
                <w:rFonts w:ascii="Sylfaen" w:hAnsi="Sylfaen"/>
                <w:sz w:val="20"/>
                <w:szCs w:val="20"/>
                <w:lang w:val="ka-GE"/>
              </w:rPr>
              <w:t xml:space="preserve"> ძეგლების რაოდენობაა</w:t>
            </w:r>
            <w:r w:rsidRPr="006A0C00">
              <w:rPr>
                <w:rFonts w:ascii="Sylfaen" w:hAnsi="Sylfaen"/>
                <w:sz w:val="20"/>
                <w:szCs w:val="20"/>
              </w:rPr>
              <w:t xml:space="preserve"> </w:t>
            </w:r>
            <w:r w:rsidRPr="006A0C00">
              <w:rPr>
                <w:rFonts w:ascii="Sylfaen" w:hAnsi="Sylfaen" w:cs="Sylfaen"/>
                <w:sz w:val="20"/>
                <w:szCs w:val="20"/>
                <w:lang w:val="de-DE"/>
              </w:rPr>
              <w:t xml:space="preserve">16 </w:t>
            </w:r>
            <w:r w:rsidRPr="006A0C00">
              <w:rPr>
                <w:rFonts w:ascii="Sylfaen" w:hAnsi="Sylfaen" w:cs="Sylfaen"/>
                <w:sz w:val="20"/>
                <w:szCs w:val="20"/>
                <w:lang w:val="ka-GE"/>
              </w:rPr>
              <w:t>ერთეული.</w:t>
            </w:r>
          </w:p>
        </w:tc>
        <w:tc>
          <w:tcPr>
            <w:tcW w:w="874" w:type="pct"/>
            <w:shd w:val="clear" w:color="auto" w:fill="auto"/>
          </w:tcPr>
          <w:p w14:paraId="170BE0BF"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შესწავლილი</w:t>
            </w:r>
            <w:r w:rsidRPr="006A0C00">
              <w:rPr>
                <w:rFonts w:ascii="Sylfaen" w:hAnsi="Sylfaen"/>
                <w:sz w:val="20"/>
                <w:szCs w:val="20"/>
                <w:lang w:val="ka-GE"/>
              </w:rPr>
              <w:t xml:space="preserve"> ძეგლების რაოდენობაა</w:t>
            </w:r>
            <w:r w:rsidRPr="006A0C00">
              <w:rPr>
                <w:rFonts w:ascii="Sylfaen" w:hAnsi="Sylfaen"/>
                <w:sz w:val="20"/>
                <w:szCs w:val="20"/>
              </w:rPr>
              <w:t xml:space="preserve"> </w:t>
            </w:r>
            <w:r w:rsidRPr="006A0C00">
              <w:rPr>
                <w:rFonts w:ascii="Sylfaen" w:hAnsi="Sylfaen" w:cs="Sylfaen"/>
                <w:sz w:val="20"/>
                <w:szCs w:val="20"/>
                <w:lang w:val="de-DE"/>
              </w:rPr>
              <w:t>1</w:t>
            </w:r>
            <w:r w:rsidRPr="006A0C00">
              <w:rPr>
                <w:rFonts w:ascii="Sylfaen" w:hAnsi="Sylfaen" w:cs="Sylfaen"/>
                <w:sz w:val="20"/>
                <w:szCs w:val="20"/>
                <w:lang w:val="ka-GE"/>
              </w:rPr>
              <w:t>8</w:t>
            </w:r>
            <w:r w:rsidRPr="006A0C00">
              <w:rPr>
                <w:rFonts w:ascii="Sylfaen" w:hAnsi="Sylfaen" w:cs="Sylfaen"/>
                <w:sz w:val="20"/>
                <w:szCs w:val="20"/>
                <w:lang w:val="de-DE"/>
              </w:rPr>
              <w:t xml:space="preserve"> </w:t>
            </w:r>
            <w:r w:rsidRPr="006A0C00">
              <w:rPr>
                <w:rFonts w:ascii="Sylfaen" w:hAnsi="Sylfaen" w:cs="Sylfaen"/>
                <w:sz w:val="20"/>
                <w:szCs w:val="20"/>
                <w:lang w:val="ka-GE"/>
              </w:rPr>
              <w:t>ერთეული.</w:t>
            </w:r>
          </w:p>
        </w:tc>
      </w:tr>
      <w:tr w:rsidR="00C67AD4" w:rsidRPr="006A0C00" w14:paraId="458A7AB0" w14:textId="77777777" w:rsidTr="00255C8A">
        <w:tc>
          <w:tcPr>
            <w:tcW w:w="152" w:type="pct"/>
            <w:shd w:val="clear" w:color="auto" w:fill="auto"/>
            <w:vAlign w:val="center"/>
          </w:tcPr>
          <w:p w14:paraId="182F388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6698B23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0AF8D42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1061" w:type="pct"/>
            <w:shd w:val="clear" w:color="auto" w:fill="auto"/>
            <w:vAlign w:val="center"/>
          </w:tcPr>
          <w:p w14:paraId="06EF8130"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967" w:type="pct"/>
            <w:shd w:val="clear" w:color="auto" w:fill="auto"/>
            <w:vAlign w:val="center"/>
          </w:tcPr>
          <w:p w14:paraId="2D3BB79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874" w:type="pct"/>
            <w:shd w:val="clear" w:color="auto" w:fill="auto"/>
            <w:vAlign w:val="center"/>
          </w:tcPr>
          <w:p w14:paraId="66FE5186"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r>
      <w:tr w:rsidR="00C67AD4" w:rsidRPr="006A0C00" w14:paraId="50219D29" w14:textId="77777777" w:rsidTr="00255C8A">
        <w:tc>
          <w:tcPr>
            <w:tcW w:w="152" w:type="pct"/>
            <w:shd w:val="clear" w:color="auto" w:fill="auto"/>
            <w:vAlign w:val="center"/>
          </w:tcPr>
          <w:p w14:paraId="6C919930"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28AEABD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002419F" w14:textId="6993B3CC"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1061" w:type="pct"/>
            <w:shd w:val="clear" w:color="auto" w:fill="auto"/>
          </w:tcPr>
          <w:p w14:paraId="019C62A8" w14:textId="62657A11"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967" w:type="pct"/>
            <w:shd w:val="clear" w:color="auto" w:fill="auto"/>
          </w:tcPr>
          <w:p w14:paraId="67817E1A" w14:textId="6A08B9A9"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874" w:type="pct"/>
            <w:shd w:val="clear" w:color="auto" w:fill="auto"/>
          </w:tcPr>
          <w:p w14:paraId="6DCF98B1" w14:textId="6BC7804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r>
      <w:tr w:rsidR="00C67AD4" w:rsidRPr="006A0C00" w14:paraId="4928FE37" w14:textId="77777777" w:rsidTr="00255C8A">
        <w:tc>
          <w:tcPr>
            <w:tcW w:w="152" w:type="pct"/>
            <w:shd w:val="clear" w:color="auto" w:fill="auto"/>
            <w:vAlign w:val="center"/>
          </w:tcPr>
          <w:p w14:paraId="3497063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p>
        </w:tc>
        <w:tc>
          <w:tcPr>
            <w:tcW w:w="917" w:type="pct"/>
            <w:shd w:val="clear" w:color="auto" w:fill="auto"/>
          </w:tcPr>
          <w:p w14:paraId="20D70B8F" w14:textId="13F28364"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74E325A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საქართველოს შემსწავლელი</w:t>
            </w:r>
            <w:r w:rsidRPr="006A0C00">
              <w:rPr>
                <w:rFonts w:ascii="Sylfaen" w:hAnsi="Sylfaen"/>
                <w:sz w:val="20"/>
                <w:szCs w:val="20"/>
                <w:lang w:val="ka-GE"/>
              </w:rPr>
              <w:t xml:space="preserve"> მიმართულების პოპულარიზაციის სფეროში ჩატარებულია 25 საჯარო ლექცია, საერთაშორისო კვლევითი სემინარი და კონფერენცია.</w:t>
            </w:r>
          </w:p>
        </w:tc>
      </w:tr>
      <w:tr w:rsidR="00C67AD4" w:rsidRPr="006A0C00" w14:paraId="3689F6F9" w14:textId="77777777" w:rsidTr="00255C8A">
        <w:tc>
          <w:tcPr>
            <w:tcW w:w="152" w:type="pct"/>
            <w:shd w:val="clear" w:color="auto" w:fill="auto"/>
            <w:vAlign w:val="center"/>
          </w:tcPr>
          <w:p w14:paraId="44AD6FCD"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4CA6F3E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3BE88684"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საქართველოს შემსწავლელი</w:t>
            </w:r>
            <w:r w:rsidRPr="006A0C00">
              <w:rPr>
                <w:rFonts w:ascii="Sylfaen" w:hAnsi="Sylfaen"/>
                <w:sz w:val="20"/>
                <w:szCs w:val="20"/>
                <w:lang w:val="ka-GE"/>
              </w:rPr>
              <w:t xml:space="preserve"> მიმართულების პოპულარიზაციის სფეროში ჩატარებულია 30 საჯარო ლექცია, საერთაშორისო კვლევითი სემინარი და კონფერენცია.</w:t>
            </w:r>
          </w:p>
        </w:tc>
        <w:tc>
          <w:tcPr>
            <w:tcW w:w="1061" w:type="pct"/>
            <w:shd w:val="clear" w:color="auto" w:fill="auto"/>
          </w:tcPr>
          <w:p w14:paraId="627D515D"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საქართველოს შემსწავლელი</w:t>
            </w:r>
            <w:r w:rsidRPr="006A0C00">
              <w:rPr>
                <w:rFonts w:ascii="Sylfaen" w:hAnsi="Sylfaen"/>
                <w:sz w:val="20"/>
                <w:szCs w:val="20"/>
                <w:lang w:val="ka-GE"/>
              </w:rPr>
              <w:t xml:space="preserve"> მიმართულების პოპულარიზაციის სფეროში ჩატარებულია 35 საჯარო ლექცია, საერთაშორისო კვლევითი სემინარი და კონფერენცია.</w:t>
            </w:r>
          </w:p>
        </w:tc>
        <w:tc>
          <w:tcPr>
            <w:tcW w:w="967" w:type="pct"/>
            <w:shd w:val="clear" w:color="auto" w:fill="auto"/>
          </w:tcPr>
          <w:p w14:paraId="7CA74DB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საქართველოს შემსწავლელი</w:t>
            </w:r>
            <w:r w:rsidRPr="006A0C00">
              <w:rPr>
                <w:rFonts w:ascii="Sylfaen" w:hAnsi="Sylfaen"/>
                <w:sz w:val="20"/>
                <w:szCs w:val="20"/>
                <w:lang w:val="ka-GE"/>
              </w:rPr>
              <w:t xml:space="preserve"> მიმართულების პოპულარიზაციის სფეროში ჩატარებულია 40 საჯარო ლექცია, საერთაშორისო კვლევითი სემინარი და კონფერენცია.</w:t>
            </w:r>
          </w:p>
        </w:tc>
        <w:tc>
          <w:tcPr>
            <w:tcW w:w="874" w:type="pct"/>
            <w:shd w:val="clear" w:color="auto" w:fill="auto"/>
          </w:tcPr>
          <w:p w14:paraId="395CC1F7"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r w:rsidRPr="006A0C00">
              <w:rPr>
                <w:rFonts w:ascii="Sylfaen" w:hAnsi="Sylfaen" w:cs="Sylfaen"/>
                <w:sz w:val="20"/>
                <w:szCs w:val="20"/>
                <w:lang w:val="ka-GE"/>
              </w:rPr>
              <w:t>საქართველოს შემსწავლელი</w:t>
            </w:r>
            <w:r w:rsidRPr="006A0C00">
              <w:rPr>
                <w:rFonts w:ascii="Sylfaen" w:hAnsi="Sylfaen"/>
                <w:sz w:val="20"/>
                <w:szCs w:val="20"/>
                <w:lang w:val="ka-GE"/>
              </w:rPr>
              <w:t xml:space="preserve"> მიმართულების პოპულარიზაციის სფეროში ჩატარებულია 45 საჯარო ლექცია, საერთაშორისო კვლევითი სემინარი და კონფერენცია.</w:t>
            </w:r>
          </w:p>
        </w:tc>
      </w:tr>
      <w:tr w:rsidR="00C67AD4" w:rsidRPr="006A0C00" w14:paraId="6DEAC71D" w14:textId="77777777" w:rsidTr="00255C8A">
        <w:tc>
          <w:tcPr>
            <w:tcW w:w="152" w:type="pct"/>
            <w:shd w:val="clear" w:color="auto" w:fill="auto"/>
            <w:vAlign w:val="center"/>
          </w:tcPr>
          <w:p w14:paraId="65D48AE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25E238C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72A826B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1061" w:type="pct"/>
            <w:shd w:val="clear" w:color="auto" w:fill="auto"/>
            <w:vAlign w:val="center"/>
          </w:tcPr>
          <w:p w14:paraId="37E23C2F"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967" w:type="pct"/>
            <w:shd w:val="clear" w:color="auto" w:fill="auto"/>
            <w:vAlign w:val="center"/>
          </w:tcPr>
          <w:p w14:paraId="7D2B9AB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c>
          <w:tcPr>
            <w:tcW w:w="874" w:type="pct"/>
            <w:shd w:val="clear" w:color="auto" w:fill="auto"/>
            <w:vAlign w:val="center"/>
          </w:tcPr>
          <w:p w14:paraId="0CDBF8F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de-DE"/>
              </w:rPr>
            </w:pPr>
            <w:r w:rsidRPr="006A0C00">
              <w:rPr>
                <w:rFonts w:ascii="Sylfaen" w:hAnsi="Sylfaen" w:cs="Sylfaen"/>
                <w:sz w:val="20"/>
                <w:szCs w:val="20"/>
                <w:lang w:val="de-DE"/>
              </w:rPr>
              <w:t>5%</w:t>
            </w:r>
          </w:p>
        </w:tc>
      </w:tr>
      <w:tr w:rsidR="00C67AD4" w:rsidRPr="006A0C00" w14:paraId="51D419DF" w14:textId="77777777" w:rsidTr="00255C8A">
        <w:tc>
          <w:tcPr>
            <w:tcW w:w="152" w:type="pct"/>
            <w:shd w:val="clear" w:color="auto" w:fill="auto"/>
            <w:vAlign w:val="center"/>
          </w:tcPr>
          <w:p w14:paraId="62E583E4"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Cs/>
                <w:iCs/>
                <w:sz w:val="20"/>
                <w:szCs w:val="20"/>
                <w:lang w:val="ka-GE"/>
              </w:rPr>
            </w:pPr>
          </w:p>
        </w:tc>
        <w:tc>
          <w:tcPr>
            <w:tcW w:w="917" w:type="pct"/>
            <w:shd w:val="clear" w:color="auto" w:fill="auto"/>
          </w:tcPr>
          <w:p w14:paraId="1A01B273"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4E27997A" w14:textId="5F91159C"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1061" w:type="pct"/>
            <w:shd w:val="clear" w:color="auto" w:fill="auto"/>
          </w:tcPr>
          <w:p w14:paraId="6037C3E5" w14:textId="5BF6D836"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967" w:type="pct"/>
            <w:shd w:val="clear" w:color="auto" w:fill="auto"/>
          </w:tcPr>
          <w:p w14:paraId="56631B94" w14:textId="27D187F4"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c>
          <w:tcPr>
            <w:tcW w:w="874" w:type="pct"/>
            <w:shd w:val="clear" w:color="auto" w:fill="auto"/>
          </w:tcPr>
          <w:p w14:paraId="3325F27B" w14:textId="2C596A8B"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de-DE"/>
              </w:rPr>
            </w:pPr>
          </w:p>
        </w:tc>
      </w:tr>
    </w:tbl>
    <w:p w14:paraId="50F15AE6"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5639100E" w14:textId="4332AB13"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 xml:space="preserve">განხორციელების ვადები - მიმდინარე </w:t>
      </w:r>
    </w:p>
    <w:p w14:paraId="6629D581" w14:textId="77777777" w:rsidR="00C67AD4" w:rsidRPr="006A0C00" w:rsidRDefault="00C67AD4" w:rsidP="00C67AD4">
      <w:pPr>
        <w:widowControl w:val="0"/>
        <w:autoSpaceDE w:val="0"/>
        <w:autoSpaceDN w:val="0"/>
        <w:adjustRightInd w:val="0"/>
        <w:spacing w:after="0" w:line="240" w:lineRule="auto"/>
        <w:ind w:left="480"/>
        <w:rPr>
          <w:rFonts w:ascii="Sylfaen" w:hAnsi="Sylfaen"/>
          <w:sz w:val="20"/>
          <w:szCs w:val="20"/>
          <w:lang w:val="ka-GE"/>
        </w:rPr>
      </w:pPr>
    </w:p>
    <w:p w14:paraId="6DF0AFB2" w14:textId="77777777" w:rsidR="00C67AD4" w:rsidRPr="006A0C00" w:rsidRDefault="00C67AD4" w:rsidP="00C67AD4">
      <w:pPr>
        <w:widowControl w:val="0"/>
        <w:autoSpaceDE w:val="0"/>
        <w:autoSpaceDN w:val="0"/>
        <w:adjustRightInd w:val="0"/>
        <w:spacing w:after="0" w:line="240" w:lineRule="auto"/>
        <w:ind w:left="480"/>
        <w:rPr>
          <w:rFonts w:ascii="Sylfaen" w:hAnsi="Sylfaen"/>
          <w:sz w:val="20"/>
          <w:szCs w:val="20"/>
          <w:lang w:val="ka-GE"/>
        </w:rPr>
      </w:pPr>
    </w:p>
    <w:p w14:paraId="4DCD5091" w14:textId="707FAD61" w:rsidR="00C67AD4" w:rsidRPr="006A0C00" w:rsidRDefault="00C67AD4" w:rsidP="00C67AD4">
      <w:pPr>
        <w:widowControl w:val="0"/>
        <w:autoSpaceDE w:val="0"/>
        <w:autoSpaceDN w:val="0"/>
        <w:adjustRightInd w:val="0"/>
        <w:spacing w:after="0" w:line="240" w:lineRule="auto"/>
        <w:ind w:left="-240"/>
        <w:rPr>
          <w:rFonts w:ascii="Sylfaen" w:hAnsi="Sylfaen" w:cs="Sylfaen"/>
          <w:bCs/>
          <w:iCs/>
          <w:sz w:val="20"/>
          <w:szCs w:val="20"/>
          <w:lang w:val="ka-GE"/>
        </w:rPr>
      </w:pPr>
      <w:r w:rsidRPr="006A0C00">
        <w:rPr>
          <w:rFonts w:ascii="Sylfaen" w:hAnsi="Sylfaen" w:cs="Sylfaen"/>
          <w:b/>
          <w:bCs/>
          <w:iCs/>
          <w:sz w:val="20"/>
          <w:szCs w:val="20"/>
          <w:lang w:val="ka-GE"/>
        </w:rPr>
        <w:t>5.1.</w:t>
      </w:r>
      <w:r w:rsidR="00AC741C" w:rsidRPr="006A0C00">
        <w:rPr>
          <w:rFonts w:ascii="Sylfaen" w:hAnsi="Sylfaen" w:cs="Sylfaen"/>
          <w:b/>
          <w:bCs/>
          <w:iCs/>
          <w:sz w:val="20"/>
          <w:szCs w:val="20"/>
          <w:lang w:val="ka-GE"/>
        </w:rPr>
        <w:t>4</w:t>
      </w:r>
      <w:r w:rsidRPr="006A0C00">
        <w:rPr>
          <w:rFonts w:ascii="Sylfaen" w:hAnsi="Sylfaen" w:cs="Sylfaen"/>
          <w:b/>
          <w:bCs/>
          <w:iCs/>
          <w:sz w:val="20"/>
          <w:szCs w:val="20"/>
          <w:lang w:val="ka-GE"/>
        </w:rPr>
        <w:t xml:space="preserve"> ღონისძიება - </w:t>
      </w:r>
      <w:r w:rsidRPr="006A0C00">
        <w:rPr>
          <w:rFonts w:ascii="Sylfaen" w:hAnsi="Sylfaen" w:cs="Sylfaen"/>
          <w:bCs/>
          <w:iCs/>
          <w:sz w:val="20"/>
          <w:szCs w:val="20"/>
          <w:lang w:val="ka-GE"/>
        </w:rPr>
        <w:t>საერთაშორისო სამეცნიერო თანამშრომლობისა და ურთიერთობების ხელშეწყობა</w:t>
      </w:r>
    </w:p>
    <w:p w14:paraId="5898B11A" w14:textId="24C3AB7B"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p>
    <w:p w14:paraId="74CF17E5"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p>
    <w:p w14:paraId="6B33F053" w14:textId="7A66681C"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შოთა რუსთაველის ეროვნული სამეცნიერო ფონდი</w:t>
      </w:r>
    </w:p>
    <w:p w14:paraId="49E4C35D"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68279A8E"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52611645"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3BB58C1F" w14:textId="77777777" w:rsidR="005F1D02" w:rsidRPr="006A0C00" w:rsidRDefault="00061640" w:rsidP="00E35555">
      <w:pPr>
        <w:pStyle w:val="ListParagraph"/>
        <w:numPr>
          <w:ilvl w:val="0"/>
          <w:numId w:val="98"/>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Times New Roman" w:hAnsi="Sylfaen" w:cs="Sylfaen"/>
          <w:sz w:val="20"/>
          <w:lang w:val="ka-GE"/>
        </w:rPr>
      </w:pPr>
      <w:r w:rsidRPr="006A0C00">
        <w:rPr>
          <w:rFonts w:ascii="Sylfaen" w:eastAsia="Times New Roman" w:hAnsi="Sylfaen" w:cs="Sylfaen"/>
          <w:bCs/>
          <w:sz w:val="20"/>
          <w:lang w:val="ka-GE"/>
        </w:rPr>
        <w:t>სსიპ – შოთა რუსთაველის ეროვნული სამეცნიერო ფონდის</w:t>
      </w:r>
      <w:r w:rsidR="005F1D02" w:rsidRPr="006A0C00">
        <w:rPr>
          <w:rFonts w:ascii="Sylfaen" w:eastAsia="Times New Roman" w:hAnsi="Sylfaen" w:cs="Sylfaen"/>
          <w:bCs/>
          <w:sz w:val="20"/>
          <w:lang w:val="ka-GE"/>
        </w:rPr>
        <w:t>ა</w:t>
      </w:r>
      <w:r w:rsidRPr="006A0C00">
        <w:rPr>
          <w:rFonts w:ascii="Sylfaen" w:eastAsia="Times New Roman" w:hAnsi="Sylfaen" w:cs="Sylfaen"/>
          <w:bCs/>
          <w:sz w:val="20"/>
          <w:lang w:val="ka-GE"/>
        </w:rPr>
        <w:t xml:space="preserve"> და საფრანგეთის სამეცნიერო კვლევების ეროვნული ცენტრის, </w:t>
      </w:r>
      <w:r w:rsidRPr="006A0C00">
        <w:rPr>
          <w:rFonts w:ascii="Sylfaen" w:hAnsi="Sylfaen"/>
          <w:sz w:val="20"/>
          <w:lang w:val="ka-GE"/>
        </w:rPr>
        <w:t>იტალიის</w:t>
      </w:r>
      <w:r w:rsidR="005F1D02" w:rsidRPr="006A0C00">
        <w:rPr>
          <w:rFonts w:ascii="Sylfaen" w:hAnsi="Sylfaen"/>
          <w:sz w:val="20"/>
          <w:lang w:val="ka-GE"/>
        </w:rPr>
        <w:t xml:space="preserve"> </w:t>
      </w:r>
      <w:r w:rsidRPr="006A0C00">
        <w:rPr>
          <w:rFonts w:ascii="Sylfaen" w:hAnsi="Sylfaen"/>
          <w:sz w:val="20"/>
          <w:lang w:val="ka-GE"/>
        </w:rPr>
        <w:t xml:space="preserve">კვლევების ეროვნული საბჭოს (CNR), </w:t>
      </w:r>
      <w:r w:rsidRPr="006A0C00">
        <w:rPr>
          <w:rFonts w:ascii="Sylfaen" w:hAnsi="Sylfaen" w:cs="Sylfaen"/>
          <w:sz w:val="20"/>
          <w:lang w:val="ka-GE"/>
        </w:rPr>
        <w:t>გერმანიის იულიხის კვლევითი ცენტრის (</w:t>
      </w:r>
      <w:r w:rsidRPr="006A0C00">
        <w:rPr>
          <w:rFonts w:ascii="Sylfaen" w:hAnsi="Sylfaen"/>
          <w:sz w:val="20"/>
          <w:lang w:val="ka-GE"/>
        </w:rPr>
        <w:t xml:space="preserve">Forschungszentrum Jülich),  აგრეთვე </w:t>
      </w:r>
      <w:r w:rsidRPr="006A0C00">
        <w:rPr>
          <w:rFonts w:ascii="Sylfaen" w:hAnsi="Sylfaen"/>
          <w:sz w:val="20"/>
        </w:rPr>
        <w:t xml:space="preserve">Tubitac </w:t>
      </w:r>
      <w:r w:rsidRPr="006A0C00">
        <w:rPr>
          <w:rFonts w:ascii="Sylfaen" w:hAnsi="Sylfaen"/>
          <w:sz w:val="20"/>
          <w:lang w:val="ka-GE"/>
        </w:rPr>
        <w:t xml:space="preserve"> (თურქეთი</w:t>
      </w:r>
      <w:r w:rsidR="005F1D02" w:rsidRPr="006A0C00">
        <w:rPr>
          <w:rFonts w:ascii="Sylfaen" w:hAnsi="Sylfaen"/>
          <w:sz w:val="20"/>
          <w:lang w:val="ka-GE"/>
        </w:rPr>
        <w:t>) და</w:t>
      </w:r>
      <w:r w:rsidRPr="006A0C00">
        <w:rPr>
          <w:rFonts w:ascii="Sylfaen" w:hAnsi="Sylfaen"/>
          <w:sz w:val="20"/>
          <w:lang w:val="ka-GE"/>
        </w:rPr>
        <w:t xml:space="preserve"> მტცუ </w:t>
      </w:r>
      <w:r w:rsidR="005F1D02" w:rsidRPr="006A0C00">
        <w:rPr>
          <w:rFonts w:ascii="Sylfaen" w:eastAsia="Times New Roman" w:hAnsi="Sylfaen" w:cs="Sylfaen"/>
          <w:sz w:val="20"/>
          <w:lang w:val="ka-GE"/>
        </w:rPr>
        <w:t xml:space="preserve">შორის თანამშრომლობების გაღრმავება </w:t>
      </w:r>
      <w:r w:rsidRPr="006A0C00">
        <w:rPr>
          <w:rFonts w:ascii="Sylfaen" w:hAnsi="Sylfaen"/>
          <w:sz w:val="20"/>
          <w:lang w:val="ka-GE"/>
        </w:rPr>
        <w:t>ერთობლივი სამეცნიერო საგრანტო კონკურსების</w:t>
      </w:r>
      <w:r w:rsidR="005F1D02" w:rsidRPr="006A0C00">
        <w:rPr>
          <w:rFonts w:ascii="Sylfaen" w:hAnsi="Sylfaen"/>
          <w:sz w:val="20"/>
          <w:lang w:val="ka-GE"/>
        </w:rPr>
        <w:t xml:space="preserve"> განხორციელების გზით</w:t>
      </w:r>
      <w:r w:rsidRPr="006A0C00">
        <w:rPr>
          <w:rFonts w:ascii="Sylfaen" w:hAnsi="Sylfaen"/>
          <w:sz w:val="20"/>
          <w:lang w:val="ka-GE"/>
        </w:rPr>
        <w:t xml:space="preserve"> </w:t>
      </w:r>
      <w:r w:rsidRPr="006A0C00">
        <w:rPr>
          <w:rFonts w:ascii="Sylfaen" w:eastAsia="Times New Roman" w:hAnsi="Sylfaen" w:cs="Sylfaen"/>
          <w:sz w:val="20"/>
          <w:lang w:val="ka-GE"/>
        </w:rPr>
        <w:t>და ქართველ მეცნ</w:t>
      </w:r>
      <w:r w:rsidR="005F1D02" w:rsidRPr="006A0C00">
        <w:rPr>
          <w:rFonts w:ascii="Sylfaen" w:eastAsia="Times New Roman" w:hAnsi="Sylfaen" w:cs="Sylfaen"/>
          <w:sz w:val="20"/>
          <w:lang w:val="ka-GE"/>
        </w:rPr>
        <w:t>იერთა კვლევების დონის ამაღლების მიზნით;</w:t>
      </w:r>
    </w:p>
    <w:p w14:paraId="00B31627" w14:textId="3ECD522F" w:rsidR="00061640" w:rsidRPr="006A0C00" w:rsidRDefault="00061640" w:rsidP="00E35555">
      <w:pPr>
        <w:pStyle w:val="ListParagraph"/>
        <w:numPr>
          <w:ilvl w:val="0"/>
          <w:numId w:val="98"/>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eastAsia="Times New Roman" w:hAnsi="Sylfaen" w:cs="Sylfaen"/>
          <w:sz w:val="20"/>
          <w:lang w:val="ka-GE"/>
        </w:rPr>
      </w:pPr>
      <w:r w:rsidRPr="006A0C00">
        <w:rPr>
          <w:rFonts w:ascii="Sylfaen" w:eastAsia="Times New Roman" w:hAnsi="Sylfaen" w:cs="Sylfaen"/>
          <w:sz w:val="20"/>
          <w:lang w:val="ka-GE"/>
        </w:rPr>
        <w:t>ახალგაზრდავების დონის ამაღლების მიზნით;ის ცენტრის, ბების ხელშეწყობასაერთაშორისო კვლევითი სემინარი და კონფერენცია.ნობის ზრდა</w:t>
      </w:r>
    </w:p>
    <w:p w14:paraId="7925EA3E"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3E983593"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04C155A"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de-DE"/>
        </w:rPr>
      </w:pPr>
    </w:p>
    <w:p w14:paraId="2304DCFA" w14:textId="45B501B8" w:rsidR="00C67AD4" w:rsidRPr="006A0C00" w:rsidRDefault="00C67AD4" w:rsidP="00E35555">
      <w:pPr>
        <w:pStyle w:val="ListParagraph"/>
        <w:numPr>
          <w:ilvl w:val="0"/>
          <w:numId w:val="91"/>
        </w:numPr>
        <w:spacing w:after="0" w:line="240" w:lineRule="auto"/>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hAnsi="Sylfaen"/>
          <w:sz w:val="20"/>
          <w:szCs w:val="20"/>
          <w:lang w:val="ka-GE"/>
        </w:rPr>
        <w:t>ერთობლივ პროექტებში ჩართულ საქართველოს მეცნიერთა, მათ შორის ახალგაზრდა მკვლევართა რაოდენობა.</w:t>
      </w:r>
    </w:p>
    <w:p w14:paraId="0C9E3459" w14:textId="4C0FB9F3" w:rsidR="00C67AD4" w:rsidRPr="006A0C00" w:rsidRDefault="00C67AD4" w:rsidP="00E35555">
      <w:pPr>
        <w:pStyle w:val="ListParagraph"/>
        <w:numPr>
          <w:ilvl w:val="0"/>
          <w:numId w:val="91"/>
        </w:numPr>
        <w:spacing w:after="0" w:line="240" w:lineRule="auto"/>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hAnsi="Sylfaen"/>
          <w:sz w:val="20"/>
          <w:szCs w:val="20"/>
          <w:lang w:val="ka-GE"/>
        </w:rPr>
        <w:t>ერთობლივი სამეცნიერო ღონისძიებების (სიმპოზიუმი, კონფერენცია, სემინარი) რაოდენობა.</w:t>
      </w:r>
    </w:p>
    <w:p w14:paraId="2C4ADF6C" w14:textId="125D6B68" w:rsidR="00C67AD4" w:rsidRPr="006A0C00" w:rsidRDefault="00C67AD4" w:rsidP="00E35555">
      <w:pPr>
        <w:widowControl w:val="0"/>
        <w:numPr>
          <w:ilvl w:val="0"/>
          <w:numId w:val="91"/>
        </w:numPr>
        <w:autoSpaceDE w:val="0"/>
        <w:autoSpaceDN w:val="0"/>
        <w:adjustRightInd w:val="0"/>
        <w:spacing w:after="0" w:line="240" w:lineRule="auto"/>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hAnsi="Sylfaen"/>
          <w:sz w:val="20"/>
          <w:szCs w:val="20"/>
          <w:lang w:val="ka-GE"/>
        </w:rPr>
        <w:t>იულიხის ცენტრში და მასთან ასოცირებულ კვლევით ინსტიტუტციებში სამეცნიერო-კვლევითი სტაჟირება გავლილი მაგისტრთა</w:t>
      </w:r>
      <w:r w:rsidRPr="006A0C00">
        <w:rPr>
          <w:rFonts w:ascii="Sylfaen" w:hAnsi="Sylfaen"/>
          <w:sz w:val="20"/>
          <w:szCs w:val="20"/>
          <w:lang w:val="de-DE"/>
        </w:rPr>
        <w:t xml:space="preserve"> </w:t>
      </w:r>
      <w:r w:rsidRPr="006A0C00">
        <w:rPr>
          <w:rFonts w:ascii="Sylfaen" w:hAnsi="Sylfaen"/>
          <w:sz w:val="20"/>
          <w:szCs w:val="20"/>
          <w:lang w:val="ka-GE"/>
        </w:rPr>
        <w:t>და დოქტორანტთა რაოდენობა.</w:t>
      </w:r>
    </w:p>
    <w:p w14:paraId="4F6A08B3" w14:textId="24EE3D3D" w:rsidR="00C67AD4" w:rsidRPr="006A0C00" w:rsidRDefault="00C67AD4" w:rsidP="00E35555">
      <w:pPr>
        <w:widowControl w:val="0"/>
        <w:numPr>
          <w:ilvl w:val="0"/>
          <w:numId w:val="91"/>
        </w:numPr>
        <w:autoSpaceDE w:val="0"/>
        <w:autoSpaceDN w:val="0"/>
        <w:adjustRightInd w:val="0"/>
        <w:spacing w:after="0" w:line="240" w:lineRule="auto"/>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hAnsi="Sylfaen"/>
          <w:sz w:val="20"/>
          <w:szCs w:val="20"/>
          <w:lang w:val="ka-GE"/>
        </w:rPr>
        <w:t>ერთობლივი საპატენტო განაცხადის რაოდენობა.</w:t>
      </w:r>
    </w:p>
    <w:p w14:paraId="31DCAC65" w14:textId="62B0196F" w:rsidR="00C67AD4" w:rsidRPr="006A0C00" w:rsidRDefault="00C67AD4" w:rsidP="00E35555">
      <w:pPr>
        <w:widowControl w:val="0"/>
        <w:numPr>
          <w:ilvl w:val="0"/>
          <w:numId w:val="91"/>
        </w:numPr>
        <w:autoSpaceDE w:val="0"/>
        <w:autoSpaceDN w:val="0"/>
        <w:adjustRightInd w:val="0"/>
        <w:spacing w:after="0" w:line="240" w:lineRule="auto"/>
        <w:rPr>
          <w:rFonts w:ascii="Sylfaen" w:hAnsi="Sylfaen"/>
          <w:sz w:val="20"/>
          <w:szCs w:val="20"/>
          <w:lang w:val="ka-GE"/>
        </w:rPr>
      </w:pPr>
      <w:r w:rsidRPr="006A0C00">
        <w:rPr>
          <w:rFonts w:ascii="Sylfaen" w:hAnsi="Sylfaen" w:cs="Sylfaen"/>
          <w:sz w:val="20"/>
          <w:szCs w:val="20"/>
          <w:lang w:val="ka-GE"/>
        </w:rPr>
        <w:t xml:space="preserve">გაიზრდება ფონდის მიერ დაფინანსებული საქართველოში ჩატარებული </w:t>
      </w:r>
      <w:r w:rsidRPr="006A0C00">
        <w:rPr>
          <w:rFonts w:ascii="Sylfaen" w:eastAsia="Times New Roman" w:hAnsi="Sylfaen" w:cs="Sylfaen"/>
          <w:bCs/>
          <w:sz w:val="20"/>
          <w:szCs w:val="20"/>
          <w:lang w:val="ka-GE"/>
        </w:rPr>
        <w:t>საერთაშორისო სამეცნიერო ღონისძიების (კონფერენცია, სეზონური სკოლა) რაოდენობა.</w:t>
      </w:r>
    </w:p>
    <w:p w14:paraId="79CE71B5" w14:textId="18CCB415" w:rsidR="00C67AD4" w:rsidRPr="006A0C00" w:rsidRDefault="00C67AD4" w:rsidP="00E35555">
      <w:pPr>
        <w:widowControl w:val="0"/>
        <w:numPr>
          <w:ilvl w:val="0"/>
          <w:numId w:val="91"/>
        </w:numPr>
        <w:autoSpaceDE w:val="0"/>
        <w:autoSpaceDN w:val="0"/>
        <w:adjustRightInd w:val="0"/>
        <w:spacing w:after="0" w:line="240" w:lineRule="auto"/>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eastAsia="Times New Roman" w:hAnsi="Sylfaen" w:cs="Sylfaen"/>
          <w:bCs/>
          <w:sz w:val="20"/>
          <w:szCs w:val="20"/>
          <w:lang w:val="ka-GE"/>
        </w:rPr>
        <w:t xml:space="preserve">საზღვარგარეთ სამეცნიერო ღონისძიებაში მონაწილეობისათვის </w:t>
      </w:r>
      <w:r w:rsidRPr="006A0C00">
        <w:rPr>
          <w:rFonts w:ascii="Sylfaen" w:hAnsi="Sylfaen" w:cs="Sylfaen"/>
          <w:sz w:val="20"/>
          <w:szCs w:val="20"/>
          <w:lang w:val="ka-GE"/>
        </w:rPr>
        <w:t xml:space="preserve">ფონდის მიერ დაფინანსებული  </w:t>
      </w:r>
      <w:r w:rsidRPr="006A0C00">
        <w:rPr>
          <w:rFonts w:ascii="Sylfaen" w:eastAsia="Times New Roman" w:hAnsi="Sylfaen" w:cs="Sylfaen"/>
          <w:bCs/>
          <w:sz w:val="20"/>
          <w:szCs w:val="20"/>
          <w:lang w:val="ka-GE"/>
        </w:rPr>
        <w:t>ქართველი მეცნიერების მოკლევადიანი ინდივიდუალურ ვიზიტების რაოდენობა.</w:t>
      </w:r>
    </w:p>
    <w:p w14:paraId="4A5DF3AE"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115A33C1" w14:textId="00254DAB" w:rsidR="00C67AD4" w:rsidRPr="006A0C00" w:rsidRDefault="00C67AD4" w:rsidP="00C67AD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C8028E9"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40"/>
        <w:gridCol w:w="2850"/>
        <w:gridCol w:w="2939"/>
        <w:gridCol w:w="2679"/>
        <w:gridCol w:w="2421"/>
      </w:tblGrid>
      <w:tr w:rsidR="00C67AD4" w:rsidRPr="006A0C00" w14:paraId="3DC1E169" w14:textId="77777777" w:rsidTr="00255C8A">
        <w:tc>
          <w:tcPr>
            <w:tcW w:w="152" w:type="pct"/>
            <w:shd w:val="clear" w:color="auto" w:fill="auto"/>
            <w:vAlign w:val="center"/>
          </w:tcPr>
          <w:p w14:paraId="6BAE5C84"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917" w:type="pct"/>
            <w:shd w:val="clear" w:color="auto" w:fill="auto"/>
            <w:vAlign w:val="center"/>
          </w:tcPr>
          <w:p w14:paraId="1B20270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1029" w:type="pct"/>
            <w:shd w:val="clear" w:color="auto" w:fill="auto"/>
            <w:vAlign w:val="center"/>
          </w:tcPr>
          <w:p w14:paraId="3B86AAD6"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1061" w:type="pct"/>
            <w:shd w:val="clear" w:color="auto" w:fill="auto"/>
            <w:vAlign w:val="center"/>
          </w:tcPr>
          <w:p w14:paraId="3854A56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967" w:type="pct"/>
            <w:shd w:val="clear" w:color="auto" w:fill="auto"/>
            <w:vAlign w:val="center"/>
          </w:tcPr>
          <w:p w14:paraId="225AACE6"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874" w:type="pct"/>
            <w:shd w:val="clear" w:color="auto" w:fill="auto"/>
            <w:vAlign w:val="center"/>
          </w:tcPr>
          <w:p w14:paraId="0BA7C1C9"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7AD4" w:rsidRPr="006A0C00" w14:paraId="4C46C503" w14:textId="77777777" w:rsidTr="00255C8A">
        <w:tc>
          <w:tcPr>
            <w:tcW w:w="152" w:type="pct"/>
            <w:shd w:val="clear" w:color="auto" w:fill="auto"/>
          </w:tcPr>
          <w:p w14:paraId="51F1451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917" w:type="pct"/>
            <w:shd w:val="clear" w:color="auto" w:fill="auto"/>
          </w:tcPr>
          <w:p w14:paraId="2FF59725" w14:textId="322149E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7BB43AF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ერთობლივ პროექტებში ჩართულია საქართველოს 15 მეცნიერი, მათ შორის ახალგაზრდა მკვლევარები.</w:t>
            </w:r>
          </w:p>
        </w:tc>
      </w:tr>
      <w:tr w:rsidR="00C67AD4" w:rsidRPr="006A0C00" w14:paraId="1AFCF637" w14:textId="77777777" w:rsidTr="00255C8A">
        <w:tc>
          <w:tcPr>
            <w:tcW w:w="152" w:type="pct"/>
            <w:shd w:val="clear" w:color="auto" w:fill="auto"/>
          </w:tcPr>
          <w:p w14:paraId="5200CF3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41B5E7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2904702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ერთობლივ პროექტებში ჩართულია საქართველოს 20 მეცნიერი, მათ შორის ახალგაზრდა მკვლევარები.</w:t>
            </w:r>
          </w:p>
        </w:tc>
        <w:tc>
          <w:tcPr>
            <w:tcW w:w="1061" w:type="pct"/>
            <w:shd w:val="clear" w:color="auto" w:fill="auto"/>
          </w:tcPr>
          <w:p w14:paraId="2A501982"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ერთობლივ პროექტებში ჩართულია საქართველოს 25 მეცნიერი, მათ შორის ახალგაზრდა მკვლევარები.</w:t>
            </w:r>
          </w:p>
        </w:tc>
        <w:tc>
          <w:tcPr>
            <w:tcW w:w="967" w:type="pct"/>
            <w:shd w:val="clear" w:color="auto" w:fill="auto"/>
          </w:tcPr>
          <w:p w14:paraId="5DEF5BA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ერთობლივ პროექტებში ჩართულია საქართველოს 30 მეცნიერი, მათ შორის ახალგაზრდა მკვლევარები.</w:t>
            </w:r>
          </w:p>
        </w:tc>
        <w:tc>
          <w:tcPr>
            <w:tcW w:w="874" w:type="pct"/>
            <w:shd w:val="clear" w:color="auto" w:fill="auto"/>
          </w:tcPr>
          <w:p w14:paraId="429CF8A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ერთობლივ პროექტებში ჩართულია საქართველოს 35 მეცნიერი, მათ შორის ახალგაზრდა მკვლევარები.</w:t>
            </w:r>
          </w:p>
        </w:tc>
      </w:tr>
      <w:tr w:rsidR="00C67AD4" w:rsidRPr="006A0C00" w14:paraId="3941B311" w14:textId="77777777" w:rsidTr="00255C8A">
        <w:tc>
          <w:tcPr>
            <w:tcW w:w="152" w:type="pct"/>
            <w:shd w:val="clear" w:color="auto" w:fill="auto"/>
          </w:tcPr>
          <w:p w14:paraId="757E6F0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E7536B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41C174C8"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35A9F61F"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5453D874"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2FA3C823"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14BB34E6" w14:textId="77777777" w:rsidTr="00255C8A">
        <w:tc>
          <w:tcPr>
            <w:tcW w:w="152" w:type="pct"/>
            <w:shd w:val="clear" w:color="auto" w:fill="auto"/>
          </w:tcPr>
          <w:p w14:paraId="287F708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3C0D1E0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E4689E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c>
          <w:tcPr>
            <w:tcW w:w="1061" w:type="pct"/>
            <w:shd w:val="clear" w:color="auto" w:fill="auto"/>
          </w:tcPr>
          <w:p w14:paraId="5324363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c>
          <w:tcPr>
            <w:tcW w:w="967" w:type="pct"/>
            <w:shd w:val="clear" w:color="auto" w:fill="auto"/>
          </w:tcPr>
          <w:p w14:paraId="2F40754F"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c>
          <w:tcPr>
            <w:tcW w:w="874" w:type="pct"/>
            <w:shd w:val="clear" w:color="auto" w:fill="auto"/>
          </w:tcPr>
          <w:p w14:paraId="56E11A4F"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r>
      <w:tr w:rsidR="00C67AD4" w:rsidRPr="006A0C00" w14:paraId="3634E482" w14:textId="77777777" w:rsidTr="00255C8A">
        <w:tc>
          <w:tcPr>
            <w:tcW w:w="152" w:type="pct"/>
            <w:shd w:val="clear" w:color="auto" w:fill="auto"/>
          </w:tcPr>
          <w:p w14:paraId="6CE91A1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917" w:type="pct"/>
            <w:shd w:val="clear" w:color="auto" w:fill="auto"/>
          </w:tcPr>
          <w:p w14:paraId="459BE470" w14:textId="2E32E276"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08977A2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ჩატარებულია 3 </w:t>
            </w:r>
            <w:r w:rsidRPr="006A0C00">
              <w:rPr>
                <w:rFonts w:ascii="Sylfaen" w:hAnsi="Sylfaen"/>
                <w:sz w:val="20"/>
                <w:szCs w:val="20"/>
                <w:lang w:val="ka-GE"/>
              </w:rPr>
              <w:t>ერთობლივი სამეცნიერო ღონისძიებება (სიმპოზიუმი, კონფერენცია, სემინარი).</w:t>
            </w:r>
          </w:p>
        </w:tc>
      </w:tr>
      <w:tr w:rsidR="00C67AD4" w:rsidRPr="006A0C00" w14:paraId="43FA5D91" w14:textId="77777777" w:rsidTr="00255C8A">
        <w:tc>
          <w:tcPr>
            <w:tcW w:w="152" w:type="pct"/>
            <w:shd w:val="clear" w:color="auto" w:fill="auto"/>
          </w:tcPr>
          <w:p w14:paraId="262F22A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79500DF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0F34C5A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ჩატარებულია 5 </w:t>
            </w:r>
            <w:r w:rsidRPr="006A0C00">
              <w:rPr>
                <w:rFonts w:ascii="Sylfaen" w:hAnsi="Sylfaen"/>
                <w:sz w:val="20"/>
                <w:szCs w:val="20"/>
                <w:lang w:val="ka-GE"/>
              </w:rPr>
              <w:t>ერთობლივი სამეცნიერო ღონისძიებება (სიმპოზიუმი, კონფერენცია, სემინარი).</w:t>
            </w:r>
          </w:p>
        </w:tc>
        <w:tc>
          <w:tcPr>
            <w:tcW w:w="1061" w:type="pct"/>
            <w:shd w:val="clear" w:color="auto" w:fill="auto"/>
          </w:tcPr>
          <w:p w14:paraId="768E5F9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ჩატარებულია 7 </w:t>
            </w:r>
            <w:r w:rsidRPr="006A0C00">
              <w:rPr>
                <w:rFonts w:ascii="Sylfaen" w:hAnsi="Sylfaen"/>
                <w:sz w:val="20"/>
                <w:szCs w:val="20"/>
                <w:lang w:val="ka-GE"/>
              </w:rPr>
              <w:t>ერთობლივი სამეცნიერო ღონისძიებება (სიმპოზიუმი, კონფერენცია, სემინარი).</w:t>
            </w:r>
          </w:p>
        </w:tc>
        <w:tc>
          <w:tcPr>
            <w:tcW w:w="967" w:type="pct"/>
            <w:shd w:val="clear" w:color="auto" w:fill="auto"/>
          </w:tcPr>
          <w:p w14:paraId="4EF532B7"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ჩატარებულია 9 </w:t>
            </w:r>
            <w:r w:rsidRPr="006A0C00">
              <w:rPr>
                <w:rFonts w:ascii="Sylfaen" w:hAnsi="Sylfaen"/>
                <w:sz w:val="20"/>
                <w:szCs w:val="20"/>
                <w:lang w:val="ka-GE"/>
              </w:rPr>
              <w:t>ერთობლივი სამეცნიერო ღონისძიებება (სიმპოზიუმი, კონფერენცია, სემინარი).</w:t>
            </w:r>
          </w:p>
        </w:tc>
        <w:tc>
          <w:tcPr>
            <w:tcW w:w="874" w:type="pct"/>
            <w:shd w:val="clear" w:color="auto" w:fill="auto"/>
          </w:tcPr>
          <w:p w14:paraId="2FA765D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ჩატარებულია 11 </w:t>
            </w:r>
            <w:r w:rsidRPr="006A0C00">
              <w:rPr>
                <w:rFonts w:ascii="Sylfaen" w:hAnsi="Sylfaen"/>
                <w:sz w:val="20"/>
                <w:szCs w:val="20"/>
                <w:lang w:val="ka-GE"/>
              </w:rPr>
              <w:t>ერთობლივი სამეცნიერო ღონისძიებება (სიმპოზიუმი, კონფერენცია, სემინარი).</w:t>
            </w:r>
          </w:p>
        </w:tc>
      </w:tr>
      <w:tr w:rsidR="00C67AD4" w:rsidRPr="006A0C00" w14:paraId="54D1EC4C" w14:textId="77777777" w:rsidTr="00255C8A">
        <w:tc>
          <w:tcPr>
            <w:tcW w:w="152" w:type="pct"/>
            <w:shd w:val="clear" w:color="auto" w:fill="auto"/>
          </w:tcPr>
          <w:p w14:paraId="76E45E9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320CA0D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298237F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03AA9205"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41B08AA1"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2CC320E6"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0802F6AA" w14:textId="77777777" w:rsidTr="00255C8A">
        <w:tc>
          <w:tcPr>
            <w:tcW w:w="152" w:type="pct"/>
            <w:shd w:val="clear" w:color="auto" w:fill="auto"/>
          </w:tcPr>
          <w:p w14:paraId="14630A2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3689859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4D78CC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c>
          <w:tcPr>
            <w:tcW w:w="1061" w:type="pct"/>
            <w:shd w:val="clear" w:color="auto" w:fill="auto"/>
          </w:tcPr>
          <w:p w14:paraId="6C40D01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c>
          <w:tcPr>
            <w:tcW w:w="967" w:type="pct"/>
            <w:shd w:val="clear" w:color="auto" w:fill="auto"/>
          </w:tcPr>
          <w:p w14:paraId="0D7AD5E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c>
          <w:tcPr>
            <w:tcW w:w="874" w:type="pct"/>
            <w:shd w:val="clear" w:color="auto" w:fill="auto"/>
          </w:tcPr>
          <w:p w14:paraId="3C6BA0C2"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საერთაშორისო კონკურსში წარმატების მიღწევა.</w:t>
            </w:r>
          </w:p>
        </w:tc>
      </w:tr>
      <w:tr w:rsidR="00C67AD4" w:rsidRPr="006A0C00" w14:paraId="33D2D230" w14:textId="77777777" w:rsidTr="00255C8A">
        <w:tc>
          <w:tcPr>
            <w:tcW w:w="152" w:type="pct"/>
            <w:shd w:val="clear" w:color="auto" w:fill="auto"/>
          </w:tcPr>
          <w:p w14:paraId="74BD9678"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917" w:type="pct"/>
            <w:shd w:val="clear" w:color="auto" w:fill="auto"/>
          </w:tcPr>
          <w:p w14:paraId="28427B12" w14:textId="008354A1"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1978369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იულიხის ცენტრში და მასთან ასოცირებულ კვლევით ინსტიტუტციებში სამეცნიერო-კვლევითი სტაჟირება გავლილი აქვს 6 მაგისტრს</w:t>
            </w:r>
            <w:r w:rsidRPr="006A0C00">
              <w:rPr>
                <w:rFonts w:ascii="Sylfaen" w:hAnsi="Sylfaen"/>
                <w:sz w:val="20"/>
                <w:szCs w:val="20"/>
                <w:lang w:val="de-DE"/>
              </w:rPr>
              <w:t xml:space="preserve"> </w:t>
            </w:r>
            <w:r w:rsidRPr="006A0C00">
              <w:rPr>
                <w:rFonts w:ascii="Sylfaen" w:hAnsi="Sylfaen"/>
                <w:sz w:val="20"/>
                <w:szCs w:val="20"/>
                <w:lang w:val="ka-GE"/>
              </w:rPr>
              <w:t>და დოქტორანტს.</w:t>
            </w:r>
          </w:p>
        </w:tc>
      </w:tr>
      <w:tr w:rsidR="00C67AD4" w:rsidRPr="006A0C00" w14:paraId="348DD192" w14:textId="77777777" w:rsidTr="00255C8A">
        <w:tc>
          <w:tcPr>
            <w:tcW w:w="152" w:type="pct"/>
            <w:shd w:val="clear" w:color="auto" w:fill="auto"/>
          </w:tcPr>
          <w:p w14:paraId="39D65008"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6DC91F8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57CAF84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იულიხის ცენტრში და მასთან ასოცირებულ კვლევით ინსტიტუტციებში სამეცნიერო-კვლევითი სტაჟირება გავლილი აქვს 7 მაგისტრს</w:t>
            </w:r>
            <w:r w:rsidRPr="006A0C00">
              <w:rPr>
                <w:rFonts w:ascii="Sylfaen" w:hAnsi="Sylfaen"/>
                <w:sz w:val="20"/>
                <w:szCs w:val="20"/>
                <w:lang w:val="de-DE"/>
              </w:rPr>
              <w:t xml:space="preserve"> </w:t>
            </w:r>
            <w:r w:rsidRPr="006A0C00">
              <w:rPr>
                <w:rFonts w:ascii="Sylfaen" w:hAnsi="Sylfaen"/>
                <w:sz w:val="20"/>
                <w:szCs w:val="20"/>
                <w:lang w:val="ka-GE"/>
              </w:rPr>
              <w:t>და დოქტორანტს.</w:t>
            </w:r>
          </w:p>
        </w:tc>
        <w:tc>
          <w:tcPr>
            <w:tcW w:w="1061" w:type="pct"/>
            <w:shd w:val="clear" w:color="auto" w:fill="auto"/>
          </w:tcPr>
          <w:p w14:paraId="20A36FDF"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იულიხის ცენტრში და მასთან ასოცირებულ კვლევით ინსტიტუტციებში სამეცნიერო-კვლევითი სტაჟირება გავლილი აქვს 8 მაგისტრს</w:t>
            </w:r>
            <w:r w:rsidRPr="006A0C00">
              <w:rPr>
                <w:rFonts w:ascii="Sylfaen" w:hAnsi="Sylfaen"/>
                <w:sz w:val="20"/>
                <w:szCs w:val="20"/>
                <w:lang w:val="de-DE"/>
              </w:rPr>
              <w:t xml:space="preserve"> </w:t>
            </w:r>
            <w:r w:rsidRPr="006A0C00">
              <w:rPr>
                <w:rFonts w:ascii="Sylfaen" w:hAnsi="Sylfaen"/>
                <w:sz w:val="20"/>
                <w:szCs w:val="20"/>
                <w:lang w:val="ka-GE"/>
              </w:rPr>
              <w:t>და დოქტორანტს.</w:t>
            </w:r>
          </w:p>
        </w:tc>
        <w:tc>
          <w:tcPr>
            <w:tcW w:w="967" w:type="pct"/>
            <w:shd w:val="clear" w:color="auto" w:fill="auto"/>
          </w:tcPr>
          <w:p w14:paraId="39077AB4"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იულიხის ცენტრში და მასთან ასოცირებულ კვლევით ინსტიტუტციებში სამეცნიერო-კვლევითი სტაჟირება გავლილი აქვს 9 მაგისტრს</w:t>
            </w:r>
            <w:r w:rsidRPr="006A0C00">
              <w:rPr>
                <w:rFonts w:ascii="Sylfaen" w:hAnsi="Sylfaen"/>
                <w:sz w:val="20"/>
                <w:szCs w:val="20"/>
                <w:lang w:val="de-DE"/>
              </w:rPr>
              <w:t xml:space="preserve"> </w:t>
            </w:r>
            <w:r w:rsidRPr="006A0C00">
              <w:rPr>
                <w:rFonts w:ascii="Sylfaen" w:hAnsi="Sylfaen"/>
                <w:sz w:val="20"/>
                <w:szCs w:val="20"/>
                <w:lang w:val="ka-GE"/>
              </w:rPr>
              <w:t>და დოქტორანტს.</w:t>
            </w:r>
          </w:p>
        </w:tc>
        <w:tc>
          <w:tcPr>
            <w:tcW w:w="874" w:type="pct"/>
            <w:shd w:val="clear" w:color="auto" w:fill="auto"/>
          </w:tcPr>
          <w:p w14:paraId="6EFB2A2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იულიხის ცენტრში და მასთან ასოცირებულ კვლევით ინსტიტუტციებში სამეცნიერო-კვლევითი სტაჟირება გავლილი აქვს 10 მაგისტრს</w:t>
            </w:r>
            <w:r w:rsidRPr="006A0C00">
              <w:rPr>
                <w:rFonts w:ascii="Sylfaen" w:hAnsi="Sylfaen"/>
                <w:sz w:val="20"/>
                <w:szCs w:val="20"/>
                <w:lang w:val="de-DE"/>
              </w:rPr>
              <w:t xml:space="preserve"> </w:t>
            </w:r>
            <w:r w:rsidRPr="006A0C00">
              <w:rPr>
                <w:rFonts w:ascii="Sylfaen" w:hAnsi="Sylfaen"/>
                <w:sz w:val="20"/>
                <w:szCs w:val="20"/>
                <w:lang w:val="ka-GE"/>
              </w:rPr>
              <w:t>და დოქტორანტს.</w:t>
            </w:r>
          </w:p>
        </w:tc>
      </w:tr>
      <w:tr w:rsidR="00C67AD4" w:rsidRPr="006A0C00" w14:paraId="7FE0150E" w14:textId="77777777" w:rsidTr="00255C8A">
        <w:tc>
          <w:tcPr>
            <w:tcW w:w="152" w:type="pct"/>
            <w:shd w:val="clear" w:color="auto" w:fill="auto"/>
          </w:tcPr>
          <w:p w14:paraId="3FADA3FB"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378BB2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tcPr>
          <w:p w14:paraId="49AFF738" w14:textId="7D59143C"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7EAC0073" w14:textId="5D6A3569"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279A2534" w14:textId="4E8FE179"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5F92053E" w14:textId="00C9C11E"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r w:rsidR="00C67AD4" w:rsidRPr="006A0C00" w14:paraId="56D3FE6A" w14:textId="77777777" w:rsidTr="00255C8A">
        <w:tc>
          <w:tcPr>
            <w:tcW w:w="152" w:type="pct"/>
            <w:shd w:val="clear" w:color="auto" w:fill="auto"/>
          </w:tcPr>
          <w:p w14:paraId="5294ABC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2C8DD3B8"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800140E" w14:textId="57024D6D"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160E519A" w14:textId="0E612AEA"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3E5D45BB" w14:textId="40B8098E"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1B48E709" w14:textId="6F536F6A"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r w:rsidR="00C67AD4" w:rsidRPr="006A0C00" w14:paraId="595A4A79" w14:textId="77777777" w:rsidTr="00255C8A">
        <w:tc>
          <w:tcPr>
            <w:tcW w:w="152" w:type="pct"/>
            <w:shd w:val="clear" w:color="auto" w:fill="auto"/>
          </w:tcPr>
          <w:p w14:paraId="1DD4008D"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4.</w:t>
            </w:r>
          </w:p>
        </w:tc>
        <w:tc>
          <w:tcPr>
            <w:tcW w:w="917" w:type="pct"/>
            <w:shd w:val="clear" w:color="auto" w:fill="auto"/>
          </w:tcPr>
          <w:p w14:paraId="6925E51B" w14:textId="71E69943"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6DD32C6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ერთობლივი საპატენტო განაცხადის რაოდენობა შეადგენს </w:t>
            </w:r>
            <w:r w:rsidRPr="006A0C00">
              <w:rPr>
                <w:rFonts w:ascii="Sylfaen" w:hAnsi="Sylfaen" w:cs="Sylfaen"/>
                <w:sz w:val="20"/>
                <w:szCs w:val="20"/>
                <w:lang w:val="ka-GE"/>
              </w:rPr>
              <w:t>3 ერთეულს.</w:t>
            </w:r>
          </w:p>
        </w:tc>
      </w:tr>
      <w:tr w:rsidR="00C67AD4" w:rsidRPr="006A0C00" w14:paraId="17A8E6B7" w14:textId="77777777" w:rsidTr="00255C8A">
        <w:tc>
          <w:tcPr>
            <w:tcW w:w="152" w:type="pct"/>
            <w:shd w:val="clear" w:color="auto" w:fill="auto"/>
          </w:tcPr>
          <w:p w14:paraId="77E7D78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144337A6"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71BA8F6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ერთობლივი საპატენტო განაცხადის რაოდენობა შეადგენს </w:t>
            </w:r>
            <w:r w:rsidRPr="006A0C00">
              <w:rPr>
                <w:rFonts w:ascii="Sylfaen" w:hAnsi="Sylfaen" w:cs="Sylfaen"/>
                <w:sz w:val="20"/>
                <w:szCs w:val="20"/>
                <w:lang w:val="ka-GE"/>
              </w:rPr>
              <w:t>5 ერთეულს.</w:t>
            </w:r>
          </w:p>
        </w:tc>
        <w:tc>
          <w:tcPr>
            <w:tcW w:w="1061" w:type="pct"/>
            <w:shd w:val="clear" w:color="auto" w:fill="auto"/>
          </w:tcPr>
          <w:p w14:paraId="1D1B5F4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ერთობლივი საპატენტო განაცხადის რაოდენობა შეადგენს </w:t>
            </w:r>
            <w:r w:rsidRPr="006A0C00">
              <w:rPr>
                <w:rFonts w:ascii="Sylfaen" w:hAnsi="Sylfaen" w:cs="Sylfaen"/>
                <w:sz w:val="20"/>
                <w:szCs w:val="20"/>
                <w:lang w:val="ka-GE"/>
              </w:rPr>
              <w:t>7 ერთეულს.</w:t>
            </w:r>
          </w:p>
        </w:tc>
        <w:tc>
          <w:tcPr>
            <w:tcW w:w="967" w:type="pct"/>
            <w:shd w:val="clear" w:color="auto" w:fill="auto"/>
          </w:tcPr>
          <w:p w14:paraId="3E239F2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ერთობლივი საპატენტო განაცხადის რაოდენობა შეადგენს </w:t>
            </w:r>
            <w:r w:rsidRPr="006A0C00">
              <w:rPr>
                <w:rFonts w:ascii="Sylfaen" w:hAnsi="Sylfaen" w:cs="Sylfaen"/>
                <w:sz w:val="20"/>
                <w:szCs w:val="20"/>
                <w:lang w:val="ka-GE"/>
              </w:rPr>
              <w:t>9 ერთეულს.</w:t>
            </w:r>
          </w:p>
        </w:tc>
        <w:tc>
          <w:tcPr>
            <w:tcW w:w="874" w:type="pct"/>
            <w:shd w:val="clear" w:color="auto" w:fill="auto"/>
          </w:tcPr>
          <w:p w14:paraId="779E86D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ერთობლივი საპატენტო განაცხადის რაოდენობა შეადგენს </w:t>
            </w:r>
            <w:r w:rsidRPr="006A0C00">
              <w:rPr>
                <w:rFonts w:ascii="Sylfaen" w:hAnsi="Sylfaen" w:cs="Sylfaen"/>
                <w:sz w:val="20"/>
                <w:szCs w:val="20"/>
                <w:lang w:val="ka-GE"/>
              </w:rPr>
              <w:t>11 ერთეულს.</w:t>
            </w:r>
          </w:p>
        </w:tc>
      </w:tr>
      <w:tr w:rsidR="00C67AD4" w:rsidRPr="006A0C00" w14:paraId="3FE991D9" w14:textId="77777777" w:rsidTr="00255C8A">
        <w:tc>
          <w:tcPr>
            <w:tcW w:w="152" w:type="pct"/>
            <w:shd w:val="clear" w:color="auto" w:fill="auto"/>
          </w:tcPr>
          <w:p w14:paraId="45A7BBE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4EE0099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03DDF2E8"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74BC4F19"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77336159"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092A897F" w14:textId="6B649B81" w:rsidR="00C67AD4" w:rsidRPr="006A0C00" w:rsidRDefault="00C67AD4" w:rsidP="00255C8A">
            <w:pPr>
              <w:widowControl w:val="0"/>
              <w:tabs>
                <w:tab w:val="left" w:pos="785"/>
                <w:tab w:val="center" w:pos="1043"/>
              </w:tabs>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7913AA3C" w14:textId="77777777" w:rsidTr="00255C8A">
        <w:tc>
          <w:tcPr>
            <w:tcW w:w="152" w:type="pct"/>
            <w:shd w:val="clear" w:color="auto" w:fill="auto"/>
          </w:tcPr>
          <w:p w14:paraId="7E8CFAF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1849400"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62E756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უცხოელ კოლეგებთან ერთად ერთობლივი საპატენტო განაცხადების მომზადება</w:t>
            </w:r>
          </w:p>
        </w:tc>
        <w:tc>
          <w:tcPr>
            <w:tcW w:w="1061" w:type="pct"/>
            <w:shd w:val="clear" w:color="auto" w:fill="auto"/>
          </w:tcPr>
          <w:p w14:paraId="4F59D89D"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უცხოელ კოლეგებთან ერთად ერთობლივი საპატენტო განაცხადების მომზადება</w:t>
            </w:r>
          </w:p>
        </w:tc>
        <w:tc>
          <w:tcPr>
            <w:tcW w:w="967" w:type="pct"/>
            <w:shd w:val="clear" w:color="auto" w:fill="auto"/>
          </w:tcPr>
          <w:p w14:paraId="44D7E43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უცხოელ კოლეგებთან ერთად ერთობლივი საპატენტო განაცხადების მომზადება</w:t>
            </w:r>
          </w:p>
        </w:tc>
        <w:tc>
          <w:tcPr>
            <w:tcW w:w="874" w:type="pct"/>
            <w:shd w:val="clear" w:color="auto" w:fill="auto"/>
          </w:tcPr>
          <w:p w14:paraId="2959E78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შესაძლოა, სამეცნიერო საზოგადოებას გაუჭირდეს უცხოელ კოლეგებთან ერთად ერთობლივი საპატენტო განაცხადების მომზადება</w:t>
            </w:r>
          </w:p>
        </w:tc>
      </w:tr>
      <w:tr w:rsidR="00C67AD4" w:rsidRPr="006A0C00" w14:paraId="79010E56" w14:textId="77777777" w:rsidTr="00255C8A">
        <w:tc>
          <w:tcPr>
            <w:tcW w:w="152" w:type="pct"/>
            <w:shd w:val="clear" w:color="auto" w:fill="auto"/>
          </w:tcPr>
          <w:p w14:paraId="0276C69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5.</w:t>
            </w:r>
          </w:p>
        </w:tc>
        <w:tc>
          <w:tcPr>
            <w:tcW w:w="917" w:type="pct"/>
            <w:shd w:val="clear" w:color="auto" w:fill="auto"/>
          </w:tcPr>
          <w:p w14:paraId="21AD865E" w14:textId="408C3D50"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19089321"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ფონდის მიერ დაფინანსებულია საქართველოში ჩატარებული 15 </w:t>
            </w:r>
            <w:r w:rsidRPr="006A0C00">
              <w:rPr>
                <w:rFonts w:ascii="Sylfaen" w:eastAsia="Times New Roman" w:hAnsi="Sylfaen" w:cs="Sylfaen"/>
                <w:bCs/>
                <w:sz w:val="20"/>
                <w:szCs w:val="20"/>
                <w:lang w:val="ka-GE"/>
              </w:rPr>
              <w:t xml:space="preserve">საერთაშორისო სამეცნიერო ღონისძიება (კონფერენცია, სეზონური სკოლა) </w:t>
            </w:r>
          </w:p>
        </w:tc>
      </w:tr>
      <w:tr w:rsidR="00C67AD4" w:rsidRPr="006A0C00" w14:paraId="3FBE0EBC" w14:textId="77777777" w:rsidTr="00255C8A">
        <w:tc>
          <w:tcPr>
            <w:tcW w:w="152" w:type="pct"/>
            <w:shd w:val="clear" w:color="auto" w:fill="auto"/>
          </w:tcPr>
          <w:p w14:paraId="388FDFA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28488A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317B26D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lang w:val="ka-GE"/>
              </w:rPr>
              <w:t xml:space="preserve">ფონდის მიერ დაფინანსებულია საქართველოში ჩატარებული 18 </w:t>
            </w:r>
            <w:r w:rsidRPr="006A0C00">
              <w:rPr>
                <w:rFonts w:ascii="Sylfaen" w:eastAsia="Times New Roman" w:hAnsi="Sylfaen" w:cs="Sylfaen"/>
                <w:bCs/>
                <w:sz w:val="20"/>
                <w:szCs w:val="20"/>
                <w:lang w:val="ka-GE"/>
              </w:rPr>
              <w:t>საერთაშორისო სამეცნიერო ღონისძიება (კონფერენცია, სეზონური სკოლა).</w:t>
            </w:r>
          </w:p>
        </w:tc>
        <w:tc>
          <w:tcPr>
            <w:tcW w:w="1061" w:type="pct"/>
            <w:shd w:val="clear" w:color="auto" w:fill="auto"/>
          </w:tcPr>
          <w:p w14:paraId="5C8ECEF7"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ფონდის მიერ დაფინანსებულია საქართველოში ჩატარებული </w:t>
            </w:r>
            <w:r w:rsidRPr="006A0C00">
              <w:rPr>
                <w:rFonts w:ascii="Sylfaen" w:hAnsi="Sylfaen" w:cs="Sylfaen"/>
                <w:sz w:val="20"/>
                <w:szCs w:val="20"/>
              </w:rPr>
              <w:t>20</w:t>
            </w:r>
            <w:r w:rsidRPr="006A0C00">
              <w:rPr>
                <w:rFonts w:ascii="Sylfaen" w:hAnsi="Sylfaen" w:cs="Sylfaen"/>
                <w:sz w:val="20"/>
                <w:szCs w:val="20"/>
                <w:lang w:val="ka-GE"/>
              </w:rPr>
              <w:t xml:space="preserve"> </w:t>
            </w:r>
            <w:r w:rsidRPr="006A0C00">
              <w:rPr>
                <w:rFonts w:ascii="Sylfaen" w:eastAsia="Times New Roman" w:hAnsi="Sylfaen" w:cs="Sylfaen"/>
                <w:bCs/>
                <w:sz w:val="20"/>
                <w:szCs w:val="20"/>
                <w:lang w:val="ka-GE"/>
              </w:rPr>
              <w:t>საერთაშორისო სამეცნიერო ღონისძიება (კონფერენცია, სეზონური სკოლა).</w:t>
            </w:r>
          </w:p>
        </w:tc>
        <w:tc>
          <w:tcPr>
            <w:tcW w:w="967" w:type="pct"/>
            <w:shd w:val="clear" w:color="auto" w:fill="auto"/>
          </w:tcPr>
          <w:p w14:paraId="6DA6D30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ფონდის მიერ დაფინანსებულია საქართველოში ჩატარებული </w:t>
            </w:r>
            <w:r w:rsidRPr="006A0C00">
              <w:rPr>
                <w:rFonts w:ascii="Sylfaen" w:hAnsi="Sylfaen" w:cs="Sylfaen"/>
                <w:sz w:val="20"/>
                <w:szCs w:val="20"/>
              </w:rPr>
              <w:t>22</w:t>
            </w:r>
            <w:r w:rsidRPr="006A0C00">
              <w:rPr>
                <w:rFonts w:ascii="Sylfaen" w:hAnsi="Sylfaen" w:cs="Sylfaen"/>
                <w:sz w:val="20"/>
                <w:szCs w:val="20"/>
                <w:lang w:val="ka-GE"/>
              </w:rPr>
              <w:t xml:space="preserve"> </w:t>
            </w:r>
            <w:r w:rsidRPr="006A0C00">
              <w:rPr>
                <w:rFonts w:ascii="Sylfaen" w:eastAsia="Times New Roman" w:hAnsi="Sylfaen" w:cs="Sylfaen"/>
                <w:bCs/>
                <w:sz w:val="20"/>
                <w:szCs w:val="20"/>
                <w:lang w:val="ka-GE"/>
              </w:rPr>
              <w:t>საერთაშორისო სამეცნიერო ღონისძიება (კონფერენცია, სეზონური სკოლა).</w:t>
            </w:r>
          </w:p>
        </w:tc>
        <w:tc>
          <w:tcPr>
            <w:tcW w:w="874" w:type="pct"/>
            <w:shd w:val="clear" w:color="auto" w:fill="auto"/>
          </w:tcPr>
          <w:p w14:paraId="33FB036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ფონდის მიერ დაფინანსებულია საქართველოში ჩატარებული </w:t>
            </w:r>
            <w:r w:rsidRPr="006A0C00">
              <w:rPr>
                <w:rFonts w:ascii="Sylfaen" w:hAnsi="Sylfaen" w:cs="Sylfaen"/>
                <w:sz w:val="20"/>
                <w:szCs w:val="20"/>
              </w:rPr>
              <w:t>24</w:t>
            </w:r>
            <w:r w:rsidRPr="006A0C00">
              <w:rPr>
                <w:rFonts w:ascii="Sylfaen" w:hAnsi="Sylfaen" w:cs="Sylfaen"/>
                <w:sz w:val="20"/>
                <w:szCs w:val="20"/>
                <w:lang w:val="ka-GE"/>
              </w:rPr>
              <w:t xml:space="preserve"> </w:t>
            </w:r>
            <w:r w:rsidRPr="006A0C00">
              <w:rPr>
                <w:rFonts w:ascii="Sylfaen" w:eastAsia="Times New Roman" w:hAnsi="Sylfaen" w:cs="Sylfaen"/>
                <w:bCs/>
                <w:sz w:val="20"/>
                <w:szCs w:val="20"/>
                <w:lang w:val="ka-GE"/>
              </w:rPr>
              <w:t>საერთაშორისო სამეცნიერო ღონისძიება (კონფერენცია, სეზონური სკოლა).</w:t>
            </w:r>
          </w:p>
        </w:tc>
      </w:tr>
      <w:tr w:rsidR="00C67AD4" w:rsidRPr="006A0C00" w14:paraId="0B473BBA" w14:textId="77777777" w:rsidTr="00255C8A">
        <w:tc>
          <w:tcPr>
            <w:tcW w:w="152" w:type="pct"/>
            <w:shd w:val="clear" w:color="auto" w:fill="auto"/>
          </w:tcPr>
          <w:p w14:paraId="7948225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5F5AD1A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tcPr>
          <w:p w14:paraId="3A29D05B" w14:textId="6EE625BF"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712B00FB" w14:textId="0E43147D"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19D199CB" w14:textId="3E75BBE1"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1905B6EC" w14:textId="45B5709E" w:rsidR="00C67AD4" w:rsidRPr="006A0C00" w:rsidRDefault="00C67AD4" w:rsidP="00255C8A">
            <w:pPr>
              <w:widowControl w:val="0"/>
              <w:tabs>
                <w:tab w:val="left" w:pos="785"/>
                <w:tab w:val="center" w:pos="1043"/>
              </w:tabs>
              <w:autoSpaceDE w:val="0"/>
              <w:autoSpaceDN w:val="0"/>
              <w:adjustRightInd w:val="0"/>
              <w:spacing w:after="0" w:line="240" w:lineRule="auto"/>
              <w:rPr>
                <w:rFonts w:ascii="Sylfaen" w:hAnsi="Sylfaen" w:cs="Sylfaen"/>
                <w:sz w:val="20"/>
                <w:szCs w:val="20"/>
                <w:lang w:val="ka-GE"/>
              </w:rPr>
            </w:pPr>
          </w:p>
        </w:tc>
      </w:tr>
      <w:tr w:rsidR="00C67AD4" w:rsidRPr="006A0C00" w14:paraId="79DED531" w14:textId="77777777" w:rsidTr="00255C8A">
        <w:tc>
          <w:tcPr>
            <w:tcW w:w="152" w:type="pct"/>
            <w:shd w:val="clear" w:color="auto" w:fill="auto"/>
          </w:tcPr>
          <w:p w14:paraId="46CB06B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75CC9003"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43BDA984" w14:textId="5CAE3AFC"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5E1D127B" w14:textId="2319AA5E"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1C5AD73F" w14:textId="2AA9A34E"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64004834" w14:textId="48EAA1EE" w:rsidR="00C67AD4" w:rsidRPr="006A0C00" w:rsidRDefault="00C67AD4" w:rsidP="00255C8A">
            <w:pPr>
              <w:widowControl w:val="0"/>
              <w:autoSpaceDE w:val="0"/>
              <w:autoSpaceDN w:val="0"/>
              <w:adjustRightInd w:val="0"/>
              <w:spacing w:after="0" w:line="240" w:lineRule="auto"/>
              <w:rPr>
                <w:rFonts w:ascii="Sylfaen" w:hAnsi="Sylfaen" w:cs="Sylfaen"/>
                <w:sz w:val="20"/>
                <w:szCs w:val="20"/>
              </w:rPr>
            </w:pPr>
          </w:p>
        </w:tc>
      </w:tr>
      <w:tr w:rsidR="00C67AD4" w:rsidRPr="006A0C00" w14:paraId="1BC10AD3" w14:textId="77777777" w:rsidTr="00255C8A">
        <w:tc>
          <w:tcPr>
            <w:tcW w:w="152" w:type="pct"/>
            <w:shd w:val="clear" w:color="auto" w:fill="auto"/>
          </w:tcPr>
          <w:p w14:paraId="74A5C4FD"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6.</w:t>
            </w:r>
          </w:p>
        </w:tc>
        <w:tc>
          <w:tcPr>
            <w:tcW w:w="917" w:type="pct"/>
            <w:shd w:val="clear" w:color="auto" w:fill="auto"/>
          </w:tcPr>
          <w:p w14:paraId="1683186C" w14:textId="64135A65"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3E4C9A1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bCs/>
                <w:sz w:val="20"/>
                <w:szCs w:val="20"/>
                <w:lang w:val="ka-GE"/>
              </w:rPr>
              <w:t xml:space="preserve">საზღვარგარეთ სამეცნიერო ღონისძიებაში მონაწილეობისათვის </w:t>
            </w:r>
            <w:r w:rsidRPr="006A0C00">
              <w:rPr>
                <w:rFonts w:ascii="Sylfaen" w:hAnsi="Sylfaen" w:cs="Sylfaen"/>
                <w:sz w:val="20"/>
                <w:szCs w:val="20"/>
                <w:lang w:val="ka-GE"/>
              </w:rPr>
              <w:t xml:space="preserve">ფონდის მიერ დაფინანსებულია  </w:t>
            </w:r>
            <w:r w:rsidRPr="006A0C00">
              <w:rPr>
                <w:rFonts w:ascii="Sylfaen" w:eastAsia="Times New Roman" w:hAnsi="Sylfaen" w:cs="Sylfaen"/>
                <w:bCs/>
                <w:sz w:val="20"/>
                <w:szCs w:val="20"/>
                <w:lang w:val="ka-GE"/>
              </w:rPr>
              <w:t>ქართველი მეცნიერების 40 მოკლევადიანი ინდივიდუალური ვიზიტი.</w:t>
            </w:r>
          </w:p>
        </w:tc>
      </w:tr>
      <w:tr w:rsidR="00C67AD4" w:rsidRPr="006A0C00" w14:paraId="4F207281" w14:textId="77777777" w:rsidTr="00255C8A">
        <w:tc>
          <w:tcPr>
            <w:tcW w:w="152" w:type="pct"/>
            <w:shd w:val="clear" w:color="auto" w:fill="auto"/>
          </w:tcPr>
          <w:p w14:paraId="57C914A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5829EF88"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5BD71C5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bCs/>
                <w:sz w:val="20"/>
                <w:szCs w:val="20"/>
                <w:lang w:val="ka-GE"/>
              </w:rPr>
              <w:t xml:space="preserve">საზღვარგარეთ სამეცნიერო ღონისძიებაში მონაწილეობისათვის </w:t>
            </w:r>
            <w:r w:rsidRPr="006A0C00">
              <w:rPr>
                <w:rFonts w:ascii="Sylfaen" w:hAnsi="Sylfaen" w:cs="Sylfaen"/>
                <w:sz w:val="20"/>
                <w:szCs w:val="20"/>
                <w:lang w:val="ka-GE"/>
              </w:rPr>
              <w:t xml:space="preserve">ფონდის მიერ დაფინანსებულია  </w:t>
            </w:r>
            <w:r w:rsidRPr="006A0C00">
              <w:rPr>
                <w:rFonts w:ascii="Sylfaen" w:eastAsia="Times New Roman" w:hAnsi="Sylfaen" w:cs="Sylfaen"/>
                <w:bCs/>
                <w:sz w:val="20"/>
                <w:szCs w:val="20"/>
                <w:lang w:val="ka-GE"/>
              </w:rPr>
              <w:t>ქართველი მეცნიერების 45 მოკლევადიანი ინდივიდუალური ვიზიტი.</w:t>
            </w:r>
          </w:p>
        </w:tc>
        <w:tc>
          <w:tcPr>
            <w:tcW w:w="1061" w:type="pct"/>
            <w:shd w:val="clear" w:color="auto" w:fill="auto"/>
          </w:tcPr>
          <w:p w14:paraId="6666C03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bCs/>
                <w:sz w:val="20"/>
                <w:szCs w:val="20"/>
                <w:lang w:val="ka-GE"/>
              </w:rPr>
              <w:t xml:space="preserve">საზღვარგარეთ სამეცნიერო ღონისძიებაში მონაწილეობისათვის </w:t>
            </w:r>
            <w:r w:rsidRPr="006A0C00">
              <w:rPr>
                <w:rFonts w:ascii="Sylfaen" w:hAnsi="Sylfaen" w:cs="Sylfaen"/>
                <w:sz w:val="20"/>
                <w:szCs w:val="20"/>
                <w:lang w:val="ka-GE"/>
              </w:rPr>
              <w:t xml:space="preserve">ფონდის მიერ დაფინანსებულია  </w:t>
            </w:r>
            <w:r w:rsidRPr="006A0C00">
              <w:rPr>
                <w:rFonts w:ascii="Sylfaen" w:eastAsia="Times New Roman" w:hAnsi="Sylfaen" w:cs="Sylfaen"/>
                <w:bCs/>
                <w:sz w:val="20"/>
                <w:szCs w:val="20"/>
                <w:lang w:val="ka-GE"/>
              </w:rPr>
              <w:t>ქართველი მეცნიერების 50 მოკლევადიანი ინდივიდუალური ვიზიტი.</w:t>
            </w:r>
          </w:p>
        </w:tc>
        <w:tc>
          <w:tcPr>
            <w:tcW w:w="967" w:type="pct"/>
            <w:shd w:val="clear" w:color="auto" w:fill="auto"/>
          </w:tcPr>
          <w:p w14:paraId="0EEA02C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bCs/>
                <w:sz w:val="20"/>
                <w:szCs w:val="20"/>
                <w:lang w:val="ka-GE"/>
              </w:rPr>
              <w:t xml:space="preserve">საზღვარგარეთ სამეცნიერო ღონისძიებაში მონაწილეობისათვის </w:t>
            </w:r>
            <w:r w:rsidRPr="006A0C00">
              <w:rPr>
                <w:rFonts w:ascii="Sylfaen" w:hAnsi="Sylfaen" w:cs="Sylfaen"/>
                <w:sz w:val="20"/>
                <w:szCs w:val="20"/>
                <w:lang w:val="ka-GE"/>
              </w:rPr>
              <w:t xml:space="preserve">ფონდის მიერ დაფინანსებულია  </w:t>
            </w:r>
            <w:r w:rsidRPr="006A0C00">
              <w:rPr>
                <w:rFonts w:ascii="Sylfaen" w:eastAsia="Times New Roman" w:hAnsi="Sylfaen" w:cs="Sylfaen"/>
                <w:bCs/>
                <w:sz w:val="20"/>
                <w:szCs w:val="20"/>
                <w:lang w:val="ka-GE"/>
              </w:rPr>
              <w:t>ქართველი მეცნიერების 50 მოკლევადიანი ინდივიდუალური ვიზიტი.</w:t>
            </w:r>
          </w:p>
        </w:tc>
        <w:tc>
          <w:tcPr>
            <w:tcW w:w="874" w:type="pct"/>
            <w:shd w:val="clear" w:color="auto" w:fill="auto"/>
          </w:tcPr>
          <w:p w14:paraId="4279A0F3"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Times New Roman" w:hAnsi="Sylfaen" w:cs="Sylfaen"/>
                <w:bCs/>
                <w:sz w:val="20"/>
                <w:szCs w:val="20"/>
                <w:lang w:val="ka-GE"/>
              </w:rPr>
              <w:t xml:space="preserve">საზღვარგარეთ სამეცნიერო ღონისძიებაში მონაწილეობისათვის </w:t>
            </w:r>
            <w:r w:rsidRPr="006A0C00">
              <w:rPr>
                <w:rFonts w:ascii="Sylfaen" w:hAnsi="Sylfaen" w:cs="Sylfaen"/>
                <w:sz w:val="20"/>
                <w:szCs w:val="20"/>
                <w:lang w:val="ka-GE"/>
              </w:rPr>
              <w:t xml:space="preserve">ფონდის მიერ დაფინანსებულია  </w:t>
            </w:r>
            <w:r w:rsidRPr="006A0C00">
              <w:rPr>
                <w:rFonts w:ascii="Sylfaen" w:eastAsia="Times New Roman" w:hAnsi="Sylfaen" w:cs="Sylfaen"/>
                <w:bCs/>
                <w:sz w:val="20"/>
                <w:szCs w:val="20"/>
                <w:lang w:val="ka-GE"/>
              </w:rPr>
              <w:t>ქართველი მეცნიერების 50 მოკლევადიანი ინდივიდუალური ვიზიტი.</w:t>
            </w:r>
          </w:p>
        </w:tc>
      </w:tr>
      <w:tr w:rsidR="00C67AD4" w:rsidRPr="006A0C00" w14:paraId="7F3F5719" w14:textId="77777777" w:rsidTr="00255C8A">
        <w:tc>
          <w:tcPr>
            <w:tcW w:w="152" w:type="pct"/>
            <w:shd w:val="clear" w:color="auto" w:fill="auto"/>
          </w:tcPr>
          <w:p w14:paraId="2AD58BB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5D5EB96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tcPr>
          <w:p w14:paraId="15FCC71F" w14:textId="6C5302F2"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1D6FA40A" w14:textId="47A4F5CD"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5EF4DAD0" w14:textId="1E7684EE"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727B4CD4" w14:textId="43D64E91" w:rsidR="00C67AD4" w:rsidRPr="006A0C00" w:rsidRDefault="00C67AD4" w:rsidP="00255C8A">
            <w:pPr>
              <w:widowControl w:val="0"/>
              <w:tabs>
                <w:tab w:val="left" w:pos="785"/>
                <w:tab w:val="center" w:pos="1043"/>
              </w:tabs>
              <w:autoSpaceDE w:val="0"/>
              <w:autoSpaceDN w:val="0"/>
              <w:adjustRightInd w:val="0"/>
              <w:spacing w:after="0" w:line="240" w:lineRule="auto"/>
              <w:rPr>
                <w:rFonts w:ascii="Sylfaen" w:hAnsi="Sylfaen" w:cs="Sylfaen"/>
                <w:sz w:val="20"/>
                <w:szCs w:val="20"/>
                <w:lang w:val="ka-GE"/>
              </w:rPr>
            </w:pPr>
          </w:p>
        </w:tc>
      </w:tr>
      <w:tr w:rsidR="00C67AD4" w:rsidRPr="006A0C00" w14:paraId="5EB95D97" w14:textId="77777777" w:rsidTr="00255C8A">
        <w:tc>
          <w:tcPr>
            <w:tcW w:w="152" w:type="pct"/>
            <w:shd w:val="clear" w:color="auto" w:fill="auto"/>
          </w:tcPr>
          <w:p w14:paraId="3BFD647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30462A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A4A7631" w14:textId="0F90DBAF"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1061" w:type="pct"/>
            <w:shd w:val="clear" w:color="auto" w:fill="auto"/>
          </w:tcPr>
          <w:p w14:paraId="75A50C7E" w14:textId="4348753B"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967" w:type="pct"/>
            <w:shd w:val="clear" w:color="auto" w:fill="auto"/>
          </w:tcPr>
          <w:p w14:paraId="57DD34AF" w14:textId="4DC63C2A"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c>
          <w:tcPr>
            <w:tcW w:w="874" w:type="pct"/>
            <w:shd w:val="clear" w:color="auto" w:fill="auto"/>
          </w:tcPr>
          <w:p w14:paraId="5C3B019A" w14:textId="48FEE808"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bl>
    <w:p w14:paraId="0848523C"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59877C3F" w14:textId="50A7AA38"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 xml:space="preserve">განხორციელების ვადები - მიმდინარე </w:t>
      </w:r>
    </w:p>
    <w:p w14:paraId="3DB65C6C" w14:textId="77777777" w:rsidR="00C67AD4" w:rsidRPr="006A0C00" w:rsidRDefault="00C67AD4" w:rsidP="00C67AD4">
      <w:pPr>
        <w:widowControl w:val="0"/>
        <w:autoSpaceDE w:val="0"/>
        <w:autoSpaceDN w:val="0"/>
        <w:adjustRightInd w:val="0"/>
        <w:spacing w:after="0" w:line="240" w:lineRule="auto"/>
        <w:ind w:left="480"/>
        <w:rPr>
          <w:rFonts w:ascii="Sylfaen" w:hAnsi="Sylfaen"/>
          <w:sz w:val="20"/>
          <w:szCs w:val="20"/>
          <w:lang w:val="ka-GE"/>
        </w:rPr>
      </w:pPr>
    </w:p>
    <w:p w14:paraId="2C740CA5" w14:textId="3134DD35" w:rsidR="00C67AD4" w:rsidRPr="006A0C00" w:rsidRDefault="00C67AD4" w:rsidP="00C67AD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5.1.</w:t>
      </w:r>
      <w:r w:rsidR="00AC741C" w:rsidRPr="006A0C00">
        <w:rPr>
          <w:rFonts w:ascii="Sylfaen" w:hAnsi="Sylfaen" w:cs="Sylfaen"/>
          <w:b/>
          <w:bCs/>
          <w:iCs/>
          <w:sz w:val="20"/>
          <w:szCs w:val="20"/>
          <w:lang w:val="ka-GE"/>
        </w:rPr>
        <w:t>5</w:t>
      </w:r>
      <w:r w:rsidRPr="006A0C00">
        <w:rPr>
          <w:rFonts w:ascii="Sylfaen" w:hAnsi="Sylfaen" w:cs="Sylfaen"/>
          <w:b/>
          <w:bCs/>
          <w:iCs/>
          <w:sz w:val="20"/>
          <w:szCs w:val="20"/>
          <w:lang w:val="ka-GE"/>
        </w:rPr>
        <w:t xml:space="preserve"> ღონისძიება - </w:t>
      </w:r>
      <w:r w:rsidRPr="006A0C00">
        <w:rPr>
          <w:rFonts w:ascii="Sylfaen" w:hAnsi="Sylfaen" w:cs="Sylfaen"/>
          <w:bCs/>
          <w:iCs/>
          <w:sz w:val="20"/>
          <w:szCs w:val="20"/>
          <w:lang w:val="ka-GE"/>
        </w:rPr>
        <w:t>სამეცნიერო საინფორმაციო და ტექნოლოგიური ინფრასტრუქტურისა ხელშეწყობა</w:t>
      </w:r>
    </w:p>
    <w:p w14:paraId="11A2B418"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p>
    <w:p w14:paraId="5BAF4BD1" w14:textId="158A05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შოთა რუსთაველის ეროვნული სამეცნიერო ფონდი</w:t>
      </w:r>
    </w:p>
    <w:p w14:paraId="65AF8654"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19C1343D"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6F0720E2" w14:textId="77777777" w:rsidR="00B727CC" w:rsidRPr="006A0C00" w:rsidRDefault="00B727CC"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66362795" w14:textId="76184D66" w:rsidR="006B6663" w:rsidRPr="006A0C00" w:rsidRDefault="008D337B" w:rsidP="00E35555">
      <w:pPr>
        <w:pStyle w:val="ListParagraph"/>
        <w:widowControl w:val="0"/>
        <w:numPr>
          <w:ilvl w:val="0"/>
          <w:numId w:val="99"/>
        </w:numPr>
        <w:autoSpaceDE w:val="0"/>
        <w:autoSpaceDN w:val="0"/>
        <w:adjustRightInd w:val="0"/>
        <w:spacing w:after="0" w:line="240" w:lineRule="auto"/>
        <w:jc w:val="both"/>
        <w:rPr>
          <w:rFonts w:ascii="Sylfaen" w:hAnsi="Sylfaen"/>
          <w:sz w:val="20"/>
          <w:lang w:val="ka-GE"/>
        </w:rPr>
      </w:pPr>
      <w:r w:rsidRPr="006A0C00">
        <w:rPr>
          <w:rFonts w:ascii="Sylfaen" w:hAnsi="Sylfaen"/>
          <w:sz w:val="20"/>
          <w:lang w:val="ka-GE"/>
        </w:rPr>
        <w:t xml:space="preserve">მსოფლიოს ერთ-ერთი დიდი ელექტრონული ჟურნალების მონაცემთა </w:t>
      </w:r>
      <w:r w:rsidR="006B6663" w:rsidRPr="006A0C00">
        <w:rPr>
          <w:rFonts w:ascii="Sylfaen" w:hAnsi="Sylfaen"/>
          <w:sz w:val="20"/>
          <w:lang w:val="ka-GE"/>
        </w:rPr>
        <w:t>ბაზასთან</w:t>
      </w:r>
      <w:r w:rsidRPr="006A0C00">
        <w:rPr>
          <w:rFonts w:ascii="Sylfaen" w:hAnsi="Sylfaen"/>
          <w:sz w:val="20"/>
          <w:lang w:val="ka-GE"/>
        </w:rPr>
        <w:t xml:space="preserve"> </w:t>
      </w:r>
      <w:r w:rsidR="006B6663" w:rsidRPr="006A0C00">
        <w:rPr>
          <w:rFonts w:ascii="Sylfaen" w:hAnsi="Sylfaen"/>
          <w:sz w:val="20"/>
          <w:lang w:val="ka-GE"/>
        </w:rPr>
        <w:t>(</w:t>
      </w:r>
      <w:r w:rsidR="00CD5F12" w:rsidRPr="006A0C00">
        <w:rPr>
          <w:rFonts w:ascii="Sylfaen" w:hAnsi="Sylfaen"/>
          <w:sz w:val="20"/>
          <w:lang w:val="ka-GE"/>
        </w:rPr>
        <w:t>E</w:t>
      </w:r>
      <w:r w:rsidR="00CD5F12" w:rsidRPr="006A0C00">
        <w:rPr>
          <w:rFonts w:ascii="Sylfaen" w:hAnsi="Sylfaen"/>
          <w:sz w:val="20"/>
        </w:rPr>
        <w:t>lsevier</w:t>
      </w:r>
      <w:r w:rsidR="00CD5F12" w:rsidRPr="006A0C00">
        <w:rPr>
          <w:rFonts w:ascii="Sylfaen" w:hAnsi="Sylfaen"/>
          <w:sz w:val="20"/>
          <w:lang w:val="ka-GE"/>
        </w:rPr>
        <w:t xml:space="preserve"> </w:t>
      </w:r>
      <w:r w:rsidR="006B6663" w:rsidRPr="006A0C00">
        <w:rPr>
          <w:rFonts w:ascii="Sylfaen" w:hAnsi="Sylfaen"/>
          <w:sz w:val="20"/>
          <w:lang w:val="ka-GE"/>
        </w:rPr>
        <w:t>BV</w:t>
      </w:r>
      <w:r w:rsidR="00CD5F12" w:rsidRPr="006A0C00">
        <w:rPr>
          <w:rFonts w:ascii="Sylfaen" w:hAnsi="Sylfaen"/>
          <w:sz w:val="20"/>
          <w:lang w:val="ru-RU"/>
        </w:rPr>
        <w:t xml:space="preserve"> და Thomson Reuters</w:t>
      </w:r>
      <w:r w:rsidR="006B6663" w:rsidRPr="006A0C00">
        <w:rPr>
          <w:rFonts w:ascii="Sylfaen" w:hAnsi="Sylfaen"/>
          <w:sz w:val="20"/>
          <w:lang w:val="ru-RU"/>
        </w:rPr>
        <w:t>)</w:t>
      </w:r>
      <w:r w:rsidR="006B6663" w:rsidRPr="006A0C00">
        <w:rPr>
          <w:rFonts w:ascii="Sylfaen" w:hAnsi="Sylfaen"/>
          <w:sz w:val="20"/>
          <w:lang w:val="ka-GE"/>
        </w:rPr>
        <w:t xml:space="preserve"> წვდომა </w:t>
      </w:r>
      <w:r w:rsidR="00B727CC" w:rsidRPr="006A0C00">
        <w:rPr>
          <w:rFonts w:ascii="Sylfaen" w:hAnsi="Sylfaen"/>
          <w:sz w:val="20"/>
          <w:lang w:val="ka-GE"/>
        </w:rPr>
        <w:t>საქართველოს კვლევითი სამეცნიერო და საგანმანათლებლო დაწესებულებებისთვის (უსდ-ები, კვლევითი ინსტიტუტები, ცენტრები და სხვ</w:t>
      </w:r>
      <w:r w:rsidR="006B6663" w:rsidRPr="006A0C00">
        <w:rPr>
          <w:rFonts w:ascii="Sylfaen" w:hAnsi="Sylfaen"/>
          <w:sz w:val="20"/>
          <w:lang w:val="ka-GE"/>
        </w:rPr>
        <w:t>);</w:t>
      </w:r>
    </w:p>
    <w:p w14:paraId="754D48DD" w14:textId="1D5E41BC" w:rsidR="00CD5F12" w:rsidRPr="006A0C00" w:rsidRDefault="00B727CC" w:rsidP="00E35555">
      <w:pPr>
        <w:pStyle w:val="ListParagraph"/>
        <w:numPr>
          <w:ilvl w:val="0"/>
          <w:numId w:val="99"/>
        </w:numPr>
        <w:rPr>
          <w:rFonts w:ascii="Sylfaen" w:hAnsi="Sylfaen"/>
          <w:sz w:val="20"/>
          <w:lang w:val="ka-GE"/>
        </w:rPr>
      </w:pPr>
      <w:r w:rsidRPr="006A0C00">
        <w:rPr>
          <w:rFonts w:ascii="Sylfaen" w:hAnsi="Sylfaen"/>
          <w:sz w:val="20"/>
          <w:lang w:val="ka-GE"/>
        </w:rPr>
        <w:t>ELSEVIER-ის პლატფორმაზე ქართული სამეცნიერო ელექტრონული ჟურნალები</w:t>
      </w:r>
      <w:r w:rsidR="008D337B" w:rsidRPr="006A0C00">
        <w:rPr>
          <w:rFonts w:ascii="Sylfaen" w:hAnsi="Sylfaen"/>
          <w:sz w:val="20"/>
          <w:lang w:val="ka-GE"/>
        </w:rPr>
        <w:t>ს გამოცემის ხელშეწყობა</w:t>
      </w:r>
      <w:r w:rsidRPr="006A0C00">
        <w:rPr>
          <w:rFonts w:ascii="Sylfaen" w:hAnsi="Sylfaen"/>
          <w:sz w:val="20"/>
          <w:lang w:val="ka-GE"/>
        </w:rPr>
        <w:t>, რაც ხელს შეუწყობს მსოფლიო სამეცნიერო ქსელში ქართველ მკვლევართა ინტეგრირებას</w:t>
      </w:r>
      <w:r w:rsidR="008D337B" w:rsidRPr="006A0C00">
        <w:rPr>
          <w:rFonts w:ascii="Sylfaen" w:hAnsi="Sylfaen"/>
          <w:sz w:val="20"/>
          <w:lang w:val="ka-GE"/>
        </w:rPr>
        <w:t>;</w:t>
      </w:r>
    </w:p>
    <w:p w14:paraId="722F76B9" w14:textId="34E34D4A" w:rsidR="008244E9" w:rsidRPr="006A0C00" w:rsidRDefault="008244E9" w:rsidP="00E35555">
      <w:pPr>
        <w:pStyle w:val="ListParagraph"/>
        <w:widowControl w:val="0"/>
        <w:numPr>
          <w:ilvl w:val="0"/>
          <w:numId w:val="99"/>
        </w:numPr>
        <w:autoSpaceDE w:val="0"/>
        <w:autoSpaceDN w:val="0"/>
        <w:adjustRightInd w:val="0"/>
        <w:spacing w:after="0" w:line="240" w:lineRule="auto"/>
        <w:jc w:val="both"/>
        <w:rPr>
          <w:rFonts w:ascii="Sylfaen" w:eastAsia="Times New Roman" w:hAnsi="Sylfaen" w:cs="Calibri"/>
          <w:sz w:val="20"/>
          <w:lang w:val="ka-GE"/>
        </w:rPr>
      </w:pPr>
      <w:r w:rsidRPr="006A0C00">
        <w:rPr>
          <w:rFonts w:ascii="Sylfaen" w:eastAsia="Times New Roman" w:hAnsi="Sylfaen" w:cs="Calibri"/>
          <w:sz w:val="20"/>
          <w:lang w:val="de-DE"/>
        </w:rPr>
        <w:t>"</w:t>
      </w:r>
      <w:r w:rsidRPr="006A0C00">
        <w:rPr>
          <w:rFonts w:ascii="Sylfaen" w:eastAsia="Times New Roman" w:hAnsi="Sylfaen" w:cs="Calibri"/>
          <w:sz w:val="20"/>
          <w:lang w:val="ka-GE"/>
        </w:rPr>
        <w:t>ჰორიზონტი</w:t>
      </w:r>
      <w:r w:rsidRPr="006A0C00">
        <w:rPr>
          <w:rFonts w:ascii="Sylfaen" w:eastAsia="Times New Roman" w:hAnsi="Sylfaen" w:cs="Calibri"/>
          <w:sz w:val="20"/>
          <w:lang w:val="de-DE"/>
        </w:rPr>
        <w:t xml:space="preserve"> 2020“</w:t>
      </w:r>
      <w:r w:rsidRPr="006A0C00">
        <w:rPr>
          <w:rFonts w:ascii="Sylfaen" w:eastAsia="Times New Roman" w:hAnsi="Sylfaen" w:cs="Calibri"/>
          <w:sz w:val="20"/>
          <w:lang w:val="ka-GE"/>
        </w:rPr>
        <w:t xml:space="preserve"> ფარგლებში ქართველ მეცნიერებს მიეცეს წვდომა ევროკავშირის სამეცნიერო დაფინანსებაზე  და ასევე, ბირთვული კვლევის ევროპულ ორგანიზაციასთან (CERN) და ბირთვული კვლევის გაერთიანებულ ინსტიტუტთან თანამშრომლობით (JINR DUBNA), მოწინავე ქართველ მეცნიერებს შესაძლებლობა ეძლევათ მონაწილეობა მიიღონ საერთაშორისო თანამედროვე კვლევით პროექტებში.</w:t>
      </w:r>
    </w:p>
    <w:p w14:paraId="340851E8" w14:textId="77777777" w:rsidR="00C67AD4" w:rsidRPr="006A0C00" w:rsidRDefault="00C67AD4" w:rsidP="00357CBA">
      <w:pPr>
        <w:widowControl w:val="0"/>
        <w:autoSpaceDE w:val="0"/>
        <w:autoSpaceDN w:val="0"/>
        <w:adjustRightInd w:val="0"/>
        <w:spacing w:after="0" w:line="240" w:lineRule="auto"/>
        <w:rPr>
          <w:rFonts w:ascii="Sylfaen" w:hAnsi="Sylfaen" w:cs="Sylfaen"/>
          <w:sz w:val="20"/>
          <w:szCs w:val="20"/>
          <w:lang w:val="ka-GE"/>
        </w:rPr>
      </w:pPr>
    </w:p>
    <w:p w14:paraId="3E3B0FC4"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AD8ADE9" w14:textId="77777777" w:rsidR="00C67AD4" w:rsidRPr="006A0C00" w:rsidRDefault="00C67AD4" w:rsidP="00C67AD4">
      <w:pPr>
        <w:pStyle w:val="ListParagraph"/>
        <w:spacing w:after="200" w:line="240" w:lineRule="auto"/>
        <w:ind w:left="0"/>
        <w:rPr>
          <w:rFonts w:ascii="Sylfaen" w:hAnsi="Sylfaen" w:cs="Sylfaen"/>
          <w:sz w:val="20"/>
          <w:szCs w:val="20"/>
          <w:lang w:val="ka-GE"/>
        </w:rPr>
      </w:pPr>
    </w:p>
    <w:p w14:paraId="6594D06F" w14:textId="5C8ED245" w:rsidR="00C67AD4" w:rsidRPr="006A0C00" w:rsidRDefault="00C67AD4" w:rsidP="00E35555">
      <w:pPr>
        <w:pStyle w:val="ListParagraph"/>
        <w:numPr>
          <w:ilvl w:val="0"/>
          <w:numId w:val="88"/>
        </w:numPr>
        <w:spacing w:after="200" w:line="240" w:lineRule="auto"/>
        <w:jc w:val="both"/>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hAnsi="Sylfaen" w:cs="Sylfaen"/>
          <w:sz w:val="20"/>
          <w:szCs w:val="20"/>
        </w:rPr>
        <w:t>ELSEVIER</w:t>
      </w:r>
      <w:r w:rsidRPr="006A0C00">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w:t>
      </w:r>
    </w:p>
    <w:p w14:paraId="190D17DB" w14:textId="6E25876A" w:rsidR="00C67AD4" w:rsidRPr="006A0C00" w:rsidRDefault="00C67AD4" w:rsidP="00E35555">
      <w:pPr>
        <w:pStyle w:val="ListParagraph"/>
        <w:numPr>
          <w:ilvl w:val="0"/>
          <w:numId w:val="88"/>
        </w:numPr>
        <w:spacing w:after="0" w:line="240" w:lineRule="auto"/>
        <w:jc w:val="both"/>
        <w:rPr>
          <w:rFonts w:ascii="Sylfaen" w:hAnsi="Sylfaen"/>
          <w:sz w:val="20"/>
          <w:szCs w:val="20"/>
          <w:lang w:val="ka-GE"/>
        </w:rPr>
      </w:pPr>
      <w:r w:rsidRPr="006A0C00">
        <w:rPr>
          <w:rFonts w:ascii="Sylfaen" w:hAnsi="Sylfaen" w:cs="Sylfaen"/>
          <w:sz w:val="20"/>
          <w:szCs w:val="20"/>
          <w:lang w:val="ka-GE"/>
        </w:rPr>
        <w:t>გაიზრდება</w:t>
      </w:r>
      <w:r w:rsidRPr="006A0C00">
        <w:rPr>
          <w:rFonts w:ascii="Sylfaen" w:hAnsi="Sylfaen"/>
          <w:sz w:val="20"/>
          <w:szCs w:val="20"/>
          <w:lang w:val="ka-GE"/>
        </w:rPr>
        <w:t xml:space="preserve">  „ჰორიზონტი2020“-ის </w:t>
      </w:r>
      <w:r w:rsidRPr="006A0C00">
        <w:rPr>
          <w:rFonts w:ascii="Sylfaen" w:hAnsi="Sylfaen"/>
          <w:sz w:val="20"/>
          <w:szCs w:val="20"/>
          <w:lang w:val="de-DE"/>
        </w:rPr>
        <w:t>ERC-</w:t>
      </w:r>
      <w:r w:rsidRPr="006A0C00">
        <w:rPr>
          <w:rFonts w:ascii="Sylfaen" w:hAnsi="Sylfaen"/>
          <w:sz w:val="20"/>
          <w:szCs w:val="20"/>
          <w:lang w:val="ka-GE"/>
        </w:rPr>
        <w:t xml:space="preserve">ის კონკურსების ფარგლებში მასპინძელი ინსტიტუციის სახით საქართველოს სამეცნიერო-კვლევითი დაწესებულებებისა და უსდ-ების ჩართულობა; </w:t>
      </w:r>
    </w:p>
    <w:p w14:paraId="2658E4C2" w14:textId="30C8F25B" w:rsidR="00C67AD4" w:rsidRPr="006A0C00" w:rsidRDefault="00C67AD4" w:rsidP="00E35555">
      <w:pPr>
        <w:pStyle w:val="ListParagraph"/>
        <w:numPr>
          <w:ilvl w:val="0"/>
          <w:numId w:val="88"/>
        </w:numPr>
        <w:spacing w:after="0" w:line="240" w:lineRule="auto"/>
        <w:jc w:val="both"/>
        <w:rPr>
          <w:rFonts w:ascii="Sylfaen" w:hAnsi="Sylfaen"/>
          <w:sz w:val="20"/>
          <w:szCs w:val="20"/>
          <w:lang w:val="ka-GE"/>
        </w:rPr>
      </w:pPr>
      <w:r w:rsidRPr="006A0C00">
        <w:rPr>
          <w:rFonts w:ascii="Sylfaen" w:hAnsi="Sylfaen" w:cs="Sylfaen"/>
          <w:sz w:val="20"/>
          <w:szCs w:val="20"/>
          <w:lang w:val="ka-GE"/>
        </w:rPr>
        <w:t xml:space="preserve">გაიზრდება </w:t>
      </w:r>
      <w:r w:rsidRPr="006A0C00">
        <w:rPr>
          <w:rFonts w:ascii="Sylfaen" w:hAnsi="Sylfaen"/>
          <w:sz w:val="20"/>
          <w:szCs w:val="20"/>
        </w:rPr>
        <w:t>CERN-</w:t>
      </w:r>
      <w:r w:rsidRPr="006A0C00">
        <w:rPr>
          <w:rFonts w:ascii="Sylfaen" w:hAnsi="Sylfaen"/>
          <w:sz w:val="20"/>
          <w:szCs w:val="20"/>
          <w:lang w:val="ka-GE"/>
        </w:rPr>
        <w:t xml:space="preserve">ის და </w:t>
      </w:r>
      <w:r w:rsidRPr="006A0C00">
        <w:rPr>
          <w:rFonts w:ascii="Sylfaen" w:hAnsi="Sylfaen"/>
          <w:sz w:val="20"/>
          <w:szCs w:val="20"/>
        </w:rPr>
        <w:t>DUBNA-</w:t>
      </w:r>
      <w:r w:rsidRPr="006A0C00">
        <w:rPr>
          <w:rFonts w:ascii="Sylfaen" w:hAnsi="Sylfaen"/>
          <w:sz w:val="20"/>
          <w:szCs w:val="20"/>
          <w:lang w:val="ka-GE"/>
        </w:rPr>
        <w:t>ს ერთობლივ  მულტილატერალურ პროექტებში საქართველოს სამეცნიერო-კვლევითი დაწესებულებების ჩართულობა.</w:t>
      </w:r>
    </w:p>
    <w:p w14:paraId="060E280E"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6823608C" w14:textId="63C37062" w:rsidR="00C67AD4" w:rsidRPr="006A0C00" w:rsidRDefault="00C67AD4" w:rsidP="00C67AD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03BD54B"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540"/>
        <w:gridCol w:w="2850"/>
        <w:gridCol w:w="2939"/>
        <w:gridCol w:w="2679"/>
        <w:gridCol w:w="2421"/>
      </w:tblGrid>
      <w:tr w:rsidR="00C67AD4" w:rsidRPr="006A0C00" w14:paraId="404057E4" w14:textId="77777777" w:rsidTr="00255C8A">
        <w:tc>
          <w:tcPr>
            <w:tcW w:w="152" w:type="pct"/>
            <w:shd w:val="clear" w:color="auto" w:fill="auto"/>
            <w:vAlign w:val="center"/>
          </w:tcPr>
          <w:p w14:paraId="02727072"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917" w:type="pct"/>
            <w:shd w:val="clear" w:color="auto" w:fill="auto"/>
            <w:vAlign w:val="center"/>
          </w:tcPr>
          <w:p w14:paraId="7B5082D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1029" w:type="pct"/>
            <w:shd w:val="clear" w:color="auto" w:fill="auto"/>
            <w:vAlign w:val="center"/>
          </w:tcPr>
          <w:p w14:paraId="5AB8E34D"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1061" w:type="pct"/>
            <w:shd w:val="clear" w:color="auto" w:fill="auto"/>
            <w:vAlign w:val="center"/>
          </w:tcPr>
          <w:p w14:paraId="01F4E65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967" w:type="pct"/>
            <w:shd w:val="clear" w:color="auto" w:fill="auto"/>
            <w:vAlign w:val="center"/>
          </w:tcPr>
          <w:p w14:paraId="2B35DB52"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874" w:type="pct"/>
            <w:shd w:val="clear" w:color="auto" w:fill="auto"/>
            <w:vAlign w:val="center"/>
          </w:tcPr>
          <w:p w14:paraId="4C2B9D5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7AD4" w:rsidRPr="003F4635" w14:paraId="64DF7CC7" w14:textId="77777777" w:rsidTr="00255C8A">
        <w:tc>
          <w:tcPr>
            <w:tcW w:w="152" w:type="pct"/>
            <w:shd w:val="clear" w:color="auto" w:fill="auto"/>
          </w:tcPr>
          <w:p w14:paraId="7F78A9A1"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917" w:type="pct"/>
            <w:shd w:val="clear" w:color="auto" w:fill="auto"/>
          </w:tcPr>
          <w:p w14:paraId="53108397" w14:textId="5BBB3A5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3B952CAB" w14:textId="270ECD57" w:rsidR="00C67AD4" w:rsidRPr="006A0C00" w:rsidRDefault="005F3CC3"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1"/>
                <w:szCs w:val="21"/>
                <w:shd w:val="clear" w:color="auto" w:fill="FFFFFF"/>
                <w:lang w:val="ka-GE"/>
              </w:rPr>
              <w:t xml:space="preserve">2014 წლის მაისის თვიდან  ELSEVIER ბაზებზე წვდომა აქვს კონსორციუმში გაერთიანებულ 21 ორგანიზაციას. </w:t>
            </w:r>
            <w:r w:rsidRPr="006A0C00">
              <w:rPr>
                <w:rFonts w:ascii="Sylfaen" w:hAnsi="Sylfaen" w:cs="Sylfaen"/>
                <w:sz w:val="20"/>
                <w:szCs w:val="20"/>
                <w:lang w:val="ka-GE"/>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25 ერთეულს. 2017 წლის მეორე ნახევრიდან ფორმდება ხელშეკრულება Clarivate Analytic/ Thomson &amp; Reuter-ის ბაზებზე Web of Science და Thomson Innovation Analyst-ის წვდომაზე (კონსორციუმში არის 11 უნივერსიტეტი, განათლებისა და მეცნიერების სამინისტრო, ფონდი, საქართველოს ინოვაციებისა და ტექნოლოგიების სააგენტო, ინტელექტუალური საკუთრების ეროვნული ცენტრი - საქპატენტი).</w:t>
            </w:r>
          </w:p>
        </w:tc>
      </w:tr>
      <w:tr w:rsidR="00C67AD4" w:rsidRPr="006A0C00" w14:paraId="253E3C97" w14:textId="77777777" w:rsidTr="00255C8A">
        <w:tc>
          <w:tcPr>
            <w:tcW w:w="152" w:type="pct"/>
            <w:shd w:val="clear" w:color="auto" w:fill="auto"/>
          </w:tcPr>
          <w:p w14:paraId="6CC2C44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06F06D14"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50953BDB"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ELSEVIER</w:t>
            </w:r>
            <w:r w:rsidRPr="006A0C00">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 შეადგენს</w:t>
            </w:r>
            <w:r w:rsidRPr="006A0C00">
              <w:rPr>
                <w:rFonts w:ascii="Sylfaen" w:hAnsi="Sylfaen" w:cs="Sylfaen"/>
                <w:sz w:val="20"/>
                <w:szCs w:val="20"/>
              </w:rPr>
              <w:t xml:space="preserve"> </w:t>
            </w:r>
            <w:r w:rsidRPr="006A0C00">
              <w:rPr>
                <w:rFonts w:ascii="Sylfaen" w:hAnsi="Sylfaen" w:cs="Sylfaen"/>
                <w:sz w:val="20"/>
                <w:szCs w:val="20"/>
                <w:lang w:val="ka-GE"/>
              </w:rPr>
              <w:t>28 ერთეულს.</w:t>
            </w:r>
          </w:p>
        </w:tc>
        <w:tc>
          <w:tcPr>
            <w:tcW w:w="1061" w:type="pct"/>
            <w:shd w:val="clear" w:color="auto" w:fill="auto"/>
          </w:tcPr>
          <w:p w14:paraId="0826251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ELSEVIER</w:t>
            </w:r>
            <w:r w:rsidRPr="006A0C00">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 შეადგენს</w:t>
            </w:r>
            <w:r w:rsidRPr="006A0C00">
              <w:rPr>
                <w:rFonts w:ascii="Sylfaen" w:hAnsi="Sylfaen" w:cs="Sylfaen"/>
                <w:sz w:val="20"/>
                <w:szCs w:val="20"/>
              </w:rPr>
              <w:t xml:space="preserve"> </w:t>
            </w:r>
            <w:r w:rsidRPr="006A0C00">
              <w:rPr>
                <w:rFonts w:ascii="Sylfaen" w:hAnsi="Sylfaen" w:cs="Sylfaen"/>
                <w:sz w:val="20"/>
                <w:szCs w:val="20"/>
                <w:lang w:val="ka-GE"/>
              </w:rPr>
              <w:t>31 ერთეულს.</w:t>
            </w:r>
          </w:p>
        </w:tc>
        <w:tc>
          <w:tcPr>
            <w:tcW w:w="967" w:type="pct"/>
            <w:shd w:val="clear" w:color="auto" w:fill="auto"/>
          </w:tcPr>
          <w:p w14:paraId="3A6A9A3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ELSEVIER</w:t>
            </w:r>
            <w:r w:rsidRPr="006A0C00">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 შეადგენს</w:t>
            </w:r>
            <w:r w:rsidRPr="006A0C00">
              <w:rPr>
                <w:rFonts w:ascii="Sylfaen" w:hAnsi="Sylfaen" w:cs="Sylfaen"/>
                <w:sz w:val="20"/>
                <w:szCs w:val="20"/>
              </w:rPr>
              <w:t xml:space="preserve"> </w:t>
            </w:r>
            <w:r w:rsidRPr="006A0C00">
              <w:rPr>
                <w:rFonts w:ascii="Sylfaen" w:hAnsi="Sylfaen" w:cs="Sylfaen"/>
                <w:sz w:val="20"/>
                <w:szCs w:val="20"/>
                <w:lang w:val="ka-GE"/>
              </w:rPr>
              <w:t>34 ერთეულს.</w:t>
            </w:r>
          </w:p>
        </w:tc>
        <w:tc>
          <w:tcPr>
            <w:tcW w:w="874" w:type="pct"/>
            <w:shd w:val="clear" w:color="auto" w:fill="auto"/>
          </w:tcPr>
          <w:p w14:paraId="26ABBB54"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ELSEVIER</w:t>
            </w:r>
            <w:r w:rsidRPr="006A0C00">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 შეადგენს</w:t>
            </w:r>
            <w:r w:rsidRPr="006A0C00">
              <w:rPr>
                <w:rFonts w:ascii="Sylfaen" w:hAnsi="Sylfaen" w:cs="Sylfaen"/>
                <w:sz w:val="20"/>
                <w:szCs w:val="20"/>
              </w:rPr>
              <w:t xml:space="preserve"> </w:t>
            </w:r>
            <w:r w:rsidRPr="006A0C00">
              <w:rPr>
                <w:rFonts w:ascii="Sylfaen" w:hAnsi="Sylfaen" w:cs="Sylfaen"/>
                <w:sz w:val="20"/>
                <w:szCs w:val="20"/>
                <w:lang w:val="ka-GE"/>
              </w:rPr>
              <w:t>37 ერთეულს.</w:t>
            </w:r>
          </w:p>
        </w:tc>
      </w:tr>
      <w:tr w:rsidR="00C67AD4" w:rsidRPr="006A0C00" w14:paraId="5B91A88D" w14:textId="77777777" w:rsidTr="00255C8A">
        <w:tc>
          <w:tcPr>
            <w:tcW w:w="152" w:type="pct"/>
            <w:shd w:val="clear" w:color="auto" w:fill="auto"/>
          </w:tcPr>
          <w:p w14:paraId="5FA733BC"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2C78AD0F"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2C93D24C"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1061" w:type="pct"/>
            <w:shd w:val="clear" w:color="auto" w:fill="auto"/>
            <w:vAlign w:val="center"/>
          </w:tcPr>
          <w:p w14:paraId="3DF769C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967" w:type="pct"/>
            <w:shd w:val="clear" w:color="auto" w:fill="auto"/>
            <w:vAlign w:val="center"/>
          </w:tcPr>
          <w:p w14:paraId="57A1CBA9"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874" w:type="pct"/>
            <w:shd w:val="clear" w:color="auto" w:fill="auto"/>
            <w:vAlign w:val="center"/>
          </w:tcPr>
          <w:p w14:paraId="750F0076" w14:textId="6996EE92" w:rsidR="00C67AD4" w:rsidRPr="006A0C00" w:rsidRDefault="00C67AD4" w:rsidP="00255C8A">
            <w:pPr>
              <w:widowControl w:val="0"/>
              <w:tabs>
                <w:tab w:val="left" w:pos="785"/>
                <w:tab w:val="center" w:pos="1043"/>
              </w:tabs>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C67AD4" w:rsidRPr="006A0C00" w14:paraId="2464D63E" w14:textId="77777777" w:rsidTr="00255C8A">
        <w:tc>
          <w:tcPr>
            <w:tcW w:w="152" w:type="pct"/>
            <w:shd w:val="clear" w:color="auto" w:fill="auto"/>
          </w:tcPr>
          <w:p w14:paraId="7DFC027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47F74F85"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75B27575"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უცხოური ინსტიტუციებთან კონკურენციის გაწევა.</w:t>
            </w:r>
          </w:p>
        </w:tc>
        <w:tc>
          <w:tcPr>
            <w:tcW w:w="1061" w:type="pct"/>
            <w:shd w:val="clear" w:color="auto" w:fill="auto"/>
          </w:tcPr>
          <w:p w14:paraId="5A51090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უცხოური ინსტიტუციებთან კონკურენციის გაწევა.</w:t>
            </w:r>
          </w:p>
        </w:tc>
        <w:tc>
          <w:tcPr>
            <w:tcW w:w="967" w:type="pct"/>
            <w:shd w:val="clear" w:color="auto" w:fill="auto"/>
          </w:tcPr>
          <w:p w14:paraId="71D457BD"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უცხოური ინსტიტუციებთან კონკურენციის გაწევა.</w:t>
            </w:r>
          </w:p>
        </w:tc>
        <w:tc>
          <w:tcPr>
            <w:tcW w:w="874" w:type="pct"/>
            <w:shd w:val="clear" w:color="auto" w:fill="auto"/>
          </w:tcPr>
          <w:p w14:paraId="7A36D3B6"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უცხოური ინსტიტუციებთან კონკურენციის გაწევა.</w:t>
            </w:r>
          </w:p>
        </w:tc>
      </w:tr>
      <w:tr w:rsidR="00C67AD4" w:rsidRPr="006A0C00" w14:paraId="38683A1B" w14:textId="77777777" w:rsidTr="00255C8A">
        <w:tc>
          <w:tcPr>
            <w:tcW w:w="152" w:type="pct"/>
            <w:shd w:val="clear" w:color="auto" w:fill="auto"/>
          </w:tcPr>
          <w:p w14:paraId="4B7BDC5E"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917" w:type="pct"/>
            <w:shd w:val="clear" w:color="auto" w:fill="auto"/>
          </w:tcPr>
          <w:p w14:paraId="69C1E5CD" w14:textId="316C653E"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7F3F3F31" w14:textId="6856CAE8" w:rsidR="00C67AD4" w:rsidRPr="006A0C00" w:rsidRDefault="006B6663"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დღეის მდგომარეობით საბაზისო მაჩვენებელი არ არის</w:t>
            </w:r>
          </w:p>
        </w:tc>
      </w:tr>
      <w:tr w:rsidR="00C67AD4" w:rsidRPr="006A0C00" w14:paraId="47D748C5" w14:textId="77777777" w:rsidTr="00255C8A">
        <w:tc>
          <w:tcPr>
            <w:tcW w:w="152" w:type="pct"/>
            <w:shd w:val="clear" w:color="auto" w:fill="auto"/>
          </w:tcPr>
          <w:p w14:paraId="1189E8A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72AF86D7"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52D4D214"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„ჰორიზონტი 2020“-ის </w:t>
            </w:r>
            <w:r w:rsidRPr="006A0C00">
              <w:rPr>
                <w:rFonts w:ascii="Sylfaen" w:hAnsi="Sylfaen"/>
                <w:sz w:val="20"/>
                <w:szCs w:val="20"/>
                <w:lang w:val="de-DE"/>
              </w:rPr>
              <w:t>ERC-</w:t>
            </w:r>
            <w:r w:rsidRPr="006A0C00">
              <w:rPr>
                <w:rFonts w:ascii="Sylfaen" w:hAnsi="Sylfaen"/>
                <w:sz w:val="20"/>
                <w:szCs w:val="20"/>
                <w:lang w:val="ka-GE"/>
              </w:rPr>
              <w:t>ის კონკურსების ფარგლებში მასპინძელი ინსტიტუციის სახით ჩართულია საქართველოს 1 სამეცნიერო-კვლევითი დაწესებულებება/უსდ.</w:t>
            </w:r>
          </w:p>
        </w:tc>
        <w:tc>
          <w:tcPr>
            <w:tcW w:w="1061" w:type="pct"/>
            <w:shd w:val="clear" w:color="auto" w:fill="auto"/>
          </w:tcPr>
          <w:p w14:paraId="498C195D"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„ჰორიზონტი 2020“-ის </w:t>
            </w:r>
            <w:r w:rsidRPr="006A0C00">
              <w:rPr>
                <w:rFonts w:ascii="Sylfaen" w:hAnsi="Sylfaen"/>
                <w:sz w:val="20"/>
                <w:szCs w:val="20"/>
                <w:lang w:val="de-DE"/>
              </w:rPr>
              <w:t>ERC-</w:t>
            </w:r>
            <w:r w:rsidRPr="006A0C00">
              <w:rPr>
                <w:rFonts w:ascii="Sylfaen" w:hAnsi="Sylfaen"/>
                <w:sz w:val="20"/>
                <w:szCs w:val="20"/>
                <w:lang w:val="ka-GE"/>
              </w:rPr>
              <w:t>ის კონკურსების ფარგლებში მასპინძელი ინსტიტუციის სახით ჩართულია საქართველოს 2 სამეცნიერო-კვლევითი დაწესებულებება/უსდ.</w:t>
            </w:r>
          </w:p>
        </w:tc>
        <w:tc>
          <w:tcPr>
            <w:tcW w:w="967" w:type="pct"/>
            <w:shd w:val="clear" w:color="auto" w:fill="auto"/>
          </w:tcPr>
          <w:p w14:paraId="1EB5E54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„ჰორიზონტი 2020“-ის </w:t>
            </w:r>
            <w:r w:rsidRPr="006A0C00">
              <w:rPr>
                <w:rFonts w:ascii="Sylfaen" w:hAnsi="Sylfaen"/>
                <w:sz w:val="20"/>
                <w:szCs w:val="20"/>
                <w:lang w:val="de-DE"/>
              </w:rPr>
              <w:t>ERC-</w:t>
            </w:r>
            <w:r w:rsidRPr="006A0C00">
              <w:rPr>
                <w:rFonts w:ascii="Sylfaen" w:hAnsi="Sylfaen"/>
                <w:sz w:val="20"/>
                <w:szCs w:val="20"/>
                <w:lang w:val="ka-GE"/>
              </w:rPr>
              <w:t>ის კონკურსების ფარგლებში მასპინძელი ინსტიტუციის სახით ჩართულია საქართველოს 3 სამეცნიერო-კვლევითი დაწესებულებება/უსდ.</w:t>
            </w:r>
          </w:p>
        </w:tc>
        <w:tc>
          <w:tcPr>
            <w:tcW w:w="874" w:type="pct"/>
            <w:shd w:val="clear" w:color="auto" w:fill="auto"/>
          </w:tcPr>
          <w:p w14:paraId="432A4649" w14:textId="3260EBB0"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p>
        </w:tc>
      </w:tr>
      <w:tr w:rsidR="00C67AD4" w:rsidRPr="006A0C00" w14:paraId="25F1F2E5" w14:textId="77777777" w:rsidTr="00255C8A">
        <w:tc>
          <w:tcPr>
            <w:tcW w:w="152" w:type="pct"/>
            <w:shd w:val="clear" w:color="auto" w:fill="auto"/>
          </w:tcPr>
          <w:p w14:paraId="290F76C6"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514C4F2A"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vAlign w:val="center"/>
          </w:tcPr>
          <w:p w14:paraId="7785D1CD"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100%</w:t>
            </w:r>
          </w:p>
        </w:tc>
        <w:tc>
          <w:tcPr>
            <w:tcW w:w="1061" w:type="pct"/>
            <w:shd w:val="clear" w:color="auto" w:fill="auto"/>
            <w:vAlign w:val="center"/>
          </w:tcPr>
          <w:p w14:paraId="63CE939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100%</w:t>
            </w:r>
          </w:p>
        </w:tc>
        <w:tc>
          <w:tcPr>
            <w:tcW w:w="967" w:type="pct"/>
            <w:shd w:val="clear" w:color="auto" w:fill="auto"/>
            <w:vAlign w:val="center"/>
          </w:tcPr>
          <w:p w14:paraId="0701EED7"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100%</w:t>
            </w:r>
          </w:p>
        </w:tc>
        <w:tc>
          <w:tcPr>
            <w:tcW w:w="874" w:type="pct"/>
            <w:shd w:val="clear" w:color="auto" w:fill="auto"/>
            <w:vAlign w:val="center"/>
          </w:tcPr>
          <w:p w14:paraId="70346ACB"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100%</w:t>
            </w:r>
          </w:p>
        </w:tc>
      </w:tr>
      <w:tr w:rsidR="00C67AD4" w:rsidRPr="006A0C00" w14:paraId="5C22549F" w14:textId="77777777" w:rsidTr="00255C8A">
        <w:tc>
          <w:tcPr>
            <w:tcW w:w="152" w:type="pct"/>
            <w:shd w:val="clear" w:color="auto" w:fill="auto"/>
          </w:tcPr>
          <w:p w14:paraId="4E000C7D"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72EBF452"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6108D09E"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xml:space="preserve">, უცხოური და ქართველი მკვლევარების დაინტერესება, მათი სახელით წარადგინონ განაცხადები </w:t>
            </w:r>
            <w:r w:rsidRPr="006A0C00">
              <w:rPr>
                <w:rFonts w:ascii="Sylfaen" w:hAnsi="Sylfaen" w:cs="Sylfaen"/>
                <w:sz w:val="20"/>
                <w:szCs w:val="20"/>
                <w:lang w:val="de-DE"/>
              </w:rPr>
              <w:t>ERC-</w:t>
            </w:r>
            <w:r w:rsidRPr="006A0C00">
              <w:rPr>
                <w:rFonts w:ascii="Sylfaen" w:hAnsi="Sylfaen" w:cs="Sylfaen"/>
                <w:sz w:val="20"/>
                <w:szCs w:val="20"/>
                <w:lang w:val="ka-GE"/>
              </w:rPr>
              <w:t>ში.</w:t>
            </w:r>
          </w:p>
        </w:tc>
        <w:tc>
          <w:tcPr>
            <w:tcW w:w="1061" w:type="pct"/>
            <w:shd w:val="clear" w:color="auto" w:fill="auto"/>
          </w:tcPr>
          <w:p w14:paraId="2A382DB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xml:space="preserve">, უცხოური და ქართველი მკვლევარების დაინტერესება, მათი სახელით წარადგინონ განაცხადები </w:t>
            </w:r>
            <w:r w:rsidRPr="006A0C00">
              <w:rPr>
                <w:rFonts w:ascii="Sylfaen" w:hAnsi="Sylfaen" w:cs="Sylfaen"/>
                <w:sz w:val="20"/>
                <w:szCs w:val="20"/>
                <w:lang w:val="de-DE"/>
              </w:rPr>
              <w:t>ERC-</w:t>
            </w:r>
            <w:r w:rsidRPr="006A0C00">
              <w:rPr>
                <w:rFonts w:ascii="Sylfaen" w:hAnsi="Sylfaen" w:cs="Sylfaen"/>
                <w:sz w:val="20"/>
                <w:szCs w:val="20"/>
                <w:lang w:val="ka-GE"/>
              </w:rPr>
              <w:t>ში.</w:t>
            </w:r>
          </w:p>
        </w:tc>
        <w:tc>
          <w:tcPr>
            <w:tcW w:w="967" w:type="pct"/>
            <w:shd w:val="clear" w:color="auto" w:fill="auto"/>
          </w:tcPr>
          <w:p w14:paraId="483EAA09"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xml:space="preserve">, უცხოური და ქართველი მკვლევარების დაინტერესება, მათი სახელით წარადგინონ განაცხადები </w:t>
            </w:r>
            <w:r w:rsidRPr="006A0C00">
              <w:rPr>
                <w:rFonts w:ascii="Sylfaen" w:hAnsi="Sylfaen" w:cs="Sylfaen"/>
                <w:sz w:val="20"/>
                <w:szCs w:val="20"/>
                <w:lang w:val="de-DE"/>
              </w:rPr>
              <w:t>ERC-</w:t>
            </w:r>
            <w:r w:rsidRPr="006A0C00">
              <w:rPr>
                <w:rFonts w:ascii="Sylfaen" w:hAnsi="Sylfaen" w:cs="Sylfaen"/>
                <w:sz w:val="20"/>
                <w:szCs w:val="20"/>
                <w:lang w:val="ka-GE"/>
              </w:rPr>
              <w:t>ში.</w:t>
            </w:r>
          </w:p>
        </w:tc>
        <w:tc>
          <w:tcPr>
            <w:tcW w:w="874" w:type="pct"/>
            <w:shd w:val="clear" w:color="auto" w:fill="auto"/>
          </w:tcPr>
          <w:p w14:paraId="270DEBF8"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შესაძლოა, </w:t>
            </w:r>
            <w:r w:rsidRPr="006A0C00">
              <w:rPr>
                <w:rFonts w:ascii="Sylfaen" w:hAnsi="Sylfaen"/>
                <w:sz w:val="20"/>
                <w:szCs w:val="20"/>
                <w:lang w:val="ka-GE"/>
              </w:rPr>
              <w:t>საქართველოს სამეცნიერო-კვლევითი დაწესებულებებისა და უსდ-ბს გაუჭირდეთ</w:t>
            </w:r>
            <w:r w:rsidRPr="006A0C00">
              <w:rPr>
                <w:rFonts w:ascii="Sylfaen" w:hAnsi="Sylfaen" w:cs="Sylfaen"/>
                <w:sz w:val="20"/>
                <w:szCs w:val="20"/>
                <w:lang w:val="ka-GE"/>
              </w:rPr>
              <w:t xml:space="preserve">, უცხოური და ქართველი მკვლევარების დაინტერესება, მათი სახელით წარადგინონ განაცხადები </w:t>
            </w:r>
            <w:r w:rsidRPr="006A0C00">
              <w:rPr>
                <w:rFonts w:ascii="Sylfaen" w:hAnsi="Sylfaen" w:cs="Sylfaen"/>
                <w:sz w:val="20"/>
                <w:szCs w:val="20"/>
                <w:lang w:val="de-DE"/>
              </w:rPr>
              <w:t>ERC-</w:t>
            </w:r>
            <w:r w:rsidRPr="006A0C00">
              <w:rPr>
                <w:rFonts w:ascii="Sylfaen" w:hAnsi="Sylfaen" w:cs="Sylfaen"/>
                <w:sz w:val="20"/>
                <w:szCs w:val="20"/>
                <w:lang w:val="ka-GE"/>
              </w:rPr>
              <w:t>ში.</w:t>
            </w:r>
          </w:p>
        </w:tc>
      </w:tr>
      <w:tr w:rsidR="00C67AD4" w:rsidRPr="006A0C00" w14:paraId="79948D56" w14:textId="77777777" w:rsidTr="00255C8A">
        <w:trPr>
          <w:trHeight w:val="695"/>
        </w:trPr>
        <w:tc>
          <w:tcPr>
            <w:tcW w:w="152" w:type="pct"/>
            <w:shd w:val="clear" w:color="auto" w:fill="auto"/>
          </w:tcPr>
          <w:p w14:paraId="2C153533"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917" w:type="pct"/>
            <w:shd w:val="clear" w:color="auto" w:fill="auto"/>
          </w:tcPr>
          <w:p w14:paraId="44A6AC69" w14:textId="68757622"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3931" w:type="pct"/>
            <w:gridSpan w:val="4"/>
            <w:shd w:val="clear" w:color="auto" w:fill="auto"/>
          </w:tcPr>
          <w:p w14:paraId="49310B8A" w14:textId="77777777" w:rsidR="00C67AD4" w:rsidRPr="006A0C00" w:rsidRDefault="00C67AD4" w:rsidP="00255C8A">
            <w:pPr>
              <w:widowControl w:val="0"/>
              <w:autoSpaceDE w:val="0"/>
              <w:autoSpaceDN w:val="0"/>
              <w:adjustRightInd w:val="0"/>
              <w:spacing w:after="0" w:line="240" w:lineRule="auto"/>
              <w:rPr>
                <w:rFonts w:ascii="Sylfaen" w:hAnsi="Sylfaen" w:cs="Sylfaen"/>
                <w:color w:val="FF0000"/>
                <w:sz w:val="20"/>
                <w:szCs w:val="20"/>
                <w:lang w:val="ka-GE"/>
              </w:rPr>
            </w:pPr>
            <w:r w:rsidRPr="006A0C00">
              <w:rPr>
                <w:rFonts w:ascii="Sylfaen" w:hAnsi="Sylfaen"/>
                <w:sz w:val="20"/>
                <w:szCs w:val="20"/>
                <w:lang w:val="ka-GE"/>
              </w:rPr>
              <w:t xml:space="preserve">საქართველოს სამეცნიერო-კვლევითი დაწესებულებები ჩართულია </w:t>
            </w:r>
            <w:r w:rsidRPr="006A0C00">
              <w:rPr>
                <w:rFonts w:ascii="Sylfaen" w:hAnsi="Sylfaen"/>
                <w:sz w:val="20"/>
                <w:szCs w:val="20"/>
              </w:rPr>
              <w:t>CERN-</w:t>
            </w:r>
            <w:r w:rsidRPr="006A0C00">
              <w:rPr>
                <w:rFonts w:ascii="Sylfaen" w:hAnsi="Sylfaen"/>
                <w:sz w:val="20"/>
                <w:szCs w:val="20"/>
                <w:lang w:val="ka-GE"/>
              </w:rPr>
              <w:t xml:space="preserve">ის და </w:t>
            </w:r>
            <w:r w:rsidRPr="006A0C00">
              <w:rPr>
                <w:rFonts w:ascii="Sylfaen" w:hAnsi="Sylfaen"/>
                <w:sz w:val="20"/>
                <w:szCs w:val="20"/>
              </w:rPr>
              <w:t>DUBNA-</w:t>
            </w:r>
            <w:r w:rsidRPr="006A0C00">
              <w:rPr>
                <w:rFonts w:ascii="Sylfaen" w:hAnsi="Sylfaen"/>
                <w:sz w:val="20"/>
                <w:szCs w:val="20"/>
                <w:lang w:val="ka-GE"/>
              </w:rPr>
              <w:t>ს ერთობლივ  2 მულტილატერალურ პროექტში.</w:t>
            </w:r>
          </w:p>
        </w:tc>
      </w:tr>
      <w:tr w:rsidR="00C67AD4" w:rsidRPr="006A0C00" w14:paraId="3AE0C434" w14:textId="77777777" w:rsidTr="00255C8A">
        <w:tc>
          <w:tcPr>
            <w:tcW w:w="152" w:type="pct"/>
            <w:shd w:val="clear" w:color="auto" w:fill="auto"/>
          </w:tcPr>
          <w:p w14:paraId="52FF2523"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21408429" w14:textId="77777777" w:rsidR="00C67AD4" w:rsidRPr="006A0C00" w:rsidRDefault="00C67AD4"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029" w:type="pct"/>
            <w:shd w:val="clear" w:color="auto" w:fill="auto"/>
          </w:tcPr>
          <w:p w14:paraId="431AE792"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საქართველოს სამეცნიერო-კვლევითი დაწესებულებები ჩართულია </w:t>
            </w:r>
            <w:r w:rsidRPr="006A0C00">
              <w:rPr>
                <w:rFonts w:ascii="Sylfaen" w:hAnsi="Sylfaen"/>
                <w:sz w:val="20"/>
                <w:szCs w:val="20"/>
              </w:rPr>
              <w:t>CERN-</w:t>
            </w:r>
            <w:r w:rsidRPr="006A0C00">
              <w:rPr>
                <w:rFonts w:ascii="Sylfaen" w:hAnsi="Sylfaen"/>
                <w:sz w:val="20"/>
                <w:szCs w:val="20"/>
                <w:lang w:val="ka-GE"/>
              </w:rPr>
              <w:t xml:space="preserve">ის და </w:t>
            </w:r>
            <w:r w:rsidRPr="006A0C00">
              <w:rPr>
                <w:rFonts w:ascii="Sylfaen" w:hAnsi="Sylfaen"/>
                <w:sz w:val="20"/>
                <w:szCs w:val="20"/>
              </w:rPr>
              <w:t>DUBNA-</w:t>
            </w:r>
            <w:r w:rsidRPr="006A0C00">
              <w:rPr>
                <w:rFonts w:ascii="Sylfaen" w:hAnsi="Sylfaen"/>
                <w:sz w:val="20"/>
                <w:szCs w:val="20"/>
                <w:lang w:val="ka-GE"/>
              </w:rPr>
              <w:t>ს ერთობლივ  3 მულტილატერალურ პროექტში.</w:t>
            </w:r>
          </w:p>
        </w:tc>
        <w:tc>
          <w:tcPr>
            <w:tcW w:w="1061" w:type="pct"/>
            <w:shd w:val="clear" w:color="auto" w:fill="auto"/>
          </w:tcPr>
          <w:p w14:paraId="7A329B3C"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საქართველოს სამეცნიერო-კვლევითი დაწესებულებები ჩართულია </w:t>
            </w:r>
            <w:r w:rsidRPr="006A0C00">
              <w:rPr>
                <w:rFonts w:ascii="Sylfaen" w:hAnsi="Sylfaen"/>
                <w:sz w:val="20"/>
                <w:szCs w:val="20"/>
              </w:rPr>
              <w:t>CERN-</w:t>
            </w:r>
            <w:r w:rsidRPr="006A0C00">
              <w:rPr>
                <w:rFonts w:ascii="Sylfaen" w:hAnsi="Sylfaen"/>
                <w:sz w:val="20"/>
                <w:szCs w:val="20"/>
                <w:lang w:val="ka-GE"/>
              </w:rPr>
              <w:t xml:space="preserve">ის და </w:t>
            </w:r>
            <w:r w:rsidRPr="006A0C00">
              <w:rPr>
                <w:rFonts w:ascii="Sylfaen" w:hAnsi="Sylfaen"/>
                <w:sz w:val="20"/>
                <w:szCs w:val="20"/>
              </w:rPr>
              <w:t>DUBNA-</w:t>
            </w:r>
            <w:r w:rsidRPr="006A0C00">
              <w:rPr>
                <w:rFonts w:ascii="Sylfaen" w:hAnsi="Sylfaen"/>
                <w:sz w:val="20"/>
                <w:szCs w:val="20"/>
                <w:lang w:val="ka-GE"/>
              </w:rPr>
              <w:t>ს ერთობლივ  4 მულტილატერალურ პროექტში.</w:t>
            </w:r>
          </w:p>
        </w:tc>
        <w:tc>
          <w:tcPr>
            <w:tcW w:w="967" w:type="pct"/>
            <w:shd w:val="clear" w:color="auto" w:fill="auto"/>
          </w:tcPr>
          <w:p w14:paraId="027A4CC7"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საქართველოს სამეცნიერო-კვლევითი დაწესებულებები ჩართულია </w:t>
            </w:r>
            <w:r w:rsidRPr="006A0C00">
              <w:rPr>
                <w:rFonts w:ascii="Sylfaen" w:hAnsi="Sylfaen"/>
                <w:sz w:val="20"/>
                <w:szCs w:val="20"/>
              </w:rPr>
              <w:t>CERN-</w:t>
            </w:r>
            <w:r w:rsidRPr="006A0C00">
              <w:rPr>
                <w:rFonts w:ascii="Sylfaen" w:hAnsi="Sylfaen"/>
                <w:sz w:val="20"/>
                <w:szCs w:val="20"/>
                <w:lang w:val="ka-GE"/>
              </w:rPr>
              <w:t xml:space="preserve">ის და </w:t>
            </w:r>
            <w:r w:rsidRPr="006A0C00">
              <w:rPr>
                <w:rFonts w:ascii="Sylfaen" w:hAnsi="Sylfaen"/>
                <w:sz w:val="20"/>
                <w:szCs w:val="20"/>
              </w:rPr>
              <w:t>DUBNA-</w:t>
            </w:r>
            <w:r w:rsidRPr="006A0C00">
              <w:rPr>
                <w:rFonts w:ascii="Sylfaen" w:hAnsi="Sylfaen"/>
                <w:sz w:val="20"/>
                <w:szCs w:val="20"/>
                <w:lang w:val="ka-GE"/>
              </w:rPr>
              <w:t>ს ერთობლივ  5 მულტილატერალურ პროექტში.</w:t>
            </w:r>
            <w:r w:rsidRPr="006A0C00">
              <w:rPr>
                <w:rFonts w:ascii="Sylfaen" w:hAnsi="Sylfaen"/>
                <w:color w:val="2E74B5"/>
                <w:sz w:val="20"/>
                <w:szCs w:val="20"/>
                <w:lang w:val="ka-GE"/>
              </w:rPr>
              <w:t xml:space="preserve"> </w:t>
            </w:r>
          </w:p>
        </w:tc>
        <w:tc>
          <w:tcPr>
            <w:tcW w:w="874" w:type="pct"/>
            <w:shd w:val="clear" w:color="auto" w:fill="auto"/>
          </w:tcPr>
          <w:p w14:paraId="28E02B10" w14:textId="77777777" w:rsidR="00C67AD4" w:rsidRPr="006A0C00" w:rsidRDefault="00C67AD4"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sz w:val="20"/>
                <w:szCs w:val="20"/>
                <w:lang w:val="ka-GE"/>
              </w:rPr>
              <w:t xml:space="preserve">საქართველოს სამეცნიერო-კვლევითი დაწესებულებები ჩართულია </w:t>
            </w:r>
            <w:r w:rsidRPr="006A0C00">
              <w:rPr>
                <w:rFonts w:ascii="Sylfaen" w:hAnsi="Sylfaen"/>
                <w:sz w:val="20"/>
                <w:szCs w:val="20"/>
              </w:rPr>
              <w:t>CERN-</w:t>
            </w:r>
            <w:r w:rsidRPr="006A0C00">
              <w:rPr>
                <w:rFonts w:ascii="Sylfaen" w:hAnsi="Sylfaen"/>
                <w:sz w:val="20"/>
                <w:szCs w:val="20"/>
                <w:lang w:val="ka-GE"/>
              </w:rPr>
              <w:t xml:space="preserve">ის და </w:t>
            </w:r>
            <w:r w:rsidRPr="006A0C00">
              <w:rPr>
                <w:rFonts w:ascii="Sylfaen" w:hAnsi="Sylfaen"/>
                <w:sz w:val="20"/>
                <w:szCs w:val="20"/>
              </w:rPr>
              <w:t>DUBNA-</w:t>
            </w:r>
            <w:r w:rsidRPr="006A0C00">
              <w:rPr>
                <w:rFonts w:ascii="Sylfaen" w:hAnsi="Sylfaen"/>
                <w:sz w:val="20"/>
                <w:szCs w:val="20"/>
                <w:lang w:val="ka-GE"/>
              </w:rPr>
              <w:t>ს ერთობლივ  6 მულტილატერალურ პროექტში.</w:t>
            </w:r>
          </w:p>
        </w:tc>
      </w:tr>
      <w:tr w:rsidR="005F3CC3" w:rsidRPr="006A0C00" w14:paraId="3EDCF7AB" w14:textId="77777777" w:rsidTr="00255C8A">
        <w:tc>
          <w:tcPr>
            <w:tcW w:w="152" w:type="pct"/>
            <w:shd w:val="clear" w:color="auto" w:fill="auto"/>
          </w:tcPr>
          <w:p w14:paraId="5BD3E2FE"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6AB81DE3"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029" w:type="pct"/>
            <w:shd w:val="clear" w:color="auto" w:fill="auto"/>
          </w:tcPr>
          <w:p w14:paraId="345F71B8" w14:textId="7508CC62"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30%</w:t>
            </w:r>
          </w:p>
        </w:tc>
        <w:tc>
          <w:tcPr>
            <w:tcW w:w="1061" w:type="pct"/>
            <w:shd w:val="clear" w:color="auto" w:fill="auto"/>
          </w:tcPr>
          <w:p w14:paraId="4C9A7B08" w14:textId="6D95B493"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30%</w:t>
            </w:r>
          </w:p>
        </w:tc>
        <w:tc>
          <w:tcPr>
            <w:tcW w:w="967" w:type="pct"/>
            <w:shd w:val="clear" w:color="auto" w:fill="auto"/>
          </w:tcPr>
          <w:p w14:paraId="5D6EBDEB" w14:textId="233D57AD"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30%</w:t>
            </w:r>
          </w:p>
        </w:tc>
        <w:tc>
          <w:tcPr>
            <w:tcW w:w="874" w:type="pct"/>
            <w:shd w:val="clear" w:color="auto" w:fill="auto"/>
          </w:tcPr>
          <w:p w14:paraId="7C78BC4E" w14:textId="03594D76"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30%</w:t>
            </w:r>
          </w:p>
        </w:tc>
      </w:tr>
      <w:tr w:rsidR="005F3CC3" w:rsidRPr="006A0C00" w14:paraId="7D7A633C" w14:textId="77777777" w:rsidTr="00255C8A">
        <w:tc>
          <w:tcPr>
            <w:tcW w:w="152" w:type="pct"/>
            <w:shd w:val="clear" w:color="auto" w:fill="auto"/>
          </w:tcPr>
          <w:p w14:paraId="3E16345C"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917" w:type="pct"/>
            <w:shd w:val="clear" w:color="auto" w:fill="auto"/>
          </w:tcPr>
          <w:p w14:paraId="74E39412"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029" w:type="pct"/>
            <w:shd w:val="clear" w:color="auto" w:fill="auto"/>
          </w:tcPr>
          <w:p w14:paraId="59B470E5" w14:textId="13FD5188"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კურსის ცვლილების გამო არასაკმარისი თანხა; შესაძლო პოლიტიკური და ეკონომიკური კრიზისი და საერთაშორისო ურთიერთობების ფაქტორი.</w:t>
            </w:r>
          </w:p>
        </w:tc>
        <w:tc>
          <w:tcPr>
            <w:tcW w:w="1061" w:type="pct"/>
            <w:shd w:val="clear" w:color="auto" w:fill="auto"/>
          </w:tcPr>
          <w:p w14:paraId="7A5BF2DB" w14:textId="782D8194"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კურსის ცვლილების გამო არასაკმარისი თანხა; შესაძლო პოლიტიკური და ეკონომიკური კრიზისი და საერთაშორისო ურთიერთობების ფაქტორი.</w:t>
            </w:r>
          </w:p>
        </w:tc>
        <w:tc>
          <w:tcPr>
            <w:tcW w:w="967" w:type="pct"/>
            <w:shd w:val="clear" w:color="auto" w:fill="auto"/>
          </w:tcPr>
          <w:p w14:paraId="3480AA74" w14:textId="04D10D4B"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კურსის ცვლილების გამო არასაკმარისი თანხა; შესაძლო პოლიტიკური და ეკონომიკური კრიზისი და საერთაშორისო ურთიერთობების ფაქტორი.</w:t>
            </w:r>
          </w:p>
        </w:tc>
        <w:tc>
          <w:tcPr>
            <w:tcW w:w="874" w:type="pct"/>
            <w:shd w:val="clear" w:color="auto" w:fill="auto"/>
          </w:tcPr>
          <w:p w14:paraId="4717F763" w14:textId="62F7B9E8"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კურსის ცვლილების გამო არასაკმარისი თანხა; შესაძლო პოლიტიკური და ეკონომიკური კრიზისი და საერთაშორისო ურთიერთობების ფაქტორი.</w:t>
            </w:r>
          </w:p>
        </w:tc>
      </w:tr>
    </w:tbl>
    <w:p w14:paraId="5B3DDF92"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222CC03B" w14:textId="77777777" w:rsidR="00FF0A47" w:rsidRPr="006A0C00" w:rsidRDefault="00C67AD4" w:rsidP="00FF0A47">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განხორციელების ვადები</w:t>
      </w:r>
      <w:r w:rsidR="00FF0A47" w:rsidRPr="006A0C00">
        <w:rPr>
          <w:rFonts w:ascii="Sylfaen" w:hAnsi="Sylfaen" w:cs="Sylfaen"/>
          <w:b/>
          <w:bCs/>
          <w:iCs/>
          <w:sz w:val="20"/>
          <w:szCs w:val="20"/>
          <w:lang w:val="ka-GE"/>
        </w:rPr>
        <w:t xml:space="preserve"> -</w:t>
      </w:r>
      <w:r w:rsidRPr="006A0C00">
        <w:rPr>
          <w:rFonts w:ascii="Sylfaen" w:hAnsi="Sylfaen" w:cs="Sylfaen"/>
          <w:b/>
          <w:bCs/>
          <w:iCs/>
          <w:sz w:val="20"/>
          <w:szCs w:val="20"/>
          <w:lang w:val="ka-GE"/>
        </w:rPr>
        <w:t xml:space="preserve"> მიმდინარე </w:t>
      </w:r>
    </w:p>
    <w:p w14:paraId="44309501" w14:textId="77777777" w:rsidR="00FF0A47" w:rsidRPr="006A0C00" w:rsidRDefault="00FF0A47" w:rsidP="00FF0A47">
      <w:pPr>
        <w:widowControl w:val="0"/>
        <w:autoSpaceDE w:val="0"/>
        <w:autoSpaceDN w:val="0"/>
        <w:adjustRightInd w:val="0"/>
        <w:spacing w:after="0" w:line="240" w:lineRule="auto"/>
        <w:ind w:left="480"/>
        <w:rPr>
          <w:rFonts w:ascii="Sylfaen" w:hAnsi="Sylfaen" w:cs="Sylfaen"/>
          <w:b/>
          <w:bCs/>
          <w:iCs/>
          <w:sz w:val="20"/>
          <w:szCs w:val="20"/>
          <w:lang w:val="ka-GE"/>
        </w:rPr>
      </w:pPr>
    </w:p>
    <w:p w14:paraId="0005DE23" w14:textId="4B3E9FBF" w:rsidR="00C67AD4" w:rsidRPr="006A0C00" w:rsidRDefault="00FF0A47" w:rsidP="00C67AD4">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5.1.</w:t>
      </w:r>
      <w:r w:rsidR="00AC741C" w:rsidRPr="006A0C00">
        <w:rPr>
          <w:rFonts w:ascii="Sylfaen" w:hAnsi="Sylfaen" w:cs="Sylfaen"/>
          <w:b/>
          <w:bCs/>
          <w:iCs/>
          <w:sz w:val="20"/>
          <w:szCs w:val="20"/>
          <w:lang w:val="ka-GE"/>
        </w:rPr>
        <w:t>6</w:t>
      </w:r>
      <w:r w:rsidRPr="006A0C00">
        <w:rPr>
          <w:rFonts w:ascii="Sylfaen" w:hAnsi="Sylfaen" w:cs="Sylfaen"/>
          <w:b/>
          <w:bCs/>
          <w:iCs/>
          <w:sz w:val="20"/>
          <w:szCs w:val="20"/>
          <w:lang w:val="ka-GE"/>
        </w:rPr>
        <w:t xml:space="preserve"> </w:t>
      </w:r>
      <w:r w:rsidR="00C67AD4" w:rsidRPr="006A0C00">
        <w:rPr>
          <w:rFonts w:ascii="Sylfaen" w:hAnsi="Sylfaen" w:cs="Sylfaen"/>
          <w:b/>
          <w:bCs/>
          <w:iCs/>
          <w:sz w:val="20"/>
          <w:szCs w:val="20"/>
          <w:lang w:val="ka-GE"/>
        </w:rPr>
        <w:t>ღონისძიებ</w:t>
      </w:r>
      <w:r w:rsidRPr="006A0C00">
        <w:rPr>
          <w:rFonts w:ascii="Sylfaen" w:hAnsi="Sylfaen" w:cs="Sylfaen"/>
          <w:b/>
          <w:bCs/>
          <w:iCs/>
          <w:sz w:val="20"/>
          <w:szCs w:val="20"/>
          <w:lang w:val="ka-GE"/>
        </w:rPr>
        <w:t xml:space="preserve">ა - </w:t>
      </w:r>
      <w:r w:rsidR="00C67AD4" w:rsidRPr="006A0C00">
        <w:rPr>
          <w:rFonts w:ascii="Sylfaen" w:hAnsi="Sylfaen" w:cs="Sylfaen"/>
          <w:bCs/>
          <w:iCs/>
          <w:sz w:val="20"/>
          <w:szCs w:val="20"/>
          <w:lang w:val="ka-GE"/>
        </w:rPr>
        <w:t>მეცნიერების პოპულარიზაცია</w:t>
      </w:r>
    </w:p>
    <w:p w14:paraId="1431D68F"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p>
    <w:p w14:paraId="19FCAA55" w14:textId="42D08247" w:rsidR="00C67AD4" w:rsidRPr="006A0C00" w:rsidRDefault="00C67AD4" w:rsidP="00C67AD4">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w:t>
      </w:r>
      <w:r w:rsidR="00FF0A47"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სსიპ - შოთა რუსთაველის ეროვნული სამეცნიერო ფონდი</w:t>
      </w:r>
    </w:p>
    <w:p w14:paraId="00D2FF1F"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399207A7"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323C5EC6"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b/>
          <w:bCs/>
          <w:iCs/>
          <w:sz w:val="20"/>
          <w:szCs w:val="20"/>
          <w:lang w:val="ka-GE"/>
        </w:rPr>
      </w:pPr>
    </w:p>
    <w:p w14:paraId="59C42347" w14:textId="77777777" w:rsidR="009274DB" w:rsidRPr="006A0C00" w:rsidRDefault="00C67AD4" w:rsidP="00E35555">
      <w:pPr>
        <w:pStyle w:val="ListParagraph"/>
        <w:widowControl w:val="0"/>
        <w:numPr>
          <w:ilvl w:val="0"/>
          <w:numId w:val="90"/>
        </w:numPr>
        <w:autoSpaceDE w:val="0"/>
        <w:autoSpaceDN w:val="0"/>
        <w:adjustRightInd w:val="0"/>
        <w:spacing w:after="0" w:line="240" w:lineRule="auto"/>
        <w:jc w:val="both"/>
        <w:rPr>
          <w:rFonts w:ascii="Sylfaen" w:eastAsia="Times New Roman" w:hAnsi="Sylfaen"/>
          <w:sz w:val="20"/>
          <w:szCs w:val="20"/>
          <w:lang w:val="ka-GE"/>
        </w:rPr>
      </w:pPr>
      <w:r w:rsidRPr="006A0C00">
        <w:rPr>
          <w:rFonts w:ascii="Sylfaen" w:eastAsia="Times New Roman" w:hAnsi="Sylfaen"/>
          <w:sz w:val="20"/>
          <w:szCs w:val="20"/>
          <w:lang w:val="ka-GE"/>
        </w:rPr>
        <w:t xml:space="preserve">მეცნიერებისა და კვლევების </w:t>
      </w:r>
      <w:r w:rsidR="009274DB" w:rsidRPr="006A0C00">
        <w:rPr>
          <w:rFonts w:ascii="Sylfaen" w:eastAsia="Times New Roman" w:hAnsi="Sylfaen"/>
          <w:sz w:val="20"/>
          <w:szCs w:val="20"/>
          <w:lang w:val="ka-GE"/>
        </w:rPr>
        <w:t>პოპულარიზაცია</w:t>
      </w:r>
      <w:r w:rsidRPr="006A0C00">
        <w:rPr>
          <w:rFonts w:ascii="Sylfaen" w:eastAsia="Times New Roman" w:hAnsi="Sylfaen"/>
          <w:sz w:val="20"/>
          <w:szCs w:val="20"/>
          <w:lang w:val="ka-GE"/>
        </w:rPr>
        <w:t xml:space="preserve"> სამეცნიერო-კვლევით პროცესში საჯარო სკოლების მ</w:t>
      </w:r>
      <w:r w:rsidR="009274DB" w:rsidRPr="006A0C00">
        <w:rPr>
          <w:rFonts w:ascii="Sylfaen" w:eastAsia="Times New Roman" w:hAnsi="Sylfaen"/>
          <w:sz w:val="20"/>
          <w:szCs w:val="20"/>
          <w:lang w:val="ka-GE"/>
        </w:rPr>
        <w:t>ოსწავლეთა აქტიური ჩართვის გზით.</w:t>
      </w:r>
    </w:p>
    <w:p w14:paraId="5409886C" w14:textId="77777777" w:rsidR="009274DB" w:rsidRPr="006A0C00" w:rsidRDefault="00C67AD4" w:rsidP="00E35555">
      <w:pPr>
        <w:pStyle w:val="ListParagraph"/>
        <w:widowControl w:val="0"/>
        <w:numPr>
          <w:ilvl w:val="0"/>
          <w:numId w:val="90"/>
        </w:numPr>
        <w:autoSpaceDE w:val="0"/>
        <w:autoSpaceDN w:val="0"/>
        <w:adjustRightInd w:val="0"/>
        <w:spacing w:after="0" w:line="240" w:lineRule="auto"/>
        <w:jc w:val="both"/>
        <w:rPr>
          <w:rFonts w:ascii="Sylfaen" w:eastAsia="Times New Roman" w:hAnsi="Sylfaen" w:cs="Calibri"/>
          <w:sz w:val="20"/>
          <w:szCs w:val="20"/>
          <w:lang w:val="ka-GE"/>
        </w:rPr>
      </w:pPr>
      <w:r w:rsidRPr="006A0C00">
        <w:rPr>
          <w:rFonts w:ascii="Sylfaen" w:eastAsia="Times New Roman" w:hAnsi="Sylfaen" w:cs="Calibri"/>
          <w:sz w:val="20"/>
          <w:szCs w:val="20"/>
          <w:lang w:val="ka-GE"/>
        </w:rPr>
        <w:t xml:space="preserve">საჯარო სკოლებში </w:t>
      </w:r>
      <w:r w:rsidRPr="006A0C00">
        <w:rPr>
          <w:rFonts w:ascii="Sylfaen" w:hAnsi="Sylfaen"/>
          <w:sz w:val="20"/>
          <w:szCs w:val="20"/>
          <w:lang w:val="ka-GE"/>
        </w:rPr>
        <w:t xml:space="preserve">ზუსტი და საბუნებისმეტყველო საგნების ცოდნის ხარისხის ამაღლება, </w:t>
      </w:r>
      <w:r w:rsidRPr="006A0C00">
        <w:rPr>
          <w:rFonts w:ascii="Sylfaen" w:hAnsi="Sylfaen" w:cs="Sylfaen"/>
          <w:sz w:val="20"/>
          <w:szCs w:val="20"/>
          <w:lang w:val="ka-GE"/>
        </w:rPr>
        <w:t xml:space="preserve">კვლევის მეთოდების უნარ-ჩვევების განვითარება, </w:t>
      </w:r>
      <w:r w:rsidRPr="006A0C00">
        <w:rPr>
          <w:rFonts w:ascii="Sylfaen" w:hAnsi="Sylfaen" w:cs="Sylfaen"/>
          <w:sz w:val="20"/>
          <w:szCs w:val="20"/>
        </w:rPr>
        <w:t>სასწავლო პროცესში ისეთი სიახლეების დანერგვა, რ</w:t>
      </w:r>
      <w:r w:rsidRPr="006A0C00">
        <w:rPr>
          <w:rFonts w:ascii="Sylfaen" w:hAnsi="Sylfaen" w:cs="Sylfaen"/>
          <w:sz w:val="20"/>
          <w:szCs w:val="20"/>
          <w:lang w:val="ka-GE"/>
        </w:rPr>
        <w:t xml:space="preserve">აც </w:t>
      </w:r>
      <w:r w:rsidRPr="006A0C00">
        <w:rPr>
          <w:rFonts w:ascii="Sylfaen" w:hAnsi="Sylfaen" w:cs="Sylfaen"/>
          <w:sz w:val="20"/>
          <w:szCs w:val="20"/>
        </w:rPr>
        <w:t>ხელს შეუწყობს სკოლის მუშაობის ეფექტიანობის გაზრდას;</w:t>
      </w:r>
      <w:r w:rsidRPr="006A0C00">
        <w:rPr>
          <w:rFonts w:ascii="Sylfaen" w:hAnsi="Sylfaen" w:cs="Sylfaen"/>
          <w:sz w:val="20"/>
          <w:szCs w:val="20"/>
          <w:lang w:val="ka-GE"/>
        </w:rPr>
        <w:t xml:space="preserve"> </w:t>
      </w:r>
      <w:r w:rsidRPr="006A0C00">
        <w:rPr>
          <w:rFonts w:ascii="Sylfaen" w:hAnsi="Sylfaen" w:cs="Sylfaen"/>
          <w:sz w:val="20"/>
          <w:szCs w:val="20"/>
        </w:rPr>
        <w:t>დაეხმარება  მოსწავლეს გაიაზროს ამა თუ იმ საგნის მნიშვნელობა.</w:t>
      </w:r>
      <w:r w:rsidRPr="006A0C00">
        <w:rPr>
          <w:rFonts w:ascii="Sylfaen" w:eastAsia="Times New Roman" w:hAnsi="Sylfaen" w:cs="Calibri"/>
          <w:sz w:val="20"/>
          <w:szCs w:val="20"/>
          <w:lang w:val="ka-GE"/>
        </w:rPr>
        <w:t xml:space="preserve"> </w:t>
      </w:r>
    </w:p>
    <w:p w14:paraId="34D33DDE" w14:textId="03519B98" w:rsidR="00C67AD4" w:rsidRPr="006A0C00" w:rsidRDefault="00C67AD4" w:rsidP="00E35555">
      <w:pPr>
        <w:pStyle w:val="ListParagraph"/>
        <w:widowControl w:val="0"/>
        <w:numPr>
          <w:ilvl w:val="0"/>
          <w:numId w:val="90"/>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eastAsia="Times New Roman" w:hAnsi="Sylfaen" w:cs="Calibri"/>
          <w:sz w:val="20"/>
          <w:szCs w:val="20"/>
          <w:lang w:val="ka-GE"/>
        </w:rPr>
        <w:t xml:space="preserve">ზოგადსაგანმანათლებლო სკოლებში სამეცნიერო-კვლევითი კლუბების დაფუძნება, შესაბამისი ინფრასტრუქტურისა და აღჭურვილობის უზრუნველყოფა და მოსწავლეთა ჩართულობით საჯარო სკოლებში კვლევითი პროექტების განხორციელება. </w:t>
      </w:r>
    </w:p>
    <w:p w14:paraId="449CF38E"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54387131"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45B4024" w14:textId="77777777" w:rsidR="00C67AD4" w:rsidRPr="006A0C00" w:rsidRDefault="00C67AD4" w:rsidP="00C67AD4">
      <w:pPr>
        <w:widowControl w:val="0"/>
        <w:autoSpaceDE w:val="0"/>
        <w:autoSpaceDN w:val="0"/>
        <w:adjustRightInd w:val="0"/>
        <w:spacing w:after="0" w:line="240" w:lineRule="auto"/>
        <w:ind w:firstLine="480"/>
        <w:rPr>
          <w:rFonts w:ascii="Sylfaen" w:hAnsi="Sylfaen" w:cs="Sylfaen"/>
          <w:b/>
          <w:bCs/>
          <w:iCs/>
          <w:sz w:val="20"/>
          <w:szCs w:val="20"/>
          <w:lang w:val="ka-GE"/>
        </w:rPr>
      </w:pPr>
    </w:p>
    <w:p w14:paraId="0BB868AB" w14:textId="77777777" w:rsidR="00C67AD4" w:rsidRPr="006A0C00" w:rsidRDefault="00C67AD4" w:rsidP="00E35555">
      <w:pPr>
        <w:pStyle w:val="ListParagraph"/>
        <w:numPr>
          <w:ilvl w:val="0"/>
          <w:numId w:val="89"/>
        </w:numPr>
        <w:spacing w:after="0" w:line="240" w:lineRule="auto"/>
        <w:contextualSpacing w:val="0"/>
        <w:jc w:val="both"/>
        <w:rPr>
          <w:rFonts w:ascii="Sylfaen" w:hAnsi="Sylfaen" w:cs="Calibri"/>
          <w:sz w:val="20"/>
          <w:szCs w:val="20"/>
          <w:lang w:val="ka-GE"/>
        </w:rPr>
      </w:pPr>
      <w:r w:rsidRPr="006A0C00">
        <w:rPr>
          <w:rFonts w:ascii="Sylfaen" w:hAnsi="Sylfaen" w:cs="Calibri"/>
          <w:sz w:val="20"/>
          <w:szCs w:val="20"/>
          <w:lang w:val="ka-GE"/>
        </w:rPr>
        <w:t xml:space="preserve">ღონისძიების შედეგად, გაიზრდება კვლევით პროექტებში ჩართულ მოსწავლეთა და სკოლის მასწავლებელთა რაოდენობა.  </w:t>
      </w:r>
    </w:p>
    <w:p w14:paraId="3C941574" w14:textId="77777777" w:rsidR="00C67AD4" w:rsidRPr="006A0C00" w:rsidRDefault="00C67AD4" w:rsidP="00E35555">
      <w:pPr>
        <w:pStyle w:val="ListParagraph"/>
        <w:numPr>
          <w:ilvl w:val="0"/>
          <w:numId w:val="89"/>
        </w:numPr>
        <w:spacing w:after="0" w:line="240" w:lineRule="auto"/>
        <w:contextualSpacing w:val="0"/>
        <w:jc w:val="both"/>
        <w:rPr>
          <w:rFonts w:ascii="Sylfaen" w:hAnsi="Sylfaen" w:cs="Calibri"/>
          <w:sz w:val="20"/>
          <w:szCs w:val="20"/>
          <w:lang w:val="ka-GE"/>
        </w:rPr>
      </w:pPr>
      <w:r w:rsidRPr="006A0C00">
        <w:rPr>
          <w:rFonts w:ascii="Sylfaen" w:hAnsi="Sylfaen" w:cs="Calibri"/>
          <w:sz w:val="20"/>
          <w:szCs w:val="20"/>
          <w:lang w:val="ka-GE"/>
        </w:rPr>
        <w:t>ღონისძიების შედეგად, გამოვლინდება წლის საუკეთესო მეცნიერი, წლის საუკეთესო ახალგაზრდა მეცნიერი,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p w14:paraId="1807D8DD" w14:textId="77777777" w:rsidR="00C67AD4" w:rsidRPr="006A0C00" w:rsidRDefault="00C67AD4" w:rsidP="00E35555">
      <w:pPr>
        <w:pStyle w:val="ListParagraph"/>
        <w:numPr>
          <w:ilvl w:val="0"/>
          <w:numId w:val="89"/>
        </w:numPr>
        <w:spacing w:after="0" w:line="240" w:lineRule="auto"/>
        <w:contextualSpacing w:val="0"/>
        <w:jc w:val="both"/>
        <w:rPr>
          <w:rFonts w:ascii="Sylfaen" w:hAnsi="Sylfaen" w:cs="Calibri"/>
          <w:sz w:val="20"/>
          <w:szCs w:val="20"/>
          <w:lang w:val="ka-GE"/>
        </w:rPr>
      </w:pPr>
      <w:r w:rsidRPr="006A0C00">
        <w:rPr>
          <w:rFonts w:ascii="Sylfaen" w:hAnsi="Sylfaen" w:cs="Calibri"/>
          <w:sz w:val="20"/>
          <w:szCs w:val="20"/>
          <w:lang w:val="ka-GE"/>
        </w:rPr>
        <w:t>ღონისძიების შედეგად, დაარსდება ზოგადსაგანმანათლებლო სკოლებში ახალი სასწავლო-კვლევითი კლუბები.</w:t>
      </w:r>
    </w:p>
    <w:p w14:paraId="5063D631" w14:textId="77777777" w:rsidR="000345D0" w:rsidRPr="006A0C00" w:rsidRDefault="000345D0" w:rsidP="00C67AD4">
      <w:pPr>
        <w:widowControl w:val="0"/>
        <w:autoSpaceDE w:val="0"/>
        <w:autoSpaceDN w:val="0"/>
        <w:adjustRightInd w:val="0"/>
        <w:spacing w:after="0" w:line="240" w:lineRule="auto"/>
        <w:ind w:left="480"/>
        <w:rPr>
          <w:rFonts w:ascii="Sylfaen" w:hAnsi="Sylfaen" w:cs="Sylfaen"/>
          <w:b/>
          <w:sz w:val="20"/>
          <w:szCs w:val="20"/>
          <w:lang w:val="ka-GE"/>
        </w:rPr>
      </w:pPr>
    </w:p>
    <w:p w14:paraId="2474695B" w14:textId="211CF689" w:rsidR="00C67AD4" w:rsidRPr="006A0C00" w:rsidRDefault="00C67AD4" w:rsidP="00C67AD4">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0FA7CFB"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255"/>
        <w:gridCol w:w="3244"/>
        <w:gridCol w:w="2767"/>
        <w:gridCol w:w="2590"/>
        <w:gridCol w:w="2593"/>
      </w:tblGrid>
      <w:tr w:rsidR="00C67AD4" w:rsidRPr="006A0C00" w14:paraId="764432E0" w14:textId="77777777" w:rsidTr="005F3CC3">
        <w:tc>
          <w:tcPr>
            <w:tcW w:w="145" w:type="pct"/>
            <w:shd w:val="clear" w:color="auto" w:fill="auto"/>
            <w:vAlign w:val="center"/>
          </w:tcPr>
          <w:p w14:paraId="44995DEF"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814" w:type="pct"/>
            <w:shd w:val="clear" w:color="auto" w:fill="auto"/>
            <w:vAlign w:val="center"/>
          </w:tcPr>
          <w:p w14:paraId="4AB56EDE"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bCs/>
                <w:iCs/>
                <w:sz w:val="20"/>
                <w:szCs w:val="20"/>
                <w:lang w:val="ka-GE"/>
              </w:rPr>
            </w:pPr>
          </w:p>
        </w:tc>
        <w:tc>
          <w:tcPr>
            <w:tcW w:w="1171" w:type="pct"/>
            <w:shd w:val="clear" w:color="auto" w:fill="auto"/>
            <w:vAlign w:val="center"/>
          </w:tcPr>
          <w:p w14:paraId="2D6B1AB5"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999" w:type="pct"/>
            <w:shd w:val="clear" w:color="auto" w:fill="auto"/>
            <w:vAlign w:val="center"/>
          </w:tcPr>
          <w:p w14:paraId="00EC665A"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935" w:type="pct"/>
            <w:shd w:val="clear" w:color="auto" w:fill="auto"/>
            <w:vAlign w:val="center"/>
          </w:tcPr>
          <w:p w14:paraId="081F40F2"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936" w:type="pct"/>
            <w:shd w:val="clear" w:color="auto" w:fill="auto"/>
            <w:vAlign w:val="center"/>
          </w:tcPr>
          <w:p w14:paraId="320B4AE0" w14:textId="77777777" w:rsidR="00C67AD4" w:rsidRPr="006A0C00" w:rsidRDefault="00C67AD4" w:rsidP="00255C8A">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4D0932" w:rsidRPr="006A0C00" w14:paraId="1F1A623D" w14:textId="77777777" w:rsidTr="005F3CC3">
        <w:tc>
          <w:tcPr>
            <w:tcW w:w="145" w:type="pct"/>
            <w:shd w:val="clear" w:color="auto" w:fill="auto"/>
          </w:tcPr>
          <w:p w14:paraId="3160A61D" w14:textId="77777777" w:rsidR="004D0932" w:rsidRPr="006A0C00" w:rsidRDefault="004D0932"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814" w:type="pct"/>
            <w:shd w:val="clear" w:color="auto" w:fill="auto"/>
          </w:tcPr>
          <w:p w14:paraId="63D1639A" w14:textId="5322D694" w:rsidR="004D0932" w:rsidRPr="006A0C00" w:rsidRDefault="004D0932"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4041" w:type="pct"/>
            <w:gridSpan w:val="4"/>
            <w:shd w:val="clear" w:color="auto" w:fill="auto"/>
            <w:vAlign w:val="center"/>
          </w:tcPr>
          <w:p w14:paraId="72E6E635" w14:textId="3C619DB8" w:rsidR="004D0932" w:rsidRPr="006A0C00" w:rsidRDefault="004D0932" w:rsidP="00255C8A">
            <w:pPr>
              <w:widowControl w:val="0"/>
              <w:autoSpaceDE w:val="0"/>
              <w:autoSpaceDN w:val="0"/>
              <w:adjustRightInd w:val="0"/>
              <w:spacing w:after="0" w:line="240" w:lineRule="auto"/>
              <w:rPr>
                <w:rFonts w:ascii="Sylfaen" w:hAnsi="Sylfaen" w:cs="Sylfaen"/>
                <w:color w:val="2E74B5"/>
                <w:sz w:val="20"/>
                <w:szCs w:val="20"/>
                <w:lang w:val="ka-GE"/>
              </w:rPr>
            </w:pPr>
            <w:r w:rsidRPr="006A0C00">
              <w:rPr>
                <w:rFonts w:ascii="Sylfaen" w:hAnsi="Sylfaen" w:cs="Sylfaen"/>
                <w:sz w:val="20"/>
                <w:szCs w:val="20"/>
                <w:lang w:val="ka-GE"/>
              </w:rPr>
              <w:t>32 სკოლის მოსწავლე და მასწავლებელი</w:t>
            </w:r>
          </w:p>
        </w:tc>
      </w:tr>
      <w:tr w:rsidR="004D0932" w:rsidRPr="006A0C00" w14:paraId="2D250D26" w14:textId="77777777" w:rsidTr="005F3CC3">
        <w:tc>
          <w:tcPr>
            <w:tcW w:w="145" w:type="pct"/>
            <w:shd w:val="clear" w:color="auto" w:fill="auto"/>
          </w:tcPr>
          <w:p w14:paraId="52376FB0" w14:textId="77777777" w:rsidR="004D0932" w:rsidRPr="006A0C00" w:rsidRDefault="004D0932" w:rsidP="00255C8A">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33C48F40" w14:textId="77777777" w:rsidR="004D0932" w:rsidRPr="006A0C00" w:rsidRDefault="004D0932" w:rsidP="00255C8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171" w:type="pct"/>
            <w:shd w:val="clear" w:color="auto" w:fill="auto"/>
          </w:tcPr>
          <w:p w14:paraId="16B85BB3" w14:textId="77777777" w:rsidR="004D0932" w:rsidRPr="006A0C00" w:rsidRDefault="004D0932"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კვლევით პროექტებში ჩართულია 60 მოსწავლე და სკოლის მასწავლებელი.</w:t>
            </w:r>
          </w:p>
        </w:tc>
        <w:tc>
          <w:tcPr>
            <w:tcW w:w="999" w:type="pct"/>
            <w:shd w:val="clear" w:color="auto" w:fill="auto"/>
          </w:tcPr>
          <w:p w14:paraId="39A2A683" w14:textId="77777777" w:rsidR="004D0932" w:rsidRPr="006A0C00" w:rsidRDefault="004D0932"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კვლევით პროექტებში ჩართულია 72 მოსწავლე და სკოლის მასწავლებელი.</w:t>
            </w:r>
          </w:p>
        </w:tc>
        <w:tc>
          <w:tcPr>
            <w:tcW w:w="935" w:type="pct"/>
            <w:shd w:val="clear" w:color="auto" w:fill="auto"/>
          </w:tcPr>
          <w:p w14:paraId="2FDACA2E" w14:textId="77777777" w:rsidR="004D0932" w:rsidRPr="006A0C00" w:rsidRDefault="004D0932"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კვლევით პროექტებში ჩართულია 88 მოსწავლე და სკოლის მასწავლებელი.</w:t>
            </w:r>
          </w:p>
        </w:tc>
        <w:tc>
          <w:tcPr>
            <w:tcW w:w="936" w:type="pct"/>
            <w:shd w:val="clear" w:color="auto" w:fill="auto"/>
          </w:tcPr>
          <w:p w14:paraId="778B1156" w14:textId="77777777" w:rsidR="004D0932" w:rsidRPr="006A0C00" w:rsidRDefault="004D0932" w:rsidP="00255C8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კვლევით პროექტებში ჩართულია 100 მოსწავლე და სკოლის მასწავლებელი</w:t>
            </w:r>
          </w:p>
        </w:tc>
      </w:tr>
      <w:tr w:rsidR="005F3CC3" w:rsidRPr="006A0C00" w14:paraId="7ED6085D" w14:textId="77777777" w:rsidTr="005F3CC3">
        <w:tc>
          <w:tcPr>
            <w:tcW w:w="145" w:type="pct"/>
            <w:shd w:val="clear" w:color="auto" w:fill="auto"/>
          </w:tcPr>
          <w:p w14:paraId="01763CDB"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30094D10"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171" w:type="pct"/>
            <w:shd w:val="clear" w:color="auto" w:fill="auto"/>
          </w:tcPr>
          <w:p w14:paraId="6FDE3ECB" w14:textId="279B0E30"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999" w:type="pct"/>
            <w:shd w:val="clear" w:color="auto" w:fill="auto"/>
          </w:tcPr>
          <w:p w14:paraId="3C1BF13D" w14:textId="027C0089"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935" w:type="pct"/>
            <w:shd w:val="clear" w:color="auto" w:fill="auto"/>
          </w:tcPr>
          <w:p w14:paraId="17027A38" w14:textId="6A2D4AFA"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936" w:type="pct"/>
            <w:shd w:val="clear" w:color="auto" w:fill="auto"/>
          </w:tcPr>
          <w:p w14:paraId="55176DA4" w14:textId="66A25667"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r>
      <w:tr w:rsidR="005F3CC3" w:rsidRPr="006A0C00" w14:paraId="0AA32874" w14:textId="77777777" w:rsidTr="005F3CC3">
        <w:tc>
          <w:tcPr>
            <w:tcW w:w="145" w:type="pct"/>
            <w:shd w:val="clear" w:color="auto" w:fill="auto"/>
          </w:tcPr>
          <w:p w14:paraId="740BC52D"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0298570C"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71" w:type="pct"/>
            <w:shd w:val="clear" w:color="auto" w:fill="auto"/>
          </w:tcPr>
          <w:p w14:paraId="7CD98861"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2950190A" w14:textId="4051DEB5"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c>
          <w:tcPr>
            <w:tcW w:w="999" w:type="pct"/>
            <w:shd w:val="clear" w:color="auto" w:fill="auto"/>
          </w:tcPr>
          <w:p w14:paraId="1FD9AE22"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00DD5886" w14:textId="7CFA02CC"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c>
          <w:tcPr>
            <w:tcW w:w="935" w:type="pct"/>
            <w:shd w:val="clear" w:color="auto" w:fill="auto"/>
          </w:tcPr>
          <w:p w14:paraId="1E4A5202"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4699C686" w14:textId="2438E0FC"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c>
          <w:tcPr>
            <w:tcW w:w="936" w:type="pct"/>
            <w:shd w:val="clear" w:color="auto" w:fill="auto"/>
          </w:tcPr>
          <w:p w14:paraId="351BD740"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1461E537" w14:textId="081D7278"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r>
      <w:tr w:rsidR="005F3CC3" w:rsidRPr="006A0C00" w14:paraId="05C3D0BE" w14:textId="77777777" w:rsidTr="005F3CC3">
        <w:tc>
          <w:tcPr>
            <w:tcW w:w="145" w:type="pct"/>
            <w:shd w:val="clear" w:color="auto" w:fill="auto"/>
          </w:tcPr>
          <w:p w14:paraId="3053A9D5"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814" w:type="pct"/>
            <w:shd w:val="clear" w:color="auto" w:fill="auto"/>
          </w:tcPr>
          <w:p w14:paraId="14A712FE" w14:textId="3DA0B51E"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4041" w:type="pct"/>
            <w:gridSpan w:val="4"/>
            <w:shd w:val="clear" w:color="auto" w:fill="auto"/>
          </w:tcPr>
          <w:p w14:paraId="6890601B"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 xml:space="preserve">გამოვლენილია 4 ნომინაციაში გამარჯვებული: წლის საუკეთესო მეცნიერი, წლის საუკეთესო ახალგაზრდა მეცნიერი,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 </w:t>
            </w:r>
          </w:p>
        </w:tc>
      </w:tr>
      <w:tr w:rsidR="005F3CC3" w:rsidRPr="006A0C00" w14:paraId="79540088" w14:textId="77777777" w:rsidTr="005F3CC3">
        <w:tc>
          <w:tcPr>
            <w:tcW w:w="145" w:type="pct"/>
            <w:shd w:val="clear" w:color="auto" w:fill="auto"/>
          </w:tcPr>
          <w:p w14:paraId="442BAFD6"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5B058207"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171" w:type="pct"/>
            <w:shd w:val="clear" w:color="auto" w:fill="auto"/>
          </w:tcPr>
          <w:p w14:paraId="7D5A25D9"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გამოვლენილია 4 ნომინაციაში გამარჯვებული: წლის საუკეთესო მეცნიერი, წლის საუკეთესო ახალგაზრდა მეცნიერი,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tc>
        <w:tc>
          <w:tcPr>
            <w:tcW w:w="999" w:type="pct"/>
            <w:shd w:val="clear" w:color="auto" w:fill="auto"/>
          </w:tcPr>
          <w:p w14:paraId="066AF7D6"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გამოვლენილია 4 ნომინაციაში გამარჯვებული: წლის საუკეთესო მეცნიერი, წლის საუკეთესო ახალგაზრდა მეცნიერი,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tc>
        <w:tc>
          <w:tcPr>
            <w:tcW w:w="935" w:type="pct"/>
            <w:shd w:val="clear" w:color="auto" w:fill="auto"/>
          </w:tcPr>
          <w:p w14:paraId="50B285E9"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გამოვლენილია 4 ნომინაციაში გამარჯვებული: წლის საუკეთესო მეცნიერი, წლის საუკეთესო ახალგაზრდა მეცნიერი,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tc>
        <w:tc>
          <w:tcPr>
            <w:tcW w:w="936" w:type="pct"/>
            <w:shd w:val="clear" w:color="auto" w:fill="auto"/>
          </w:tcPr>
          <w:p w14:paraId="6BC82C2F"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გამოვლენილია 4 ნომინაციაში გამარჯვებული: წლის საუკეთესო მეცნიერი, წლის საუკეთესო ახალგაზრდა მეცნიერი,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tc>
      </w:tr>
      <w:tr w:rsidR="005F3CC3" w:rsidRPr="006A0C00" w14:paraId="0CD25141" w14:textId="77777777" w:rsidTr="005F3CC3">
        <w:tc>
          <w:tcPr>
            <w:tcW w:w="145" w:type="pct"/>
            <w:shd w:val="clear" w:color="auto" w:fill="auto"/>
          </w:tcPr>
          <w:p w14:paraId="26A54C2E"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2E685468"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171" w:type="pct"/>
            <w:shd w:val="clear" w:color="auto" w:fill="auto"/>
          </w:tcPr>
          <w:p w14:paraId="737AEF7F" w14:textId="39D95FB2"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999" w:type="pct"/>
            <w:shd w:val="clear" w:color="auto" w:fill="auto"/>
          </w:tcPr>
          <w:p w14:paraId="4E42D38C" w14:textId="6339102B"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935" w:type="pct"/>
            <w:shd w:val="clear" w:color="auto" w:fill="auto"/>
          </w:tcPr>
          <w:p w14:paraId="74BA77CD" w14:textId="1F2E4007"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936" w:type="pct"/>
            <w:shd w:val="clear" w:color="auto" w:fill="auto"/>
          </w:tcPr>
          <w:p w14:paraId="3092DA6D" w14:textId="4C5B106D"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r>
      <w:tr w:rsidR="005F3CC3" w:rsidRPr="006A0C00" w14:paraId="2CAAAB93" w14:textId="77777777" w:rsidTr="005F3CC3">
        <w:tc>
          <w:tcPr>
            <w:tcW w:w="145" w:type="pct"/>
            <w:shd w:val="clear" w:color="auto" w:fill="auto"/>
          </w:tcPr>
          <w:p w14:paraId="7B83F34A"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1019656E"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71" w:type="pct"/>
            <w:shd w:val="clear" w:color="auto" w:fill="auto"/>
          </w:tcPr>
          <w:p w14:paraId="5C92152A"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3954F711" w14:textId="6B42D7DA"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c>
          <w:tcPr>
            <w:tcW w:w="999" w:type="pct"/>
            <w:shd w:val="clear" w:color="auto" w:fill="auto"/>
          </w:tcPr>
          <w:p w14:paraId="7E5FC01A"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0B97134E" w14:textId="3A5993AA"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c>
          <w:tcPr>
            <w:tcW w:w="935" w:type="pct"/>
            <w:shd w:val="clear" w:color="auto" w:fill="auto"/>
          </w:tcPr>
          <w:p w14:paraId="1982C218"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3DCC5FCB" w14:textId="485CC452"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c>
          <w:tcPr>
            <w:tcW w:w="936" w:type="pct"/>
            <w:shd w:val="clear" w:color="auto" w:fill="auto"/>
          </w:tcPr>
          <w:p w14:paraId="29E46112"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"ტვინების გადინების" ტენდენცია;</w:t>
            </w:r>
          </w:p>
          <w:p w14:paraId="6483BB05" w14:textId="396CBCDE"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სამიზნე ჯგუფებისა და პოტექნციურ ბენეფიციარებში არარელევანტური დაინტერესების დონე.</w:t>
            </w:r>
          </w:p>
        </w:tc>
      </w:tr>
      <w:tr w:rsidR="005F3CC3" w:rsidRPr="006A0C00" w14:paraId="6E5181CE" w14:textId="77777777" w:rsidTr="005F3CC3">
        <w:tc>
          <w:tcPr>
            <w:tcW w:w="145" w:type="pct"/>
            <w:shd w:val="clear" w:color="auto" w:fill="auto"/>
          </w:tcPr>
          <w:p w14:paraId="2A84EA70"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814" w:type="pct"/>
            <w:shd w:val="clear" w:color="auto" w:fill="auto"/>
          </w:tcPr>
          <w:p w14:paraId="4822A1D4" w14:textId="70A6F3A5"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4041" w:type="pct"/>
            <w:gridSpan w:val="4"/>
            <w:shd w:val="clear" w:color="auto" w:fill="auto"/>
          </w:tcPr>
          <w:p w14:paraId="73A7255E" w14:textId="6E2CE1B5"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 xml:space="preserve">ზოგადსაგანმანათლებლო სკოლებში სასწავლო-კვლევითი კლუბის შექმნა იგეგმება 2018 წლიდან </w:t>
            </w:r>
          </w:p>
        </w:tc>
      </w:tr>
      <w:tr w:rsidR="005F3CC3" w:rsidRPr="006A0C00" w14:paraId="75C910F8" w14:textId="77777777" w:rsidTr="005F3CC3">
        <w:tc>
          <w:tcPr>
            <w:tcW w:w="145" w:type="pct"/>
            <w:shd w:val="clear" w:color="auto" w:fill="auto"/>
          </w:tcPr>
          <w:p w14:paraId="47EDA303"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02938894"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1171" w:type="pct"/>
            <w:shd w:val="clear" w:color="auto" w:fill="auto"/>
          </w:tcPr>
          <w:p w14:paraId="70EB4B1D" w14:textId="77777777" w:rsidR="005F3CC3" w:rsidRPr="006A0C00" w:rsidRDefault="005F3CC3" w:rsidP="005F3CC3">
            <w:pPr>
              <w:pStyle w:val="ListParagraph"/>
              <w:spacing w:line="240" w:lineRule="auto"/>
              <w:ind w:left="0"/>
              <w:rPr>
                <w:rFonts w:ascii="Sylfaen" w:hAnsi="Sylfaen" w:cs="Sylfaen"/>
                <w:sz w:val="20"/>
                <w:szCs w:val="20"/>
                <w:lang w:val="ka-GE"/>
              </w:rPr>
            </w:pPr>
            <w:r w:rsidRPr="006A0C00">
              <w:rPr>
                <w:rFonts w:ascii="Sylfaen" w:hAnsi="Sylfaen" w:cs="Calibri"/>
                <w:sz w:val="20"/>
                <w:szCs w:val="20"/>
                <w:lang w:val="ka-GE"/>
              </w:rPr>
              <w:t>ზოგადსაგანმანათლებლო სკოლებში დაარსებულია 1 ახალი სასწავლო-კვლევითი კლუბი.</w:t>
            </w:r>
          </w:p>
        </w:tc>
        <w:tc>
          <w:tcPr>
            <w:tcW w:w="999" w:type="pct"/>
            <w:shd w:val="clear" w:color="auto" w:fill="auto"/>
          </w:tcPr>
          <w:p w14:paraId="0DAD7DF8"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ზოგადსაგანმანათლებლო სკოლებში დაარსებულია 2 ახალი სასწავლო-კვლევითი კლუბი.</w:t>
            </w:r>
          </w:p>
        </w:tc>
        <w:tc>
          <w:tcPr>
            <w:tcW w:w="935" w:type="pct"/>
            <w:shd w:val="clear" w:color="auto" w:fill="auto"/>
          </w:tcPr>
          <w:p w14:paraId="53C642D2"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ზოგადსაგანმანათლებლო სკოლებში დაარსებულია 3 ახალი სასწავლო-კვლევითი კლუბი.</w:t>
            </w:r>
          </w:p>
        </w:tc>
        <w:tc>
          <w:tcPr>
            <w:tcW w:w="936" w:type="pct"/>
            <w:shd w:val="clear" w:color="auto" w:fill="auto"/>
          </w:tcPr>
          <w:p w14:paraId="77FE672D" w14:textId="77777777"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lang w:val="ka-GE"/>
              </w:rPr>
              <w:t>ზოგადსაგანმანათლებლო სკოლებში დაარსებულია 4 ახალი სასწავლო-კვლევითი კლუბი.</w:t>
            </w:r>
          </w:p>
        </w:tc>
      </w:tr>
      <w:tr w:rsidR="005F3CC3" w:rsidRPr="006A0C00" w14:paraId="0A288D55" w14:textId="77777777" w:rsidTr="005F3CC3">
        <w:tc>
          <w:tcPr>
            <w:tcW w:w="145" w:type="pct"/>
            <w:shd w:val="clear" w:color="auto" w:fill="auto"/>
          </w:tcPr>
          <w:p w14:paraId="3D9D0264"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4B717963"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1171" w:type="pct"/>
            <w:shd w:val="clear" w:color="auto" w:fill="auto"/>
          </w:tcPr>
          <w:p w14:paraId="5B4ABA9B" w14:textId="325DC3CE"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50%</w:t>
            </w:r>
          </w:p>
        </w:tc>
        <w:tc>
          <w:tcPr>
            <w:tcW w:w="999" w:type="pct"/>
            <w:shd w:val="clear" w:color="auto" w:fill="auto"/>
          </w:tcPr>
          <w:p w14:paraId="5CE5BEDF" w14:textId="522D8C3A"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50%</w:t>
            </w:r>
          </w:p>
        </w:tc>
        <w:tc>
          <w:tcPr>
            <w:tcW w:w="935" w:type="pct"/>
            <w:shd w:val="clear" w:color="auto" w:fill="auto"/>
          </w:tcPr>
          <w:p w14:paraId="74D866CC" w14:textId="38697778"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50%</w:t>
            </w:r>
          </w:p>
        </w:tc>
        <w:tc>
          <w:tcPr>
            <w:tcW w:w="936" w:type="pct"/>
            <w:shd w:val="clear" w:color="auto" w:fill="auto"/>
          </w:tcPr>
          <w:p w14:paraId="2CEC8EA1" w14:textId="41190DBC" w:rsidR="005F3CC3" w:rsidRPr="006A0C00" w:rsidRDefault="005F3CC3" w:rsidP="005705CC">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50%</w:t>
            </w:r>
          </w:p>
        </w:tc>
      </w:tr>
      <w:tr w:rsidR="005F3CC3" w:rsidRPr="006A0C00" w14:paraId="175AEB60" w14:textId="77777777" w:rsidTr="005F3CC3">
        <w:tc>
          <w:tcPr>
            <w:tcW w:w="145" w:type="pct"/>
            <w:shd w:val="clear" w:color="auto" w:fill="auto"/>
          </w:tcPr>
          <w:p w14:paraId="50C2BD5C"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p>
        </w:tc>
        <w:tc>
          <w:tcPr>
            <w:tcW w:w="814" w:type="pct"/>
            <w:shd w:val="clear" w:color="auto" w:fill="auto"/>
          </w:tcPr>
          <w:p w14:paraId="59E75733" w14:textId="77777777" w:rsidR="005F3CC3" w:rsidRPr="006A0C00" w:rsidRDefault="005F3CC3" w:rsidP="005F3CC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1171" w:type="pct"/>
            <w:shd w:val="clear" w:color="auto" w:fill="auto"/>
          </w:tcPr>
          <w:p w14:paraId="1B092522" w14:textId="7930C8A6"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გადატვირთული გრაფიკი და არასაკმარისი ადამიანური და საფინანსო რესურსები ადგილობრივ სკოლებში. სამიზნე ჯგუფების დაინტერესების და აქტიურობის დაბალი დონე.</w:t>
            </w:r>
          </w:p>
        </w:tc>
        <w:tc>
          <w:tcPr>
            <w:tcW w:w="999" w:type="pct"/>
            <w:shd w:val="clear" w:color="auto" w:fill="auto"/>
          </w:tcPr>
          <w:p w14:paraId="48E24884" w14:textId="5F8E82F6"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გადატვირთული გრაფიკი და არასაკმარისი ადამიანური და საფინანსო რესურსები ადგილობრივ სკოლებში. სამიზნე ჯგუფების დაინტერესების და აქტიურობის დაბალი დონე.</w:t>
            </w:r>
          </w:p>
        </w:tc>
        <w:tc>
          <w:tcPr>
            <w:tcW w:w="935" w:type="pct"/>
            <w:shd w:val="clear" w:color="auto" w:fill="auto"/>
          </w:tcPr>
          <w:p w14:paraId="2C04CE84" w14:textId="7942FE8A"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გადატვირთული გრაფიკი და არასაკმარისი ადამიანური და საფინანსო რესურსები ადგილობრივ სკოლებში. სამიზნე ჯგუფების დაინტერესების და აქტიურობის დაბალი დონე.</w:t>
            </w:r>
          </w:p>
        </w:tc>
        <w:tc>
          <w:tcPr>
            <w:tcW w:w="936" w:type="pct"/>
            <w:shd w:val="clear" w:color="auto" w:fill="auto"/>
          </w:tcPr>
          <w:p w14:paraId="4F735A45" w14:textId="1A2BF8E9" w:rsidR="005F3CC3" w:rsidRPr="006A0C00" w:rsidRDefault="005F3CC3" w:rsidP="005F3CC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გადატვირთული გრაფიკი და არასაკმარისი ადამიანური და საფინანსო რესურსები ადგილობრივ სკოლებში. სამიზნე ჯგუფების დაინტერესების და აქტიურობის დაბალი დონე.</w:t>
            </w:r>
          </w:p>
        </w:tc>
      </w:tr>
    </w:tbl>
    <w:p w14:paraId="16048158" w14:textId="77777777" w:rsidR="00C67AD4" w:rsidRPr="006A0C00" w:rsidRDefault="00C67AD4" w:rsidP="00C67AD4">
      <w:pPr>
        <w:widowControl w:val="0"/>
        <w:autoSpaceDE w:val="0"/>
        <w:autoSpaceDN w:val="0"/>
        <w:adjustRightInd w:val="0"/>
        <w:spacing w:after="0" w:line="240" w:lineRule="auto"/>
        <w:ind w:left="480"/>
        <w:rPr>
          <w:rFonts w:ascii="Sylfaen" w:hAnsi="Sylfaen" w:cs="Sylfaen"/>
          <w:sz w:val="20"/>
          <w:szCs w:val="20"/>
          <w:lang w:val="ka-GE"/>
        </w:rPr>
      </w:pPr>
    </w:p>
    <w:p w14:paraId="4D0A861D" w14:textId="07611006" w:rsidR="00C67AD4" w:rsidRPr="006A0C00" w:rsidRDefault="00C67AD4" w:rsidP="000345D0">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განხორციელების ვადები</w:t>
      </w:r>
      <w:r w:rsidR="000345D0" w:rsidRPr="006A0C00">
        <w:rPr>
          <w:rFonts w:ascii="Sylfaen" w:hAnsi="Sylfaen" w:cs="Sylfaen"/>
          <w:b/>
          <w:bCs/>
          <w:iCs/>
          <w:sz w:val="20"/>
          <w:szCs w:val="20"/>
          <w:lang w:val="ka-GE"/>
        </w:rPr>
        <w:t xml:space="preserve"> - </w:t>
      </w:r>
      <w:r w:rsidRPr="006A0C00">
        <w:rPr>
          <w:rFonts w:ascii="Sylfaen" w:hAnsi="Sylfaen" w:cs="Sylfaen"/>
          <w:b/>
          <w:bCs/>
          <w:iCs/>
          <w:sz w:val="20"/>
          <w:szCs w:val="20"/>
          <w:lang w:val="ka-GE"/>
        </w:rPr>
        <w:t xml:space="preserve"> მიმდინარე </w:t>
      </w:r>
    </w:p>
    <w:p w14:paraId="3939DD15" w14:textId="7BE34B76" w:rsidR="00C67AD4" w:rsidRPr="006A0C00" w:rsidRDefault="00C67AD4" w:rsidP="003C00FA">
      <w:pPr>
        <w:widowControl w:val="0"/>
        <w:autoSpaceDE w:val="0"/>
        <w:autoSpaceDN w:val="0"/>
        <w:adjustRightInd w:val="0"/>
        <w:spacing w:after="0" w:line="240" w:lineRule="auto"/>
        <w:rPr>
          <w:rFonts w:ascii="Sylfaen" w:hAnsi="Sylfaen" w:cs="Sylfaen"/>
          <w:b/>
          <w:bCs/>
          <w:iCs/>
          <w:sz w:val="20"/>
          <w:szCs w:val="20"/>
          <w:lang w:val="ka-GE"/>
        </w:rPr>
      </w:pPr>
    </w:p>
    <w:p w14:paraId="59D2F017" w14:textId="77777777" w:rsidR="00C67AD4" w:rsidRPr="006A0C00" w:rsidRDefault="00C67AD4" w:rsidP="003C00FA">
      <w:pPr>
        <w:widowControl w:val="0"/>
        <w:autoSpaceDE w:val="0"/>
        <w:autoSpaceDN w:val="0"/>
        <w:adjustRightInd w:val="0"/>
        <w:spacing w:after="0" w:line="240" w:lineRule="auto"/>
        <w:rPr>
          <w:rFonts w:ascii="Sylfaen" w:hAnsi="Sylfaen" w:cs="Sylfaen"/>
          <w:b/>
          <w:bCs/>
          <w:iCs/>
          <w:sz w:val="20"/>
          <w:szCs w:val="20"/>
          <w:lang w:val="ka-GE"/>
        </w:rPr>
      </w:pPr>
    </w:p>
    <w:p w14:paraId="71966EDD" w14:textId="653E4503" w:rsidR="0062553F" w:rsidRPr="006A0C00" w:rsidRDefault="0062553F" w:rsidP="0062553F">
      <w:pPr>
        <w:pStyle w:val="Heading2"/>
        <w:ind w:left="480"/>
        <w:rPr>
          <w:rFonts w:ascii="Sylfaen" w:hAnsi="Sylfaen" w:cs="Sylfaen"/>
          <w:b/>
          <w:color w:val="auto"/>
          <w:sz w:val="20"/>
          <w:szCs w:val="20"/>
          <w:lang w:val="ka-GE"/>
        </w:rPr>
      </w:pPr>
      <w:bookmarkStart w:id="58" w:name="_Toc448480797"/>
      <w:bookmarkStart w:id="59" w:name="_Toc502257926"/>
      <w:r w:rsidRPr="006A0C00">
        <w:rPr>
          <w:rFonts w:ascii="Sylfaen" w:hAnsi="Sylfaen" w:cs="Sylfaen"/>
          <w:b/>
          <w:color w:val="auto"/>
          <w:sz w:val="20"/>
          <w:szCs w:val="20"/>
          <w:lang w:val="ka-GE"/>
        </w:rPr>
        <w:t>5.2 ქვეპროგრამის დასახელება - სამეცნიერო დაწესებულებების პროგრამები</w:t>
      </w:r>
      <w:bookmarkEnd w:id="58"/>
      <w:r w:rsidR="00831167" w:rsidRPr="006A0C00">
        <w:rPr>
          <w:rFonts w:ascii="Sylfaen" w:hAnsi="Sylfaen" w:cs="Sylfaen"/>
          <w:b/>
          <w:color w:val="auto"/>
          <w:sz w:val="20"/>
          <w:szCs w:val="20"/>
          <w:lang w:val="ka-GE"/>
        </w:rPr>
        <w:t xml:space="preserve"> - 32 05 02</w:t>
      </w:r>
      <w:bookmarkEnd w:id="59"/>
    </w:p>
    <w:p w14:paraId="3327F59E" w14:textId="77777777" w:rsidR="0062553F" w:rsidRPr="006A0C00" w:rsidRDefault="0062553F" w:rsidP="0062553F">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F068671" w14:textId="77777777" w:rsidR="0062553F" w:rsidRPr="006A0C00" w:rsidRDefault="0062553F" w:rsidP="0062553F">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ივანე ბერიტაშვილის ექსპერიმენტული ბიომედიცინის ცენტრი; სსიპ – ხელნაწერთა ეროვნული ცენტრი; სსიპ – გიორგი ელიავას სახელობის ბაქტერიოფაგიის, მიკრობიოლოგიისა და ვირუსოლოგიის ინსტიტუტი</w:t>
      </w:r>
      <w:r w:rsidRPr="006A0C00">
        <w:rPr>
          <w:rFonts w:ascii="Sylfaen" w:eastAsia="Sylfaen" w:hAnsi="Sylfaen"/>
          <w:color w:val="000000"/>
          <w:sz w:val="20"/>
          <w:szCs w:val="20"/>
          <w:lang w:val="ka-GE"/>
        </w:rPr>
        <w:t>.</w:t>
      </w:r>
    </w:p>
    <w:p w14:paraId="586060EF" w14:textId="77777777" w:rsidR="0062553F" w:rsidRPr="006A0C00" w:rsidRDefault="0062553F" w:rsidP="0062553F">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0473A065" w14:textId="77777777" w:rsidR="0062553F" w:rsidRPr="006A0C00" w:rsidRDefault="0062553F" w:rsidP="0062553F">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62DD07EC" w14:textId="77777777" w:rsidR="0062553F" w:rsidRPr="006A0C00" w:rsidRDefault="0062553F" w:rsidP="0062553F">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485E2A4" w14:textId="77777777" w:rsidR="0062553F" w:rsidRPr="006A0C00" w:rsidRDefault="0062553F" w:rsidP="00255C8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ფუნდამენტური და გამოყენებითი სამეცნიერო კვლევების</w:t>
      </w:r>
      <w:r w:rsidRPr="006A0C00">
        <w:rPr>
          <w:rFonts w:ascii="Sylfaen" w:eastAsia="Sylfaen" w:hAnsi="Sylfaen"/>
          <w:color w:val="000000"/>
          <w:sz w:val="20"/>
          <w:szCs w:val="20"/>
          <w:lang w:val="ka-GE"/>
        </w:rPr>
        <w:t xml:space="preserve"> წარმოება</w:t>
      </w:r>
      <w:r w:rsidRPr="006A0C00">
        <w:rPr>
          <w:rFonts w:ascii="Sylfaen" w:eastAsia="Sylfaen" w:hAnsi="Sylfaen"/>
          <w:color w:val="000000"/>
          <w:sz w:val="20"/>
          <w:szCs w:val="20"/>
        </w:rPr>
        <w:t>, სამეცნიერო ინფრასტრუქტურის განახლება, ახალგაზრდა მეცნიერთა ხელშეწყობა;</w:t>
      </w:r>
    </w:p>
    <w:p w14:paraId="2F549BB9" w14:textId="77777777" w:rsidR="0062553F" w:rsidRPr="006A0C00" w:rsidRDefault="0062553F" w:rsidP="00255C8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სამეცნიერო კვლევებში საერთაშორისო თანამშრომლობის გაღრმავება;</w:t>
      </w:r>
    </w:p>
    <w:p w14:paraId="5BE6E27F" w14:textId="017898FC" w:rsidR="0062553F" w:rsidRPr="006A0C00" w:rsidRDefault="0062553F" w:rsidP="00255C8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საქართველოში სამეცნიერო ფორუმებისა და კონფერენციების გამართვა.</w:t>
      </w:r>
    </w:p>
    <w:p w14:paraId="0A91B35F" w14:textId="77777777" w:rsidR="00A4758C" w:rsidRPr="006A0C00" w:rsidRDefault="00A4758C" w:rsidP="00255C8A">
      <w:pPr>
        <w:spacing w:after="0" w:line="240" w:lineRule="auto"/>
        <w:ind w:left="360"/>
        <w:jc w:val="both"/>
        <w:rPr>
          <w:rFonts w:ascii="Sylfaen" w:eastAsia="Sylfaen" w:hAnsi="Sylfaen"/>
          <w:color w:val="000000"/>
          <w:sz w:val="20"/>
          <w:szCs w:val="20"/>
        </w:rPr>
      </w:pPr>
    </w:p>
    <w:p w14:paraId="438BF741" w14:textId="1EF99677" w:rsidR="0062553F" w:rsidRPr="006A0C00" w:rsidRDefault="0062553F" w:rsidP="0062553F">
      <w:pPr>
        <w:spacing w:line="240" w:lineRule="auto"/>
        <w:ind w:left="480"/>
        <w:jc w:val="both"/>
        <w:rPr>
          <w:rFonts w:ascii="Sylfaen" w:hAnsi="Sylfaen" w:cs="Sylfaen"/>
          <w:b/>
          <w:bCs/>
          <w:i/>
          <w:iCs/>
          <w:sz w:val="20"/>
          <w:szCs w:val="20"/>
          <w:lang w:val="ka-GE"/>
        </w:rPr>
      </w:pPr>
      <w:r w:rsidRPr="006A0C00">
        <w:rPr>
          <w:rFonts w:ascii="Sylfaen" w:hAnsi="Sylfaen" w:cs="Sylfaen"/>
          <w:b/>
          <w:bCs/>
          <w:i/>
          <w:iCs/>
          <w:sz w:val="20"/>
          <w:szCs w:val="20"/>
          <w:lang w:val="ka-GE"/>
        </w:rPr>
        <w:t xml:space="preserve">მოსალოდნელი </w:t>
      </w:r>
      <w:r w:rsidR="000D1D9D" w:rsidRPr="006A0C00">
        <w:rPr>
          <w:rFonts w:ascii="Sylfaen" w:hAnsi="Sylfaen" w:cs="Sylfaen"/>
          <w:b/>
          <w:bCs/>
          <w:i/>
          <w:iCs/>
          <w:sz w:val="20"/>
          <w:szCs w:val="20"/>
          <w:lang w:val="ka-GE"/>
        </w:rPr>
        <w:t>შუალედური</w:t>
      </w:r>
      <w:r w:rsidRPr="006A0C00">
        <w:rPr>
          <w:rFonts w:ascii="Sylfaen" w:hAnsi="Sylfaen" w:cs="Sylfaen"/>
          <w:b/>
          <w:bCs/>
          <w:i/>
          <w:iCs/>
          <w:sz w:val="20"/>
          <w:szCs w:val="20"/>
          <w:lang w:val="ka-GE"/>
        </w:rPr>
        <w:t xml:space="preserve"> შედეგი</w:t>
      </w:r>
    </w:p>
    <w:p w14:paraId="6B995FA3"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სამეცნიერო სტატიები, როგორც ქართულ ასევე უცხოურ ჟურნალებში;</w:t>
      </w:r>
    </w:p>
    <w:p w14:paraId="75F6E70C"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თეზისები საერთშორისო სიმპოზიუმებში, კონფერენციებსა და ფორუმებში მონაწილეობა საქართველოში და უცხოეთში;</w:t>
      </w:r>
    </w:p>
    <w:p w14:paraId="1C0ABADC"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მონოგრაფიები, კრებულები, სამეცნიერო წიგნები;</w:t>
      </w:r>
    </w:p>
    <w:p w14:paraId="62AF5B5E"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 xml:space="preserve">კონკურენტული კვლევითი გარემო; </w:t>
      </w:r>
    </w:p>
    <w:p w14:paraId="7C510FFE"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ახალგაზრდა მეცნიერთა ამაღლებული კვალიფიკაცია;</w:t>
      </w:r>
    </w:p>
    <w:p w14:paraId="4CDF8439"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მოდერნიზებული სამეცნიერო ინფრასტრუქტურა;</w:t>
      </w:r>
    </w:p>
    <w:p w14:paraId="35E06FC6"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კორნელი კეკელიძის სახელობის ხელნწერთა ეროვნული ცენტრის ამაღლებული ცნობადობა, როგორც ქვეყნის ერთ-ერთი წამყვანი სამეცნიერო კულტურული დაწესებულების, საქართველოში და საზღვარგარეთ</w:t>
      </w:r>
      <w:r w:rsidRPr="006A0C00">
        <w:rPr>
          <w:rFonts w:ascii="Sylfaen" w:eastAsia="Sylfaen" w:hAnsi="Sylfaen"/>
          <w:color w:val="000000"/>
          <w:sz w:val="20"/>
          <w:szCs w:val="20"/>
        </w:rPr>
        <w:t>.</w:t>
      </w:r>
    </w:p>
    <w:p w14:paraId="7E2CDC70" w14:textId="77777777" w:rsidR="0062553F" w:rsidRPr="006A0C00" w:rsidRDefault="0062553F" w:rsidP="0062553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s="Sylfaen"/>
          <w:color w:val="000000"/>
          <w:sz w:val="20"/>
          <w:szCs w:val="20"/>
          <w:lang w:val="ka-GE"/>
        </w:rPr>
        <w:t>საერთაშორისო</w:t>
      </w:r>
      <w:r w:rsidRPr="006A0C00">
        <w:rPr>
          <w:rFonts w:ascii="Sylfaen" w:eastAsia="Sylfaen" w:hAnsi="Sylfaen"/>
          <w:color w:val="000000"/>
          <w:sz w:val="20"/>
          <w:szCs w:val="20"/>
          <w:lang w:val="ka-GE"/>
        </w:rPr>
        <w:t xml:space="preserve"> და ადგილობრივი (საქართველო) სამეცნიერო კონფერენციების ორგანიზება და ჩატარება.</w:t>
      </w:r>
    </w:p>
    <w:p w14:paraId="38D57FD9" w14:textId="39A5BF4E" w:rsidR="0062553F" w:rsidRPr="006A0C00" w:rsidRDefault="0062553F" w:rsidP="003C00FA">
      <w:pPr>
        <w:widowControl w:val="0"/>
        <w:autoSpaceDE w:val="0"/>
        <w:autoSpaceDN w:val="0"/>
        <w:adjustRightInd w:val="0"/>
        <w:spacing w:after="0" w:line="240" w:lineRule="auto"/>
        <w:rPr>
          <w:rFonts w:ascii="Sylfaen" w:hAnsi="Sylfaen" w:cs="Sylfaen"/>
          <w:b/>
          <w:bCs/>
          <w:iCs/>
          <w:sz w:val="20"/>
          <w:szCs w:val="20"/>
          <w:lang w:val="ka-GE"/>
        </w:rPr>
      </w:pPr>
    </w:p>
    <w:p w14:paraId="26A8F1BF" w14:textId="3A4F0122" w:rsidR="00863BD3" w:rsidRPr="006A0C00" w:rsidRDefault="00863BD3" w:rsidP="003C00FA">
      <w:pPr>
        <w:widowControl w:val="0"/>
        <w:autoSpaceDE w:val="0"/>
        <w:autoSpaceDN w:val="0"/>
        <w:adjustRightInd w:val="0"/>
        <w:spacing w:after="0" w:line="240" w:lineRule="auto"/>
        <w:rPr>
          <w:rFonts w:ascii="Sylfaen" w:hAnsi="Sylfaen" w:cs="Sylfaen"/>
          <w:b/>
          <w:bCs/>
          <w:iCs/>
          <w:sz w:val="20"/>
          <w:szCs w:val="20"/>
          <w:lang w:val="ka-GE"/>
        </w:rPr>
      </w:pPr>
    </w:p>
    <w:p w14:paraId="720B21D8" w14:textId="23BC7F0A" w:rsidR="00863BD3" w:rsidRPr="006A0C00" w:rsidRDefault="00863BD3" w:rsidP="00863BD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01E5CF2" w14:textId="77777777" w:rsidR="00863BD3" w:rsidRPr="006A0C00" w:rsidRDefault="00863BD3" w:rsidP="00863BD3">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863BD3" w:rsidRPr="006A0C00" w14:paraId="08C52228" w14:textId="77777777" w:rsidTr="003F4635">
        <w:tc>
          <w:tcPr>
            <w:tcW w:w="413" w:type="dxa"/>
            <w:shd w:val="clear" w:color="auto" w:fill="auto"/>
            <w:vAlign w:val="center"/>
          </w:tcPr>
          <w:p w14:paraId="17E084F6" w14:textId="77777777" w:rsidR="00863BD3" w:rsidRPr="006A0C00" w:rsidRDefault="00863BD3" w:rsidP="00357CBA">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tcPr>
          <w:p w14:paraId="1B598B11" w14:textId="77777777" w:rsidR="00863BD3" w:rsidRPr="006A0C00" w:rsidRDefault="00863BD3" w:rsidP="00525611">
            <w:pPr>
              <w:widowControl w:val="0"/>
              <w:autoSpaceDE w:val="0"/>
              <w:autoSpaceDN w:val="0"/>
              <w:adjustRightInd w:val="0"/>
              <w:spacing w:after="0" w:line="240" w:lineRule="auto"/>
              <w:rPr>
                <w:rFonts w:ascii="Sylfaen" w:hAnsi="Sylfaen" w:cs="Sylfaen"/>
                <w:b/>
                <w:bCs/>
                <w:iCs/>
                <w:sz w:val="20"/>
                <w:szCs w:val="20"/>
                <w:lang w:val="ka-GE"/>
              </w:rPr>
            </w:pPr>
          </w:p>
        </w:tc>
        <w:tc>
          <w:tcPr>
            <w:tcW w:w="2970" w:type="dxa"/>
            <w:shd w:val="clear" w:color="auto" w:fill="auto"/>
          </w:tcPr>
          <w:p w14:paraId="5538B968" w14:textId="77777777" w:rsidR="00863BD3" w:rsidRPr="006A0C00" w:rsidRDefault="00863BD3"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tcPr>
          <w:p w14:paraId="7C2DA764" w14:textId="77777777" w:rsidR="00863BD3" w:rsidRPr="006A0C00" w:rsidRDefault="00863BD3"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tcPr>
          <w:p w14:paraId="7E7B94A5" w14:textId="77777777" w:rsidR="00863BD3" w:rsidRPr="006A0C00" w:rsidRDefault="00863BD3"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tcPr>
          <w:p w14:paraId="66027EBE" w14:textId="77777777" w:rsidR="00863BD3" w:rsidRPr="006A0C00" w:rsidRDefault="00863BD3"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863BD3" w:rsidRPr="006A0C00" w14:paraId="0E46D7E2" w14:textId="77777777" w:rsidTr="003F4635">
        <w:tc>
          <w:tcPr>
            <w:tcW w:w="413" w:type="dxa"/>
            <w:shd w:val="clear" w:color="auto" w:fill="auto"/>
            <w:vAlign w:val="center"/>
          </w:tcPr>
          <w:p w14:paraId="0DBC17ED" w14:textId="77777777" w:rsidR="00863BD3" w:rsidRPr="006A0C00" w:rsidRDefault="00863BD3" w:rsidP="003F4635">
            <w:pPr>
              <w:widowControl w:val="0"/>
              <w:autoSpaceDE w:val="0"/>
              <w:autoSpaceDN w:val="0"/>
              <w:adjustRightInd w:val="0"/>
              <w:spacing w:after="0" w:line="240" w:lineRule="auto"/>
              <w:ind w:left="-37" w:firstLine="19"/>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tcPr>
          <w:p w14:paraId="03EE85D7" w14:textId="11626027" w:rsidR="00863BD3" w:rsidRPr="006A0C00" w:rsidRDefault="00863BD3" w:rsidP="00226F7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7091390F" w14:textId="6360A665" w:rsidR="00863BD3" w:rsidRPr="006A0C00" w:rsidRDefault="00D416B3" w:rsidP="00357CBA">
            <w:pPr>
              <w:tabs>
                <w:tab w:val="left" w:pos="540"/>
              </w:tabs>
              <w:spacing w:after="200" w:line="276" w:lineRule="auto"/>
              <w:jc w:val="both"/>
              <w:rPr>
                <w:rFonts w:ascii="Sylfaen" w:hAnsi="Sylfaen" w:cs="Sylfaen"/>
                <w:sz w:val="20"/>
                <w:szCs w:val="20"/>
                <w:lang w:val="ka-GE"/>
              </w:rPr>
            </w:pPr>
            <w:r w:rsidRPr="006A0C00">
              <w:rPr>
                <w:rFonts w:ascii="Sylfaen" w:hAnsi="Sylfaen" w:cs="Sylfaen"/>
                <w:sz w:val="20"/>
                <w:szCs w:val="20"/>
                <w:lang w:val="ka-GE"/>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51 სტატია უცხოურ და 31 სტატია ადგილობრივ სამეცნიერო ჟურნალებში. გამოქვეყნდა 56 სამეცნიერო თეზისი საერთაშორისო ფორუმებში და 8 თეზისი საქართველოში ჩატარებულ სამეცნიერო კონფერენციებში მონაწილეობისათის;</w:t>
            </w:r>
            <w:r w:rsidRPr="006A0C00">
              <w:rPr>
                <w:rFonts w:ascii="Sylfaen" w:eastAsia="Sylfaen" w:hAnsi="Sylfaen"/>
                <w:sz w:val="20"/>
                <w:szCs w:val="20"/>
                <w:lang w:val="ka-GE"/>
              </w:rPr>
              <w:t xml:space="preserve"> სსიპ - შოთა რუსთაველის ეროვნული სამეცნიერო ფონდის მიერ გამოცხადებულ სხვადასხვა საგრანტო კონკურსებიდან მოიპოვა </w:t>
            </w:r>
            <w:r w:rsidR="000637A6" w:rsidRPr="006A0C00">
              <w:rPr>
                <w:rFonts w:ascii="Sylfaen" w:eastAsia="Sylfaen" w:hAnsi="Sylfaen"/>
                <w:sz w:val="20"/>
                <w:szCs w:val="20"/>
                <w:lang w:val="ka-GE"/>
              </w:rPr>
              <w:t xml:space="preserve">5 პროექტის </w:t>
            </w:r>
            <w:r w:rsidRPr="006A0C00">
              <w:rPr>
                <w:rFonts w:ascii="Sylfaen" w:eastAsia="Sylfaen" w:hAnsi="Sylfaen"/>
                <w:sz w:val="20"/>
                <w:szCs w:val="20"/>
                <w:lang w:val="ka-GE"/>
              </w:rPr>
              <w:t>დაფინანსება</w:t>
            </w:r>
            <w:r w:rsidR="000637A6" w:rsidRPr="006A0C00">
              <w:rPr>
                <w:rFonts w:ascii="Sylfaen" w:eastAsia="Sylfaen" w:hAnsi="Sylfaen"/>
                <w:sz w:val="20"/>
                <w:szCs w:val="20"/>
                <w:lang w:val="ka-GE"/>
              </w:rPr>
              <w:t>.</w:t>
            </w:r>
          </w:p>
        </w:tc>
      </w:tr>
      <w:tr w:rsidR="00DE164E" w:rsidRPr="006A0C00" w14:paraId="64C59E15" w14:textId="77777777" w:rsidTr="003F4635">
        <w:tc>
          <w:tcPr>
            <w:tcW w:w="413" w:type="dxa"/>
            <w:shd w:val="clear" w:color="auto" w:fill="auto"/>
            <w:vAlign w:val="center"/>
          </w:tcPr>
          <w:p w14:paraId="4ED4AE13" w14:textId="77777777" w:rsidR="00DE164E" w:rsidRPr="006A0C00" w:rsidRDefault="00DE164E" w:rsidP="00357CB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5026F8DA" w14:textId="77777777" w:rsidR="00DE164E" w:rsidRPr="006A0C00" w:rsidRDefault="00DE164E" w:rsidP="00DE164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022596E5" w14:textId="504319CE"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c>
          <w:tcPr>
            <w:tcW w:w="3060" w:type="dxa"/>
            <w:shd w:val="clear" w:color="auto" w:fill="auto"/>
          </w:tcPr>
          <w:p w14:paraId="771A7E8B" w14:textId="3941E354"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c>
          <w:tcPr>
            <w:tcW w:w="2790" w:type="dxa"/>
            <w:shd w:val="clear" w:color="auto" w:fill="auto"/>
          </w:tcPr>
          <w:p w14:paraId="4E7592E8" w14:textId="2FBAF225"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c>
          <w:tcPr>
            <w:tcW w:w="2520" w:type="dxa"/>
            <w:shd w:val="clear" w:color="auto" w:fill="auto"/>
          </w:tcPr>
          <w:p w14:paraId="0F91BB28" w14:textId="31E84D1C"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r>
      <w:tr w:rsidR="00DE164E" w:rsidRPr="006A0C00" w14:paraId="7E72A891" w14:textId="77777777" w:rsidTr="003F4635">
        <w:tc>
          <w:tcPr>
            <w:tcW w:w="413" w:type="dxa"/>
            <w:shd w:val="clear" w:color="auto" w:fill="auto"/>
            <w:vAlign w:val="center"/>
          </w:tcPr>
          <w:p w14:paraId="0C4E8072" w14:textId="77777777" w:rsidR="00DE164E" w:rsidRPr="006A0C00" w:rsidRDefault="00DE164E" w:rsidP="00357CB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3AA24FB5" w14:textId="77777777" w:rsidR="00DE164E" w:rsidRPr="006A0C00" w:rsidRDefault="00DE164E" w:rsidP="00DE164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tcPr>
          <w:p w14:paraId="7FD8B8BA"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c>
          <w:tcPr>
            <w:tcW w:w="3060" w:type="dxa"/>
            <w:shd w:val="clear" w:color="auto" w:fill="auto"/>
          </w:tcPr>
          <w:p w14:paraId="3833BFF1"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c>
          <w:tcPr>
            <w:tcW w:w="2790" w:type="dxa"/>
            <w:shd w:val="clear" w:color="auto" w:fill="auto"/>
          </w:tcPr>
          <w:p w14:paraId="34574A82"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c>
          <w:tcPr>
            <w:tcW w:w="2520" w:type="dxa"/>
            <w:shd w:val="clear" w:color="auto" w:fill="auto"/>
          </w:tcPr>
          <w:p w14:paraId="13D21B6C"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r>
      <w:tr w:rsidR="00DE164E" w:rsidRPr="006A0C00" w14:paraId="59B782B7" w14:textId="77777777" w:rsidTr="003F4635">
        <w:tc>
          <w:tcPr>
            <w:tcW w:w="413" w:type="dxa"/>
            <w:shd w:val="clear" w:color="auto" w:fill="auto"/>
            <w:vAlign w:val="center"/>
          </w:tcPr>
          <w:p w14:paraId="0FB9B492" w14:textId="77777777" w:rsidR="00DE164E" w:rsidRPr="006A0C00" w:rsidRDefault="00DE164E" w:rsidP="00357CB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6250FC1C" w14:textId="77777777" w:rsidR="00DE164E" w:rsidRPr="006A0C00" w:rsidRDefault="00DE164E" w:rsidP="00DE164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57E4AB6B"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c>
          <w:tcPr>
            <w:tcW w:w="3060" w:type="dxa"/>
            <w:shd w:val="clear" w:color="auto" w:fill="auto"/>
          </w:tcPr>
          <w:p w14:paraId="7A90FB43"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c>
          <w:tcPr>
            <w:tcW w:w="2790" w:type="dxa"/>
            <w:shd w:val="clear" w:color="auto" w:fill="auto"/>
          </w:tcPr>
          <w:p w14:paraId="27043FEA"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c>
          <w:tcPr>
            <w:tcW w:w="2520" w:type="dxa"/>
            <w:shd w:val="clear" w:color="auto" w:fill="auto"/>
          </w:tcPr>
          <w:p w14:paraId="6914B02C" w14:textId="77777777" w:rsidR="00DE164E" w:rsidRPr="006A0C00" w:rsidRDefault="00DE164E" w:rsidP="001F35E0">
            <w:pPr>
              <w:widowControl w:val="0"/>
              <w:autoSpaceDE w:val="0"/>
              <w:autoSpaceDN w:val="0"/>
              <w:adjustRightInd w:val="0"/>
              <w:spacing w:after="0" w:line="240" w:lineRule="auto"/>
              <w:jc w:val="both"/>
              <w:rPr>
                <w:rFonts w:ascii="Sylfaen" w:hAnsi="Sylfaen" w:cs="Sylfaen"/>
                <w:sz w:val="20"/>
                <w:szCs w:val="20"/>
                <w:lang w:val="ka-GE"/>
              </w:rPr>
            </w:pPr>
          </w:p>
        </w:tc>
      </w:tr>
      <w:tr w:rsidR="00DE164E" w:rsidRPr="006A0C00" w14:paraId="0849D5C4" w14:textId="77777777" w:rsidTr="003F4635">
        <w:tc>
          <w:tcPr>
            <w:tcW w:w="413" w:type="dxa"/>
            <w:shd w:val="clear" w:color="auto" w:fill="auto"/>
            <w:vAlign w:val="center"/>
          </w:tcPr>
          <w:p w14:paraId="27F4C358" w14:textId="2258CC26" w:rsidR="00DE164E" w:rsidRPr="006A0C00" w:rsidRDefault="001F35E0"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r w:rsidR="00DE164E" w:rsidRPr="006A0C00">
              <w:rPr>
                <w:rFonts w:ascii="Sylfaen" w:hAnsi="Sylfaen" w:cs="Sylfaen"/>
                <w:bCs/>
                <w:iCs/>
                <w:sz w:val="20"/>
                <w:szCs w:val="20"/>
                <w:lang w:val="ka-GE"/>
              </w:rPr>
              <w:t>.</w:t>
            </w:r>
          </w:p>
        </w:tc>
        <w:tc>
          <w:tcPr>
            <w:tcW w:w="2647" w:type="dxa"/>
            <w:shd w:val="clear" w:color="auto" w:fill="auto"/>
          </w:tcPr>
          <w:p w14:paraId="73F6C741" w14:textId="576154E8" w:rsidR="00DE164E" w:rsidRPr="006A0C00" w:rsidRDefault="00DE164E" w:rsidP="00DE164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5D4702F8" w14:textId="0E227D7A" w:rsidR="00DE164E" w:rsidRPr="006A0C00" w:rsidRDefault="00DC13DD" w:rsidP="00357CBA">
            <w:pPr>
              <w:tabs>
                <w:tab w:val="left" w:pos="540"/>
              </w:tabs>
              <w:spacing w:after="200" w:line="276" w:lineRule="auto"/>
              <w:jc w:val="both"/>
              <w:rPr>
                <w:rFonts w:ascii="Sylfaen" w:hAnsi="Sylfaen" w:cs="Sylfaen"/>
                <w:sz w:val="20"/>
                <w:szCs w:val="20"/>
                <w:lang w:val="ka-GE"/>
              </w:rPr>
            </w:pPr>
            <w:r w:rsidRPr="00E758D5">
              <w:rPr>
                <w:rFonts w:ascii="Sylfaen" w:hAnsi="Sylfaen" w:cs="Sylfaen"/>
                <w:sz w:val="20"/>
                <w:szCs w:val="20"/>
                <w:lang w:val="ka-GE"/>
              </w:rPr>
              <w:t>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კვლევები სამკურნალო-პროფილაქტიკური პრეპარატების შემადგენლობაში არსებული ფაგების მოლეკულურ-ბიოლოგიური, იმუნოლოგიური და ბიოქიმიური შესწავლ</w:t>
            </w:r>
            <w:r>
              <w:rPr>
                <w:rFonts w:ascii="Sylfaen" w:hAnsi="Sylfaen" w:cs="Sylfaen"/>
                <w:sz w:val="20"/>
                <w:szCs w:val="20"/>
                <w:lang w:val="ka-GE"/>
              </w:rPr>
              <w:t>ის თვალსაზრისით.</w:t>
            </w:r>
            <w:r w:rsidRPr="00E758D5">
              <w:rPr>
                <w:rFonts w:ascii="Sylfaen" w:eastAsia="Calibri" w:hAnsi="Sylfaen" w:cs="Sylfaen"/>
                <w:bCs/>
                <w:iCs/>
                <w:sz w:val="20"/>
                <w:szCs w:val="20"/>
                <w:lang w:val="ka-GE"/>
              </w:rPr>
              <w:t xml:space="preserve"> </w:t>
            </w:r>
            <w:r w:rsidRPr="00E758D5">
              <w:rPr>
                <w:rFonts w:ascii="Sylfaen" w:hAnsi="Sylfaen" w:cs="Sylfaen"/>
                <w:sz w:val="20"/>
                <w:szCs w:val="20"/>
                <w:lang w:val="ka-GE"/>
              </w:rPr>
              <w:t>ასევე, კვლევები ადამიანისა და ცხოველების სხვადასხვა ინფექციის, მათ შორის ანტიბიოტიკების მიმართ ბაქტერიული შტამებით გამოწვეული ჰოსპიტალური ინფექციების ეთიოლოგიური სტრუქტურის შესწავლის კუთხით;</w:t>
            </w:r>
            <w:r>
              <w:rPr>
                <w:rFonts w:ascii="Sylfaen" w:hAnsi="Sylfaen" w:cs="Sylfaen"/>
                <w:sz w:val="20"/>
                <w:szCs w:val="20"/>
                <w:lang w:val="ka-GE"/>
              </w:rPr>
              <w:t xml:space="preserve"> ინსტიტუტის მეცნიერების მიერ 2017 წელს  გამოქვეყნდა 16 სამეცნიერო სტატია და 37 თეზისი საერთაშორისო სამეცნიერო კონფერენციაზე წარსადგენად, ელიავას სახ. ინსტიტუტმა ჩაატარა ბაქტერიოფაგების საერთაშორისო სამეცნიერო კონფერენცია.  </w:t>
            </w:r>
            <w:r w:rsidRPr="00E758D5">
              <w:rPr>
                <w:rFonts w:ascii="Sylfaen" w:hAnsi="Sylfaen" w:cs="Sylfaen"/>
                <w:sz w:val="20"/>
                <w:szCs w:val="20"/>
                <w:lang w:val="ka-GE"/>
              </w:rPr>
              <w:t xml:space="preserve"> </w:t>
            </w:r>
            <w:r w:rsidRPr="00E758D5">
              <w:rPr>
                <w:rFonts w:ascii="Sylfaen" w:eastAsia="Sylfaen" w:hAnsi="Sylfaen"/>
                <w:sz w:val="20"/>
                <w:szCs w:val="20"/>
                <w:lang w:val="ka-GE"/>
              </w:rPr>
              <w:t xml:space="preserve">სსიპ - შოთა რუსთაველის ეროვნული სამეცნიერო ფონდის მიერ გამოცხადებულ სხვადასხვა საგრანტო კონკურსებიდან მოიპოვა </w:t>
            </w:r>
            <w:r w:rsidRPr="00E758D5">
              <w:rPr>
                <w:rFonts w:ascii="Sylfaen" w:eastAsia="Sylfaen" w:hAnsi="Sylfaen"/>
                <w:sz w:val="20"/>
                <w:szCs w:val="20"/>
              </w:rPr>
              <w:t xml:space="preserve">4 </w:t>
            </w:r>
            <w:r w:rsidRPr="00E758D5">
              <w:rPr>
                <w:rFonts w:ascii="Sylfaen" w:eastAsia="Sylfaen" w:hAnsi="Sylfaen"/>
                <w:sz w:val="20"/>
                <w:szCs w:val="20"/>
                <w:lang w:val="ka-GE"/>
              </w:rPr>
              <w:t>პროექტის დაფინანსება</w:t>
            </w:r>
            <w:r>
              <w:rPr>
                <w:rFonts w:ascii="Sylfaen" w:eastAsia="Sylfaen" w:hAnsi="Sylfaen"/>
                <w:sz w:val="20"/>
                <w:szCs w:val="20"/>
                <w:lang w:val="ka-GE"/>
              </w:rPr>
              <w:t>, ასევე მოიპოვა ერთი საგრანტო დაფინანსება „ჰორიზონტ 2020“ პროგრამის ფარგლებში.</w:t>
            </w:r>
          </w:p>
        </w:tc>
      </w:tr>
      <w:tr w:rsidR="00DC13DD" w:rsidRPr="006A0C00" w14:paraId="33D8BA73" w14:textId="77777777" w:rsidTr="003F4635">
        <w:tc>
          <w:tcPr>
            <w:tcW w:w="413" w:type="dxa"/>
            <w:shd w:val="clear" w:color="auto" w:fill="auto"/>
            <w:vAlign w:val="center"/>
          </w:tcPr>
          <w:p w14:paraId="139A6260" w14:textId="77777777" w:rsidR="00DC13DD" w:rsidRPr="006A0C00" w:rsidRDefault="00DC13DD" w:rsidP="00DC13DD">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24BCA9C2" w14:textId="77777777" w:rsidR="00DC13DD" w:rsidRPr="006A0C00" w:rsidRDefault="00DC13DD" w:rsidP="00DC13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74C949BF" w14:textId="1C299A1F" w:rsidR="00DC13DD" w:rsidRPr="006A0C00" w:rsidRDefault="00DC13DD" w:rsidP="00DC13DD">
            <w:pPr>
              <w:widowControl w:val="0"/>
              <w:autoSpaceDE w:val="0"/>
              <w:autoSpaceDN w:val="0"/>
              <w:adjustRightInd w:val="0"/>
              <w:spacing w:after="0" w:line="240" w:lineRule="auto"/>
              <w:jc w:val="both"/>
              <w:rPr>
                <w:rFonts w:ascii="Sylfaen" w:hAnsi="Sylfaen" w:cs="Sylfaen"/>
                <w:sz w:val="20"/>
                <w:szCs w:val="20"/>
                <w:lang w:val="ka-GE"/>
              </w:rPr>
            </w:pPr>
            <w:r>
              <w:rPr>
                <w:rFonts w:ascii="Sylfaen" w:hAnsi="Sylfaen" w:cs="Sylfaen"/>
                <w:sz w:val="20"/>
                <w:szCs w:val="20"/>
                <w:lang w:val="ka-GE"/>
              </w:rPr>
              <w:t xml:space="preserve">სამეცნიერო კვლევებში  </w:t>
            </w:r>
            <w:r w:rsidRPr="00E758D5">
              <w:rPr>
                <w:rFonts w:ascii="Sylfaen" w:hAnsi="Sylfaen" w:cs="Sylfaen"/>
                <w:sz w:val="20"/>
                <w:szCs w:val="20"/>
                <w:lang w:val="ka-GE"/>
              </w:rPr>
              <w:t>საბაზისო მაჩვ</w:t>
            </w:r>
            <w:r>
              <w:rPr>
                <w:rFonts w:ascii="Sylfaen" w:hAnsi="Sylfaen" w:cs="Sylfaen"/>
                <w:sz w:val="20"/>
                <w:szCs w:val="20"/>
                <w:lang w:val="ka-GE"/>
              </w:rPr>
              <w:t>ე</w:t>
            </w:r>
            <w:r w:rsidRPr="00E758D5">
              <w:rPr>
                <w:rFonts w:ascii="Sylfaen" w:hAnsi="Sylfaen" w:cs="Sylfaen"/>
                <w:sz w:val="20"/>
                <w:szCs w:val="20"/>
                <w:lang w:val="ka-GE"/>
              </w:rPr>
              <w:t>ნებელის შენარჩუნება</w:t>
            </w:r>
            <w:r>
              <w:rPr>
                <w:rFonts w:ascii="Sylfaen" w:hAnsi="Sylfaen" w:cs="Sylfaen"/>
                <w:sz w:val="20"/>
                <w:szCs w:val="20"/>
                <w:lang w:val="ka-GE"/>
              </w:rPr>
              <w:t>,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3060" w:type="dxa"/>
            <w:shd w:val="clear" w:color="auto" w:fill="auto"/>
          </w:tcPr>
          <w:p w14:paraId="691F0F28" w14:textId="3C552CAB" w:rsidR="00DC13DD" w:rsidRPr="006A0C00" w:rsidRDefault="00DC13DD" w:rsidP="00DC13DD">
            <w:pPr>
              <w:widowControl w:val="0"/>
              <w:autoSpaceDE w:val="0"/>
              <w:autoSpaceDN w:val="0"/>
              <w:adjustRightInd w:val="0"/>
              <w:spacing w:after="0" w:line="240" w:lineRule="auto"/>
              <w:jc w:val="both"/>
              <w:rPr>
                <w:rFonts w:ascii="Sylfaen" w:hAnsi="Sylfaen" w:cs="Sylfaen"/>
                <w:sz w:val="20"/>
                <w:szCs w:val="20"/>
                <w:lang w:val="ka-GE"/>
              </w:rPr>
            </w:pPr>
            <w:r w:rsidRPr="00071574">
              <w:rPr>
                <w:rFonts w:ascii="Sylfaen" w:hAnsi="Sylfaen" w:cs="Sylfaen"/>
                <w:sz w:val="20"/>
                <w:szCs w:val="20"/>
                <w:lang w:val="ka-GE"/>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w:t>
            </w:r>
            <w:r>
              <w:rPr>
                <w:rFonts w:ascii="Sylfaen" w:hAnsi="Sylfaen" w:cs="Sylfaen"/>
                <w:sz w:val="20"/>
                <w:szCs w:val="20"/>
                <w:lang w:val="ka-GE"/>
              </w:rPr>
              <w:t xml:space="preserve">, </w:t>
            </w:r>
            <w:r w:rsidRPr="00071574">
              <w:rPr>
                <w:rFonts w:ascii="Sylfaen" w:hAnsi="Sylfaen" w:cs="Sylfaen"/>
                <w:sz w:val="20"/>
                <w:szCs w:val="20"/>
                <w:lang w:val="ka-GE"/>
              </w:rPr>
              <w:t>კვლევითი კონტრაქტების მოძიება</w:t>
            </w:r>
          </w:p>
        </w:tc>
        <w:tc>
          <w:tcPr>
            <w:tcW w:w="2790" w:type="dxa"/>
            <w:shd w:val="clear" w:color="auto" w:fill="auto"/>
          </w:tcPr>
          <w:p w14:paraId="67956B96" w14:textId="43F0165C" w:rsidR="00DC13DD" w:rsidRPr="006A0C00" w:rsidRDefault="00DC13DD" w:rsidP="00DC13DD">
            <w:pPr>
              <w:widowControl w:val="0"/>
              <w:autoSpaceDE w:val="0"/>
              <w:autoSpaceDN w:val="0"/>
              <w:adjustRightInd w:val="0"/>
              <w:spacing w:after="0" w:line="240" w:lineRule="auto"/>
              <w:jc w:val="both"/>
              <w:rPr>
                <w:rFonts w:ascii="Sylfaen" w:hAnsi="Sylfaen" w:cs="Sylfaen"/>
                <w:sz w:val="20"/>
                <w:szCs w:val="20"/>
                <w:lang w:val="ka-GE"/>
              </w:rPr>
            </w:pPr>
            <w:r w:rsidRPr="00071574">
              <w:rPr>
                <w:rFonts w:ascii="Sylfaen" w:hAnsi="Sylfaen" w:cs="Sylfaen"/>
                <w:sz w:val="20"/>
                <w:szCs w:val="20"/>
                <w:lang w:val="ka-GE"/>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w:t>
            </w:r>
            <w:r>
              <w:rPr>
                <w:rFonts w:ascii="Sylfaen" w:hAnsi="Sylfaen" w:cs="Sylfaen"/>
                <w:sz w:val="20"/>
                <w:szCs w:val="20"/>
                <w:lang w:val="ka-GE"/>
              </w:rPr>
              <w:t xml:space="preserve">, </w:t>
            </w:r>
            <w:r w:rsidRPr="00071574">
              <w:rPr>
                <w:rFonts w:ascii="Sylfaen" w:hAnsi="Sylfaen" w:cs="Sylfaen"/>
                <w:sz w:val="20"/>
                <w:szCs w:val="20"/>
                <w:lang w:val="ka-GE"/>
              </w:rPr>
              <w:t>კვლევითი კონტრაქტების მოძიება</w:t>
            </w:r>
          </w:p>
        </w:tc>
        <w:tc>
          <w:tcPr>
            <w:tcW w:w="2520" w:type="dxa"/>
            <w:shd w:val="clear" w:color="auto" w:fill="auto"/>
          </w:tcPr>
          <w:p w14:paraId="6A4D5592" w14:textId="691A1FFE" w:rsidR="00DC13DD" w:rsidRPr="006A0C00" w:rsidRDefault="00DC13DD" w:rsidP="00DC13DD">
            <w:pPr>
              <w:widowControl w:val="0"/>
              <w:autoSpaceDE w:val="0"/>
              <w:autoSpaceDN w:val="0"/>
              <w:adjustRightInd w:val="0"/>
              <w:spacing w:after="0" w:line="240" w:lineRule="auto"/>
              <w:jc w:val="both"/>
              <w:rPr>
                <w:rFonts w:ascii="Sylfaen" w:hAnsi="Sylfaen" w:cs="Sylfaen"/>
                <w:sz w:val="20"/>
                <w:szCs w:val="20"/>
                <w:lang w:val="ka-GE"/>
              </w:rPr>
            </w:pPr>
            <w:r w:rsidRPr="00071574">
              <w:rPr>
                <w:rFonts w:ascii="Sylfaen" w:hAnsi="Sylfaen" w:cs="Sylfaen"/>
                <w:sz w:val="20"/>
                <w:szCs w:val="20"/>
                <w:lang w:val="ka-GE"/>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w:t>
            </w:r>
            <w:r>
              <w:rPr>
                <w:rFonts w:ascii="Sylfaen" w:hAnsi="Sylfaen" w:cs="Sylfaen"/>
                <w:sz w:val="20"/>
                <w:szCs w:val="20"/>
                <w:lang w:val="ka-GE"/>
              </w:rPr>
              <w:t xml:space="preserve">, </w:t>
            </w:r>
            <w:r w:rsidRPr="00071574">
              <w:rPr>
                <w:rFonts w:ascii="Sylfaen" w:hAnsi="Sylfaen" w:cs="Sylfaen"/>
                <w:sz w:val="20"/>
                <w:szCs w:val="20"/>
                <w:lang w:val="ka-GE"/>
              </w:rPr>
              <w:t>კვლევითი კონტრაქტების მოძიება</w:t>
            </w:r>
          </w:p>
        </w:tc>
      </w:tr>
      <w:tr w:rsidR="00DC13DD" w:rsidRPr="006A0C00" w14:paraId="0D4AFE7E" w14:textId="77777777" w:rsidTr="00DC13DD">
        <w:tc>
          <w:tcPr>
            <w:tcW w:w="413" w:type="dxa"/>
            <w:shd w:val="clear" w:color="auto" w:fill="auto"/>
            <w:vAlign w:val="center"/>
          </w:tcPr>
          <w:p w14:paraId="1C75A3A6" w14:textId="77777777" w:rsidR="00DC13DD" w:rsidRPr="006A0C00" w:rsidRDefault="00DC13DD" w:rsidP="00DC13DD">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6813D0EC" w14:textId="77777777" w:rsidR="00DC13DD" w:rsidRPr="006A0C00" w:rsidRDefault="00DC13DD" w:rsidP="00DC13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5B42E1B9" w14:textId="486C3923" w:rsidR="00DC13DD" w:rsidRPr="006A0C00"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r>
              <w:rPr>
                <w:rFonts w:ascii="Sylfaen" w:hAnsi="Sylfaen" w:cs="Sylfaen"/>
                <w:sz w:val="20"/>
                <w:szCs w:val="20"/>
                <w:lang w:val="ka-GE"/>
              </w:rPr>
              <w:t>30%</w:t>
            </w:r>
          </w:p>
        </w:tc>
        <w:tc>
          <w:tcPr>
            <w:tcW w:w="3060" w:type="dxa"/>
            <w:shd w:val="clear" w:color="auto" w:fill="auto"/>
            <w:vAlign w:val="center"/>
          </w:tcPr>
          <w:p w14:paraId="7AD8D2A5" w14:textId="77777777" w:rsidR="00DC13DD" w:rsidRPr="00FA46F7"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r w:rsidRPr="00FA46F7">
              <w:rPr>
                <w:rFonts w:ascii="Sylfaen" w:hAnsi="Sylfaen" w:cs="Sylfaen"/>
                <w:sz w:val="20"/>
                <w:szCs w:val="20"/>
                <w:lang w:val="ka-GE"/>
              </w:rPr>
              <w:t>30%</w:t>
            </w:r>
          </w:p>
          <w:p w14:paraId="2FDA56F1" w14:textId="77777777" w:rsidR="00DC13DD" w:rsidRPr="006A0C00"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p>
        </w:tc>
        <w:tc>
          <w:tcPr>
            <w:tcW w:w="2790" w:type="dxa"/>
            <w:shd w:val="clear" w:color="auto" w:fill="auto"/>
            <w:vAlign w:val="center"/>
          </w:tcPr>
          <w:p w14:paraId="6B160976" w14:textId="77777777" w:rsidR="00DC13DD" w:rsidRPr="00FA46F7"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r w:rsidRPr="00FA46F7">
              <w:rPr>
                <w:rFonts w:ascii="Sylfaen" w:hAnsi="Sylfaen" w:cs="Sylfaen"/>
                <w:sz w:val="20"/>
                <w:szCs w:val="20"/>
                <w:lang w:val="ka-GE"/>
              </w:rPr>
              <w:t>30%</w:t>
            </w:r>
          </w:p>
          <w:p w14:paraId="66462222" w14:textId="77777777" w:rsidR="00DC13DD" w:rsidRPr="006A0C00"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p>
        </w:tc>
        <w:tc>
          <w:tcPr>
            <w:tcW w:w="2520" w:type="dxa"/>
            <w:shd w:val="clear" w:color="auto" w:fill="auto"/>
            <w:vAlign w:val="center"/>
          </w:tcPr>
          <w:p w14:paraId="4775E815" w14:textId="77777777" w:rsidR="00DC13DD" w:rsidRPr="00FA46F7"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r w:rsidRPr="00FA46F7">
              <w:rPr>
                <w:rFonts w:ascii="Sylfaen" w:hAnsi="Sylfaen" w:cs="Sylfaen"/>
                <w:sz w:val="20"/>
                <w:szCs w:val="20"/>
                <w:lang w:val="ka-GE"/>
              </w:rPr>
              <w:t>30%</w:t>
            </w:r>
          </w:p>
          <w:p w14:paraId="2B98503D" w14:textId="77777777" w:rsidR="00DC13DD" w:rsidRPr="006A0C00" w:rsidRDefault="00DC13DD" w:rsidP="00DC13DD">
            <w:pPr>
              <w:widowControl w:val="0"/>
              <w:autoSpaceDE w:val="0"/>
              <w:autoSpaceDN w:val="0"/>
              <w:adjustRightInd w:val="0"/>
              <w:spacing w:after="0" w:line="240" w:lineRule="auto"/>
              <w:jc w:val="center"/>
              <w:rPr>
                <w:rFonts w:ascii="Sylfaen" w:hAnsi="Sylfaen" w:cs="Sylfaen"/>
                <w:sz w:val="20"/>
                <w:szCs w:val="20"/>
                <w:lang w:val="ka-GE"/>
              </w:rPr>
            </w:pPr>
          </w:p>
        </w:tc>
      </w:tr>
      <w:tr w:rsidR="00DC13DD" w:rsidRPr="006A0C00" w14:paraId="6C09D086" w14:textId="77777777" w:rsidTr="003F4635">
        <w:tc>
          <w:tcPr>
            <w:tcW w:w="413" w:type="dxa"/>
            <w:shd w:val="clear" w:color="auto" w:fill="auto"/>
            <w:vAlign w:val="center"/>
          </w:tcPr>
          <w:p w14:paraId="1111E272" w14:textId="77777777" w:rsidR="00DC13DD" w:rsidRPr="006A0C00" w:rsidRDefault="00DC13DD" w:rsidP="00DC13DD">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7628EB81" w14:textId="77777777" w:rsidR="00DC13DD" w:rsidRPr="006A0C00" w:rsidRDefault="00DC13DD" w:rsidP="00DC13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1ADFA7A1" w14:textId="11553CFB" w:rsidR="00DC13DD" w:rsidRPr="006A0C00" w:rsidRDefault="00DC13DD" w:rsidP="00DC13DD">
            <w:pPr>
              <w:widowControl w:val="0"/>
              <w:autoSpaceDE w:val="0"/>
              <w:autoSpaceDN w:val="0"/>
              <w:adjustRightInd w:val="0"/>
              <w:spacing w:after="0" w:line="240" w:lineRule="auto"/>
              <w:rPr>
                <w:rFonts w:ascii="Sylfaen" w:hAnsi="Sylfaen" w:cs="Sylfaen"/>
                <w:sz w:val="20"/>
                <w:szCs w:val="20"/>
                <w:lang w:val="ka-GE"/>
              </w:rPr>
            </w:pPr>
            <w:r>
              <w:rPr>
                <w:rFonts w:ascii="Sylfaen" w:hAnsi="Sylfaen" w:cs="Sylfaen"/>
                <w:sz w:val="20"/>
                <w:szCs w:val="20"/>
                <w:lang w:val="ka-GE"/>
              </w:rPr>
              <w:t>შესაძლოა ინსიტუტტის მეცნიერების მიერ გაგზავნილი საპროექტო განაცხადები არ დაფინანსდეს</w:t>
            </w:r>
          </w:p>
        </w:tc>
        <w:tc>
          <w:tcPr>
            <w:tcW w:w="3060" w:type="dxa"/>
            <w:shd w:val="clear" w:color="auto" w:fill="auto"/>
          </w:tcPr>
          <w:p w14:paraId="112E9765" w14:textId="0E112A60" w:rsidR="00DC13DD" w:rsidRPr="006A0C00" w:rsidRDefault="00DC13DD" w:rsidP="00DC13DD">
            <w:pPr>
              <w:widowControl w:val="0"/>
              <w:autoSpaceDE w:val="0"/>
              <w:autoSpaceDN w:val="0"/>
              <w:adjustRightInd w:val="0"/>
              <w:spacing w:after="0" w:line="240" w:lineRule="auto"/>
              <w:rPr>
                <w:rFonts w:ascii="Sylfaen" w:hAnsi="Sylfaen" w:cs="Sylfaen"/>
                <w:sz w:val="20"/>
                <w:szCs w:val="20"/>
                <w:lang w:val="ka-GE"/>
              </w:rPr>
            </w:pPr>
            <w:r w:rsidRPr="00FA46F7">
              <w:rPr>
                <w:rFonts w:ascii="Sylfaen" w:hAnsi="Sylfaen" w:cs="Sylfaen"/>
                <w:sz w:val="20"/>
                <w:szCs w:val="20"/>
                <w:lang w:val="ka-GE"/>
              </w:rPr>
              <w:t>შესაძლოა ინსიტუტტის მეცნიერების მიერ გაგზავნილი საპროექტო</w:t>
            </w:r>
            <w:r>
              <w:rPr>
                <w:rFonts w:ascii="Sylfaen" w:hAnsi="Sylfaen" w:cs="Sylfaen"/>
                <w:sz w:val="20"/>
                <w:szCs w:val="20"/>
                <w:lang w:val="ka-GE"/>
              </w:rPr>
              <w:t xml:space="preserve"> </w:t>
            </w:r>
            <w:r w:rsidRPr="00FA46F7">
              <w:rPr>
                <w:rFonts w:ascii="Sylfaen" w:hAnsi="Sylfaen" w:cs="Sylfaen"/>
                <w:sz w:val="20"/>
                <w:szCs w:val="20"/>
                <w:lang w:val="ka-GE"/>
              </w:rPr>
              <w:t>განაცხადები არ დაფინანსდეს</w:t>
            </w:r>
          </w:p>
        </w:tc>
        <w:tc>
          <w:tcPr>
            <w:tcW w:w="2790" w:type="dxa"/>
            <w:shd w:val="clear" w:color="auto" w:fill="auto"/>
          </w:tcPr>
          <w:p w14:paraId="4372B13E" w14:textId="43935966" w:rsidR="00DC13DD" w:rsidRPr="006A0C00" w:rsidRDefault="00DC13DD" w:rsidP="00DC13DD">
            <w:pPr>
              <w:widowControl w:val="0"/>
              <w:autoSpaceDE w:val="0"/>
              <w:autoSpaceDN w:val="0"/>
              <w:adjustRightInd w:val="0"/>
              <w:spacing w:after="0" w:line="240" w:lineRule="auto"/>
              <w:rPr>
                <w:rFonts w:ascii="Sylfaen" w:hAnsi="Sylfaen" w:cs="Sylfaen"/>
                <w:sz w:val="20"/>
                <w:szCs w:val="20"/>
                <w:lang w:val="ka-GE"/>
              </w:rPr>
            </w:pPr>
            <w:r w:rsidRPr="00FA46F7">
              <w:rPr>
                <w:rFonts w:ascii="Sylfaen" w:hAnsi="Sylfaen" w:cs="Sylfaen"/>
                <w:sz w:val="20"/>
                <w:szCs w:val="20"/>
                <w:lang w:val="ka-GE"/>
              </w:rPr>
              <w:t>შესაძლოა ინსიტუტტის მეცნიერების მიერ გაგზავნილი საპროექტო განაცხადები არ დაფინანსდეს</w:t>
            </w:r>
          </w:p>
        </w:tc>
        <w:tc>
          <w:tcPr>
            <w:tcW w:w="2520" w:type="dxa"/>
            <w:shd w:val="clear" w:color="auto" w:fill="auto"/>
          </w:tcPr>
          <w:p w14:paraId="2206702A" w14:textId="06D9848F" w:rsidR="00DC13DD" w:rsidRPr="006A0C00" w:rsidRDefault="00DC13DD" w:rsidP="00DC13DD">
            <w:pPr>
              <w:widowControl w:val="0"/>
              <w:autoSpaceDE w:val="0"/>
              <w:autoSpaceDN w:val="0"/>
              <w:adjustRightInd w:val="0"/>
              <w:spacing w:after="0" w:line="240" w:lineRule="auto"/>
              <w:rPr>
                <w:rFonts w:ascii="Sylfaen" w:hAnsi="Sylfaen" w:cs="Sylfaen"/>
                <w:sz w:val="20"/>
                <w:szCs w:val="20"/>
                <w:lang w:val="ka-GE"/>
              </w:rPr>
            </w:pPr>
            <w:r w:rsidRPr="00FA46F7">
              <w:rPr>
                <w:rFonts w:ascii="Sylfaen" w:hAnsi="Sylfaen" w:cs="Sylfaen"/>
                <w:sz w:val="20"/>
                <w:szCs w:val="20"/>
                <w:lang w:val="ka-GE"/>
              </w:rPr>
              <w:t>შესაძლოა ინსიტუტტის მეცნიერების მიერ გაგზავნილი საპროექტო განაცხადები არ დაფინანსდეს</w:t>
            </w:r>
          </w:p>
        </w:tc>
      </w:tr>
      <w:tr w:rsidR="00DE164E" w:rsidRPr="006A0C00" w14:paraId="2AAB6F7E" w14:textId="77777777" w:rsidTr="003F4635">
        <w:tc>
          <w:tcPr>
            <w:tcW w:w="413" w:type="dxa"/>
            <w:shd w:val="clear" w:color="auto" w:fill="auto"/>
            <w:vAlign w:val="center"/>
          </w:tcPr>
          <w:p w14:paraId="4F9199A4" w14:textId="6B653BC9" w:rsidR="00DE164E" w:rsidRPr="006A0C00" w:rsidRDefault="001F35E0" w:rsidP="00357CBA">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r w:rsidR="00DE164E" w:rsidRPr="006A0C00">
              <w:rPr>
                <w:rFonts w:ascii="Sylfaen" w:hAnsi="Sylfaen" w:cs="Sylfaen"/>
                <w:bCs/>
                <w:iCs/>
                <w:sz w:val="20"/>
                <w:szCs w:val="20"/>
                <w:lang w:val="ka-GE"/>
              </w:rPr>
              <w:t>.</w:t>
            </w:r>
          </w:p>
        </w:tc>
        <w:tc>
          <w:tcPr>
            <w:tcW w:w="2647" w:type="dxa"/>
            <w:shd w:val="clear" w:color="auto" w:fill="auto"/>
          </w:tcPr>
          <w:p w14:paraId="1FC01740" w14:textId="0A3484B7" w:rsidR="00DE164E" w:rsidRPr="006A0C00" w:rsidRDefault="00DE164E" w:rsidP="00DE164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2748B098" w14:textId="234D60DA" w:rsidR="00DE164E" w:rsidRPr="006A0C00" w:rsidRDefault="001F35E0" w:rsidP="00357CBA">
            <w:pPr>
              <w:tabs>
                <w:tab w:val="left" w:pos="540"/>
              </w:tabs>
              <w:spacing w:after="200" w:line="276" w:lineRule="auto"/>
              <w:rPr>
                <w:rFonts w:ascii="Sylfaen" w:hAnsi="Sylfaen" w:cs="Helvetica"/>
                <w:sz w:val="20"/>
                <w:szCs w:val="20"/>
                <w:shd w:val="clear" w:color="auto" w:fill="FFFFFF"/>
              </w:rPr>
            </w:pPr>
            <w:r w:rsidRPr="006A0C00">
              <w:rPr>
                <w:rFonts w:ascii="Sylfaen" w:eastAsia="Sylfaen" w:hAnsi="Sylfaen" w:cs="Sylfaen"/>
                <w:color w:val="000000"/>
                <w:sz w:val="20"/>
                <w:szCs w:val="20"/>
              </w:rPr>
              <w:t>სსიპ</w:t>
            </w:r>
            <w:r w:rsidRPr="006A0C00">
              <w:rPr>
                <w:rFonts w:ascii="Sylfaen" w:eastAsia="Sylfaen" w:hAnsi="Sylfaen"/>
                <w:color w:val="000000"/>
                <w:sz w:val="20"/>
                <w:szCs w:val="20"/>
              </w:rPr>
              <w:t xml:space="preserve"> – ხელნაწერთა ეროვნული ცენტრი</w:t>
            </w:r>
            <w:r w:rsidRPr="006A0C00">
              <w:rPr>
                <w:rFonts w:ascii="Sylfaen" w:eastAsia="Sylfaen" w:hAnsi="Sylfaen"/>
                <w:color w:val="000000"/>
                <w:sz w:val="20"/>
                <w:szCs w:val="20"/>
                <w:lang w:val="ka-GE"/>
              </w:rPr>
              <w:t xml:space="preserve">ს მიერ </w:t>
            </w:r>
            <w:r w:rsidRPr="006A0C00">
              <w:rPr>
                <w:rFonts w:ascii="Sylfaen" w:hAnsi="Sylfaen" w:cs="Helvetica"/>
                <w:sz w:val="20"/>
                <w:szCs w:val="20"/>
                <w:shd w:val="clear" w:color="auto" w:fill="FFFFFF"/>
                <w:lang w:val="ka-GE"/>
              </w:rPr>
              <w:t>ჩატარებული ფუნდამენტური და გამოყენებითი სამეცნიერო კვლევები;</w:t>
            </w:r>
            <w:r w:rsidRPr="006A0C00">
              <w:rPr>
                <w:rFonts w:ascii="Sylfaen" w:hAnsi="Sylfaen" w:cs="Helvetica"/>
                <w:sz w:val="20"/>
                <w:szCs w:val="20"/>
                <w:shd w:val="clear" w:color="auto" w:fill="FFFFFF"/>
                <w:lang w:val="ka-GE"/>
              </w:rPr>
              <w:br/>
              <w:t>ორგანიზებული და ჩატარებული სხვადასხვა სამეცნიერო კონფერენციები, ფორუმები, სიუბილეო დღეები და სხვა ღონისძიებები.</w:t>
            </w:r>
            <w:r w:rsidR="00853F54" w:rsidRPr="006A0C00">
              <w:rPr>
                <w:rFonts w:ascii="Sylfaen" w:hAnsi="Sylfaen" w:cs="Helvetica"/>
                <w:sz w:val="20"/>
                <w:szCs w:val="20"/>
                <w:shd w:val="clear" w:color="auto" w:fill="FFFFFF"/>
              </w:rPr>
              <w:t xml:space="preserve"> </w:t>
            </w:r>
            <w:r w:rsidR="00853F54" w:rsidRPr="006A0C00">
              <w:rPr>
                <w:rFonts w:ascii="Sylfaen" w:eastAsia="Sylfaen" w:hAnsi="Sylfaen"/>
                <w:sz w:val="20"/>
                <w:szCs w:val="20"/>
                <w:lang w:val="ka-GE"/>
              </w:rPr>
              <w:t xml:space="preserve">სსიპ - შოთა რუსთაველის ეროვნული სამეცნიერო ფონდის მიერ გამოცხადებულ სხვადასხვა საგრანტო კონკურსებიდან მოიპოვა </w:t>
            </w:r>
            <w:r w:rsidR="00853F54" w:rsidRPr="006A0C00">
              <w:rPr>
                <w:rFonts w:ascii="Sylfaen" w:eastAsia="Sylfaen" w:hAnsi="Sylfaen"/>
                <w:sz w:val="20"/>
                <w:szCs w:val="20"/>
              </w:rPr>
              <w:t>6</w:t>
            </w:r>
            <w:r w:rsidR="00853F54" w:rsidRPr="006A0C00">
              <w:rPr>
                <w:rFonts w:ascii="Sylfaen" w:eastAsia="Sylfaen" w:hAnsi="Sylfaen"/>
                <w:sz w:val="20"/>
                <w:szCs w:val="20"/>
                <w:lang w:val="ka-GE"/>
              </w:rPr>
              <w:t xml:space="preserve"> პროექტის დაფინანსება.</w:t>
            </w:r>
          </w:p>
        </w:tc>
      </w:tr>
      <w:tr w:rsidR="001F35E0" w:rsidRPr="006A0C00" w14:paraId="5EDDD6D3" w14:textId="77777777" w:rsidTr="003F4635">
        <w:tc>
          <w:tcPr>
            <w:tcW w:w="413" w:type="dxa"/>
            <w:shd w:val="clear" w:color="auto" w:fill="auto"/>
            <w:vAlign w:val="center"/>
          </w:tcPr>
          <w:p w14:paraId="0DE0F810" w14:textId="77777777" w:rsidR="001F35E0" w:rsidRPr="006A0C00" w:rsidRDefault="001F35E0" w:rsidP="00357CB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0A9935A3" w14:textId="77777777" w:rsidR="001F35E0" w:rsidRPr="006A0C00" w:rsidRDefault="001F35E0" w:rsidP="001F35E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32AB6E0E" w14:textId="7BE19834" w:rsidR="001F35E0" w:rsidRPr="006A0C00" w:rsidRDefault="001F35E0" w:rsidP="001F35E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c>
          <w:tcPr>
            <w:tcW w:w="3060" w:type="dxa"/>
            <w:shd w:val="clear" w:color="auto" w:fill="auto"/>
          </w:tcPr>
          <w:p w14:paraId="75A9DFA2" w14:textId="18990A5D" w:rsidR="001F35E0" w:rsidRPr="006A0C00" w:rsidRDefault="001F35E0" w:rsidP="001F35E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c>
          <w:tcPr>
            <w:tcW w:w="2790" w:type="dxa"/>
            <w:shd w:val="clear" w:color="auto" w:fill="auto"/>
          </w:tcPr>
          <w:p w14:paraId="10F52DCF" w14:textId="422F54D9" w:rsidR="001F35E0" w:rsidRPr="006A0C00" w:rsidRDefault="001F35E0" w:rsidP="001F35E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c>
          <w:tcPr>
            <w:tcW w:w="2520" w:type="dxa"/>
            <w:shd w:val="clear" w:color="auto" w:fill="auto"/>
          </w:tcPr>
          <w:p w14:paraId="28EB1DAA" w14:textId="2CD6D21D" w:rsidR="001F35E0" w:rsidRPr="006A0C00" w:rsidRDefault="001F35E0" w:rsidP="001F35E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მაჩვნებელის შენარჩუნება</w:t>
            </w:r>
          </w:p>
        </w:tc>
      </w:tr>
      <w:tr w:rsidR="001F35E0" w:rsidRPr="006A0C00" w14:paraId="52FF79E0" w14:textId="77777777" w:rsidTr="003F4635">
        <w:tc>
          <w:tcPr>
            <w:tcW w:w="413" w:type="dxa"/>
            <w:shd w:val="clear" w:color="auto" w:fill="auto"/>
            <w:vAlign w:val="center"/>
          </w:tcPr>
          <w:p w14:paraId="7F875535" w14:textId="77777777" w:rsidR="001F35E0" w:rsidRPr="006A0C00" w:rsidRDefault="001F35E0" w:rsidP="00357CB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05DCDC6D" w14:textId="77777777" w:rsidR="001F35E0" w:rsidRPr="006A0C00" w:rsidRDefault="001F35E0" w:rsidP="001F35E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tcPr>
          <w:p w14:paraId="0500F2FB"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c>
          <w:tcPr>
            <w:tcW w:w="3060" w:type="dxa"/>
            <w:shd w:val="clear" w:color="auto" w:fill="auto"/>
          </w:tcPr>
          <w:p w14:paraId="10762F33"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c>
          <w:tcPr>
            <w:tcW w:w="2790" w:type="dxa"/>
            <w:shd w:val="clear" w:color="auto" w:fill="auto"/>
          </w:tcPr>
          <w:p w14:paraId="20FD6ADB"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c>
          <w:tcPr>
            <w:tcW w:w="2520" w:type="dxa"/>
            <w:shd w:val="clear" w:color="auto" w:fill="auto"/>
          </w:tcPr>
          <w:p w14:paraId="34F9174B"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r>
      <w:tr w:rsidR="001F35E0" w:rsidRPr="006A0C00" w14:paraId="7ABDFD1A" w14:textId="77777777" w:rsidTr="003F4635">
        <w:tc>
          <w:tcPr>
            <w:tcW w:w="413" w:type="dxa"/>
            <w:shd w:val="clear" w:color="auto" w:fill="auto"/>
            <w:vAlign w:val="center"/>
          </w:tcPr>
          <w:p w14:paraId="2DF37A37" w14:textId="77777777" w:rsidR="001F35E0" w:rsidRPr="006A0C00" w:rsidRDefault="001F35E0" w:rsidP="00357CBA">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70A462C6" w14:textId="77777777" w:rsidR="001F35E0" w:rsidRPr="006A0C00" w:rsidRDefault="001F35E0" w:rsidP="001F35E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6D6E3B1D"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c>
          <w:tcPr>
            <w:tcW w:w="3060" w:type="dxa"/>
            <w:shd w:val="clear" w:color="auto" w:fill="auto"/>
          </w:tcPr>
          <w:p w14:paraId="38DECB09"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c>
          <w:tcPr>
            <w:tcW w:w="2790" w:type="dxa"/>
            <w:shd w:val="clear" w:color="auto" w:fill="auto"/>
          </w:tcPr>
          <w:p w14:paraId="561FE9B7"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c>
          <w:tcPr>
            <w:tcW w:w="2520" w:type="dxa"/>
            <w:shd w:val="clear" w:color="auto" w:fill="auto"/>
          </w:tcPr>
          <w:p w14:paraId="2155FC55" w14:textId="77777777" w:rsidR="001F35E0" w:rsidRPr="006A0C00" w:rsidRDefault="001F35E0" w:rsidP="001F35E0">
            <w:pPr>
              <w:widowControl w:val="0"/>
              <w:autoSpaceDE w:val="0"/>
              <w:autoSpaceDN w:val="0"/>
              <w:adjustRightInd w:val="0"/>
              <w:spacing w:after="0" w:line="240" w:lineRule="auto"/>
              <w:jc w:val="center"/>
              <w:rPr>
                <w:rFonts w:ascii="Sylfaen" w:hAnsi="Sylfaen" w:cs="Sylfaen"/>
                <w:sz w:val="20"/>
                <w:szCs w:val="20"/>
                <w:lang w:val="ka-GE"/>
              </w:rPr>
            </w:pPr>
          </w:p>
        </w:tc>
      </w:tr>
    </w:tbl>
    <w:p w14:paraId="03EB398A" w14:textId="3F89E834" w:rsidR="00863BD3" w:rsidRPr="006A0C00" w:rsidRDefault="00863BD3" w:rsidP="003C00FA">
      <w:pPr>
        <w:widowControl w:val="0"/>
        <w:autoSpaceDE w:val="0"/>
        <w:autoSpaceDN w:val="0"/>
        <w:adjustRightInd w:val="0"/>
        <w:spacing w:after="0" w:line="240" w:lineRule="auto"/>
        <w:rPr>
          <w:rFonts w:ascii="Sylfaen" w:hAnsi="Sylfaen" w:cs="Sylfaen"/>
          <w:b/>
          <w:bCs/>
          <w:iCs/>
          <w:sz w:val="20"/>
          <w:szCs w:val="20"/>
          <w:lang w:val="ka-GE"/>
        </w:rPr>
      </w:pPr>
    </w:p>
    <w:p w14:paraId="4F4A3FB0" w14:textId="77777777" w:rsidR="00EB2938" w:rsidRPr="006A0C00" w:rsidRDefault="00EB2938" w:rsidP="00EB293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89DF845" w14:textId="77777777" w:rsidR="00EB2938" w:rsidRPr="006A0C00" w:rsidRDefault="00EB2938" w:rsidP="003C00FA">
      <w:pPr>
        <w:widowControl w:val="0"/>
        <w:autoSpaceDE w:val="0"/>
        <w:autoSpaceDN w:val="0"/>
        <w:adjustRightInd w:val="0"/>
        <w:spacing w:after="0" w:line="240" w:lineRule="auto"/>
        <w:rPr>
          <w:rFonts w:ascii="Sylfaen" w:hAnsi="Sylfaen" w:cs="Sylfaen"/>
          <w:b/>
          <w:bCs/>
          <w:iCs/>
          <w:sz w:val="20"/>
          <w:szCs w:val="20"/>
          <w:lang w:val="ka-GE"/>
        </w:rPr>
      </w:pPr>
    </w:p>
    <w:p w14:paraId="1C185899" w14:textId="1BFE8449" w:rsidR="00831167" w:rsidRPr="006A0C00" w:rsidRDefault="00831167" w:rsidP="003C00FA">
      <w:pPr>
        <w:widowControl w:val="0"/>
        <w:autoSpaceDE w:val="0"/>
        <w:autoSpaceDN w:val="0"/>
        <w:adjustRightInd w:val="0"/>
        <w:spacing w:after="0" w:line="240" w:lineRule="auto"/>
        <w:rPr>
          <w:rFonts w:ascii="Sylfaen" w:hAnsi="Sylfaen" w:cs="Sylfaen"/>
          <w:b/>
          <w:bCs/>
          <w:iCs/>
          <w:sz w:val="20"/>
          <w:szCs w:val="20"/>
          <w:lang w:val="ka-GE"/>
        </w:rPr>
      </w:pPr>
    </w:p>
    <w:p w14:paraId="0101AFA0" w14:textId="1CDCD40A" w:rsidR="00831167" w:rsidRPr="006A0C00" w:rsidRDefault="00831167" w:rsidP="00831167">
      <w:pPr>
        <w:pStyle w:val="Heading2"/>
        <w:ind w:left="480" w:firstLine="240"/>
        <w:rPr>
          <w:rFonts w:ascii="Sylfaen" w:hAnsi="Sylfaen" w:cs="Sylfaen"/>
          <w:b/>
          <w:color w:val="auto"/>
          <w:sz w:val="20"/>
          <w:szCs w:val="20"/>
          <w:lang w:val="ka-GE"/>
        </w:rPr>
      </w:pPr>
      <w:bookmarkStart w:id="60" w:name="_Toc470878221"/>
      <w:bookmarkStart w:id="61" w:name="_Toc471308519"/>
      <w:bookmarkStart w:id="62" w:name="_Toc502257927"/>
      <w:r w:rsidRPr="006A0C00">
        <w:rPr>
          <w:rFonts w:ascii="Sylfaen" w:hAnsi="Sylfaen" w:cs="Sylfaen"/>
          <w:b/>
          <w:color w:val="auto"/>
          <w:sz w:val="20"/>
          <w:szCs w:val="20"/>
          <w:lang w:val="ka-GE"/>
        </w:rPr>
        <w:t xml:space="preserve">5.3 ქვეპროგრამის დასახელება - </w:t>
      </w:r>
      <w:r w:rsidRPr="006A0C00">
        <w:rPr>
          <w:rFonts w:ascii="Sylfaen" w:hAnsi="Sylfaen" w:cs="Sylfaen"/>
          <w:color w:val="auto"/>
          <w:sz w:val="20"/>
          <w:szCs w:val="20"/>
          <w:lang w:val="ka-GE"/>
        </w:rPr>
        <w:t>სოფლის მეურნეობის დარგში მეცნიერთა ხელშეწყობა</w:t>
      </w:r>
      <w:bookmarkEnd w:id="60"/>
      <w:bookmarkEnd w:id="61"/>
      <w:r w:rsidRPr="006A0C00">
        <w:rPr>
          <w:rFonts w:ascii="Sylfaen" w:hAnsi="Sylfaen" w:cs="Sylfaen"/>
          <w:color w:val="auto"/>
          <w:sz w:val="20"/>
          <w:szCs w:val="20"/>
          <w:lang w:val="ka-GE"/>
        </w:rPr>
        <w:t xml:space="preserve"> - 32 05 03</w:t>
      </w:r>
      <w:bookmarkEnd w:id="62"/>
    </w:p>
    <w:p w14:paraId="38BB2E05" w14:textId="77777777" w:rsidR="00831167" w:rsidRPr="006A0C00" w:rsidRDefault="00831167" w:rsidP="0083116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7FE145B0" w14:textId="77777777" w:rsidR="00831167" w:rsidRPr="006A0C00" w:rsidRDefault="00831167" w:rsidP="00831167">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საქართველოს სოფლის მეურნეობის მეცნიერებათა აკადემია</w:t>
      </w:r>
      <w:r w:rsidRPr="006A0C00">
        <w:rPr>
          <w:rFonts w:ascii="Sylfaen" w:eastAsia="Sylfaen" w:hAnsi="Sylfaen"/>
          <w:color w:val="000000"/>
          <w:sz w:val="20"/>
          <w:szCs w:val="20"/>
          <w:lang w:val="ka-GE"/>
        </w:rPr>
        <w:t>.</w:t>
      </w:r>
    </w:p>
    <w:p w14:paraId="003B6E5F" w14:textId="77777777" w:rsidR="00831167" w:rsidRPr="006A0C00" w:rsidRDefault="00831167" w:rsidP="00831167">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0305E8B0" w14:textId="77777777" w:rsidR="00831167" w:rsidRPr="006A0C00" w:rsidRDefault="00831167" w:rsidP="00831167">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14BC67EE" w14:textId="77777777" w:rsidR="00831167" w:rsidRPr="006A0C00" w:rsidRDefault="00831167" w:rsidP="0083116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AEBDBF6" w14:textId="77777777" w:rsidR="00831167" w:rsidRPr="006A0C00" w:rsidRDefault="00831167" w:rsidP="00EB2938">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აგროსასურსათო სექტორში გამოყენებითი და ფუნდამენტური კვლევების ხელშეწყობა;</w:t>
      </w:r>
    </w:p>
    <w:p w14:paraId="65621D08" w14:textId="77777777" w:rsidR="00831167" w:rsidRPr="006A0C00" w:rsidRDefault="00831167" w:rsidP="00EB2938">
      <w:pPr>
        <w:numPr>
          <w:ilvl w:val="0"/>
          <w:numId w:val="5"/>
        </w:numPr>
        <w:spacing w:after="0" w:line="240" w:lineRule="auto"/>
        <w:ind w:left="720"/>
        <w:jc w:val="both"/>
        <w:rPr>
          <w:rFonts w:ascii="Sylfaen" w:eastAsia="Sylfaen" w:hAnsi="Sylfaen"/>
          <w:color w:val="000000"/>
          <w:sz w:val="20"/>
          <w:szCs w:val="20"/>
        </w:rPr>
      </w:pPr>
      <w:r w:rsidRPr="006A0C00">
        <w:rPr>
          <w:rFonts w:ascii="Sylfaen" w:hAnsi="Sylfaen" w:cs="Sylfaen"/>
          <w:sz w:val="20"/>
          <w:szCs w:val="20"/>
          <w:lang w:val="ka-GE"/>
        </w:rPr>
        <w:t>სამეცნერო</w:t>
      </w:r>
      <w:r w:rsidRPr="006A0C00">
        <w:rPr>
          <w:rFonts w:ascii="Sylfaen" w:hAnsi="Sylfaen"/>
          <w:sz w:val="20"/>
          <w:szCs w:val="20"/>
          <w:lang w:val="ka-GE"/>
        </w:rPr>
        <w:t xml:space="preserve"> </w:t>
      </w:r>
      <w:r w:rsidRPr="006A0C00">
        <w:rPr>
          <w:rFonts w:ascii="Sylfaen" w:hAnsi="Sylfaen" w:cs="Sylfaen"/>
          <w:sz w:val="20"/>
          <w:szCs w:val="20"/>
          <w:lang w:val="ka-GE"/>
        </w:rPr>
        <w:t>ხასიათის</w:t>
      </w:r>
      <w:r w:rsidRPr="006A0C00">
        <w:rPr>
          <w:rFonts w:ascii="Sylfaen" w:hAnsi="Sylfaen"/>
          <w:sz w:val="20"/>
          <w:szCs w:val="20"/>
          <w:lang w:val="ka-GE"/>
        </w:rPr>
        <w:t xml:space="preserve"> შეხვედრები აგრონომიული, აგროსაინჟინრო, სოფლის მეურნეობის პროდუქტების შენახვისა და გადამუშავების, მეცხოველეობის ვეტერინარიის და საკვებწარმოების, ეკონომიკის და სურსათის უვნებლობის სამეცნიერო მიმართულებით;</w:t>
      </w:r>
    </w:p>
    <w:p w14:paraId="0000A7FF" w14:textId="3B12E251" w:rsidR="00831167" w:rsidRPr="006A0C00" w:rsidRDefault="00831167" w:rsidP="00EB2938">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სამეცნიერო-კვლევითი საქმიანობის შედეგად რეკომენდაციების შემუშავება, კვლევითი საქმიანობისა და სწავლების ერთობლივი ფუნქციონირების მხარდაჭერა, საერთაშორისო და სამეცნიერო-ტექნიკური თანამშრომლობის გაღრმავება.</w:t>
      </w:r>
    </w:p>
    <w:p w14:paraId="2BA34D46" w14:textId="77777777" w:rsidR="00A55B7F" w:rsidRPr="006A0C00" w:rsidRDefault="00A55B7F" w:rsidP="00255C8A">
      <w:pPr>
        <w:widowControl w:val="0"/>
        <w:autoSpaceDE w:val="0"/>
        <w:autoSpaceDN w:val="0"/>
        <w:adjustRightInd w:val="0"/>
        <w:spacing w:after="0" w:line="240" w:lineRule="auto"/>
        <w:ind w:left="840"/>
        <w:rPr>
          <w:rFonts w:ascii="Sylfaen" w:hAnsi="Sylfaen" w:cs="Sylfaen"/>
          <w:b/>
          <w:bCs/>
          <w:iCs/>
          <w:sz w:val="20"/>
          <w:szCs w:val="20"/>
          <w:lang w:val="ka-GE"/>
        </w:rPr>
      </w:pPr>
    </w:p>
    <w:p w14:paraId="2D44B2FE" w14:textId="77777777" w:rsidR="00A55B7F" w:rsidRPr="006A0C00" w:rsidRDefault="00A55B7F" w:rsidP="00255C8A">
      <w:pPr>
        <w:widowControl w:val="0"/>
        <w:autoSpaceDE w:val="0"/>
        <w:autoSpaceDN w:val="0"/>
        <w:adjustRightInd w:val="0"/>
        <w:spacing w:after="0" w:line="240" w:lineRule="auto"/>
        <w:ind w:left="840"/>
        <w:rPr>
          <w:rFonts w:ascii="Sylfaen" w:hAnsi="Sylfaen" w:cs="Sylfaen"/>
          <w:b/>
          <w:bCs/>
          <w:iCs/>
          <w:sz w:val="20"/>
          <w:szCs w:val="20"/>
          <w:lang w:val="ka-GE"/>
        </w:rPr>
      </w:pPr>
    </w:p>
    <w:p w14:paraId="14D0EDC9" w14:textId="32D8410F" w:rsidR="00A55B7F" w:rsidRPr="006A0C00" w:rsidRDefault="00A55B7F" w:rsidP="00255C8A">
      <w:pPr>
        <w:widowControl w:val="0"/>
        <w:autoSpaceDE w:val="0"/>
        <w:autoSpaceDN w:val="0"/>
        <w:adjustRightInd w:val="0"/>
        <w:spacing w:after="0" w:line="240" w:lineRule="auto"/>
        <w:ind w:left="36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5E8100A3" w14:textId="2B8DA7FC" w:rsidR="00EB2938" w:rsidRPr="006A0C00" w:rsidRDefault="00EB2938" w:rsidP="00EB2938">
      <w:pPr>
        <w:spacing w:after="0" w:line="240" w:lineRule="auto"/>
        <w:ind w:left="360"/>
        <w:jc w:val="both"/>
        <w:rPr>
          <w:rFonts w:ascii="Sylfaen" w:eastAsia="Sylfaen" w:hAnsi="Sylfaen"/>
          <w:color w:val="000000"/>
          <w:sz w:val="20"/>
          <w:szCs w:val="20"/>
        </w:rPr>
      </w:pPr>
    </w:p>
    <w:p w14:paraId="74723F77" w14:textId="5DF9BF06" w:rsidR="003256D3" w:rsidRPr="006A0C00" w:rsidRDefault="003256D3" w:rsidP="00EB2938">
      <w:pPr>
        <w:spacing w:after="0" w:line="240" w:lineRule="auto"/>
        <w:ind w:left="360"/>
        <w:jc w:val="both"/>
        <w:rPr>
          <w:rFonts w:ascii="Sylfaen" w:eastAsia="Sylfaen" w:hAnsi="Sylfaen"/>
          <w:color w:val="000000"/>
          <w:sz w:val="20"/>
          <w:szCs w:val="20"/>
        </w:rPr>
      </w:pPr>
    </w:p>
    <w:p w14:paraId="791F17F9" w14:textId="77777777" w:rsidR="00A55B7F" w:rsidRPr="006A0C00" w:rsidRDefault="00A55B7F" w:rsidP="00255C8A">
      <w:pPr>
        <w:widowControl w:val="0"/>
        <w:numPr>
          <w:ilvl w:val="0"/>
          <w:numId w:val="4"/>
        </w:numPr>
        <w:autoSpaceDE w:val="0"/>
        <w:autoSpaceDN w:val="0"/>
        <w:adjustRightInd w:val="0"/>
        <w:spacing w:after="0" w:line="240" w:lineRule="auto"/>
        <w:ind w:left="720"/>
        <w:contextualSpacing/>
        <w:jc w:val="both"/>
        <w:rPr>
          <w:rFonts w:ascii="Sylfaen" w:eastAsia="Sylfaen" w:hAnsi="Sylfaen"/>
          <w:color w:val="000000"/>
          <w:lang w:val="ka-GE"/>
        </w:rPr>
      </w:pPr>
      <w:r w:rsidRPr="006A0C00">
        <w:rPr>
          <w:rFonts w:ascii="Sylfaen" w:eastAsia="Sylfaen" w:hAnsi="Sylfaen"/>
          <w:color w:val="000000"/>
          <w:lang w:val="ka-GE"/>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14:paraId="512240B1" w14:textId="77777777" w:rsidR="003256D3" w:rsidRPr="006A0C00" w:rsidRDefault="003256D3" w:rsidP="00EB2938">
      <w:pPr>
        <w:spacing w:after="0" w:line="240" w:lineRule="auto"/>
        <w:ind w:left="360"/>
        <w:jc w:val="both"/>
        <w:rPr>
          <w:rFonts w:ascii="Sylfaen" w:eastAsia="Sylfaen" w:hAnsi="Sylfaen"/>
          <w:color w:val="000000"/>
          <w:sz w:val="20"/>
          <w:szCs w:val="20"/>
        </w:rPr>
      </w:pPr>
    </w:p>
    <w:p w14:paraId="6C40D699" w14:textId="77777777" w:rsidR="00D25EAB" w:rsidRPr="006A0C00" w:rsidRDefault="00D25EAB" w:rsidP="00D25EAB">
      <w:pPr>
        <w:widowControl w:val="0"/>
        <w:autoSpaceDE w:val="0"/>
        <w:autoSpaceDN w:val="0"/>
        <w:adjustRightInd w:val="0"/>
        <w:spacing w:after="0" w:line="240" w:lineRule="auto"/>
        <w:ind w:left="84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0E75A977" w14:textId="77777777" w:rsidR="00D25EAB" w:rsidRPr="006A0C00" w:rsidRDefault="00D25EAB" w:rsidP="00D25EAB">
      <w:pPr>
        <w:widowControl w:val="0"/>
        <w:autoSpaceDE w:val="0"/>
        <w:autoSpaceDN w:val="0"/>
        <w:adjustRightInd w:val="0"/>
        <w:spacing w:after="0" w:line="240" w:lineRule="auto"/>
        <w:ind w:left="840"/>
        <w:rPr>
          <w:rFonts w:ascii="Sylfaen" w:hAnsi="Sylfaen" w:cs="Sylfaen"/>
          <w:sz w:val="20"/>
          <w:szCs w:val="20"/>
          <w:lang w:val="ka-GE"/>
        </w:rPr>
      </w:pPr>
    </w:p>
    <w:tbl>
      <w:tblPr>
        <w:tblW w:w="14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D25EAB" w:rsidRPr="006A0C00" w14:paraId="58345B47" w14:textId="77777777" w:rsidTr="003F4635">
        <w:tc>
          <w:tcPr>
            <w:tcW w:w="413" w:type="dxa"/>
            <w:shd w:val="clear" w:color="auto" w:fill="auto"/>
          </w:tcPr>
          <w:p w14:paraId="52F2F3B3" w14:textId="77777777" w:rsidR="00D25EAB" w:rsidRPr="006A0C00" w:rsidRDefault="00D25EAB" w:rsidP="00525611">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tcPr>
          <w:p w14:paraId="4D7C0014" w14:textId="77777777" w:rsidR="00D25EAB" w:rsidRPr="006A0C00" w:rsidRDefault="00D25EAB" w:rsidP="00525611">
            <w:pPr>
              <w:widowControl w:val="0"/>
              <w:autoSpaceDE w:val="0"/>
              <w:autoSpaceDN w:val="0"/>
              <w:adjustRightInd w:val="0"/>
              <w:spacing w:after="0" w:line="240" w:lineRule="auto"/>
              <w:rPr>
                <w:rFonts w:ascii="Sylfaen" w:hAnsi="Sylfaen" w:cs="Sylfaen"/>
                <w:b/>
                <w:bCs/>
                <w:iCs/>
                <w:sz w:val="20"/>
                <w:szCs w:val="20"/>
                <w:lang w:val="ka-GE"/>
              </w:rPr>
            </w:pPr>
          </w:p>
        </w:tc>
        <w:tc>
          <w:tcPr>
            <w:tcW w:w="2970" w:type="dxa"/>
            <w:shd w:val="clear" w:color="auto" w:fill="auto"/>
          </w:tcPr>
          <w:p w14:paraId="291BE83E"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tcPr>
          <w:p w14:paraId="2EA9585C"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tcPr>
          <w:p w14:paraId="31AF7FFD"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tcPr>
          <w:p w14:paraId="34CDDA16"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D25EAB" w:rsidRPr="006A0C00" w14:paraId="75B10712" w14:textId="77777777" w:rsidTr="003F4635">
        <w:tc>
          <w:tcPr>
            <w:tcW w:w="413" w:type="dxa"/>
            <w:shd w:val="clear" w:color="auto" w:fill="auto"/>
          </w:tcPr>
          <w:p w14:paraId="2BA79380" w14:textId="01E532B2" w:rsidR="00D25EAB" w:rsidRPr="006A0C00" w:rsidRDefault="00EB2938"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r w:rsidR="00D25EAB" w:rsidRPr="006A0C00">
              <w:rPr>
                <w:rFonts w:ascii="Sylfaen" w:hAnsi="Sylfaen" w:cs="Sylfaen"/>
                <w:bCs/>
                <w:iCs/>
                <w:sz w:val="20"/>
                <w:szCs w:val="20"/>
                <w:lang w:val="ka-GE"/>
              </w:rPr>
              <w:t>.</w:t>
            </w:r>
          </w:p>
        </w:tc>
        <w:tc>
          <w:tcPr>
            <w:tcW w:w="2647" w:type="dxa"/>
            <w:shd w:val="clear" w:color="auto" w:fill="auto"/>
          </w:tcPr>
          <w:p w14:paraId="56D24E85" w14:textId="77777777" w:rsidR="00D25EAB" w:rsidRPr="006A0C00" w:rsidRDefault="00D25EA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tcPr>
          <w:p w14:paraId="5D1B26EC" w14:textId="5A7EBD82" w:rsidR="00D25EAB" w:rsidRPr="006A0C00" w:rsidRDefault="00D25EAB" w:rsidP="00357CBA">
            <w:pPr>
              <w:pStyle w:val="Normal0"/>
              <w:tabs>
                <w:tab w:val="left" w:pos="900"/>
              </w:tabs>
              <w:jc w:val="both"/>
              <w:rPr>
                <w:rFonts w:ascii="Sylfaen" w:hAnsi="Sylfaen"/>
                <w:lang w:val="ka-GE"/>
              </w:rPr>
            </w:pPr>
            <w:r w:rsidRPr="006A0C00">
              <w:rPr>
                <w:rFonts w:ascii="Sylfaen" w:eastAsia="Sylfaen" w:hAnsi="Sylfaen"/>
                <w:lang w:val="ka-GE"/>
              </w:rPr>
              <w:t xml:space="preserve">აკადემიის მიერ გამოცემულია 3 სახელმძღვანელო, 14 მონოგრაფია, 23 რეკომენდაცია, 16 ბროშურა და 2 გამოგონება/პატენტი; სულ 15%-ით გაიზარდა გამოცემული სამეცნიერო ნაშრომების რაოდენობა. </w:t>
            </w:r>
          </w:p>
        </w:tc>
      </w:tr>
      <w:tr w:rsidR="00D25EAB" w:rsidRPr="006A0C00" w14:paraId="64B407BD" w14:textId="77777777" w:rsidTr="003F4635">
        <w:tc>
          <w:tcPr>
            <w:tcW w:w="413" w:type="dxa"/>
            <w:shd w:val="clear" w:color="auto" w:fill="auto"/>
          </w:tcPr>
          <w:p w14:paraId="2369277D" w14:textId="77777777" w:rsidR="00D25EAB" w:rsidRPr="006A0C00" w:rsidRDefault="00D25EAB" w:rsidP="00D25EAB">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141CBA42" w14:textId="77777777" w:rsidR="00D25EAB" w:rsidRPr="006A0C00" w:rsidRDefault="00D25EAB" w:rsidP="00D25EA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tcPr>
          <w:p w14:paraId="2D223345" w14:textId="7B7BC815" w:rsidR="00D25EAB" w:rsidRPr="006A0C00" w:rsidRDefault="00D25EAB" w:rsidP="00E35555">
            <w:pPr>
              <w:pStyle w:val="Normal0"/>
              <w:numPr>
                <w:ilvl w:val="0"/>
                <w:numId w:val="60"/>
              </w:numPr>
              <w:tabs>
                <w:tab w:val="left" w:pos="900"/>
              </w:tabs>
              <w:ind w:left="0"/>
              <w:rPr>
                <w:rFonts w:ascii="Sylfaen" w:eastAsia="Sylfaen" w:hAnsi="Sylfaen"/>
              </w:rPr>
            </w:pPr>
            <w:r w:rsidRPr="006A0C00">
              <w:rPr>
                <w:rFonts w:ascii="Sylfaen" w:eastAsia="Sylfaen" w:hAnsi="Sylfaen"/>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3060" w:type="dxa"/>
            <w:shd w:val="clear" w:color="auto" w:fill="auto"/>
          </w:tcPr>
          <w:p w14:paraId="1415A7E0" w14:textId="7A43AE54" w:rsidR="00D25EAB" w:rsidRPr="006A0C00" w:rsidRDefault="00D25EAB" w:rsidP="00D25EAB">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2790" w:type="dxa"/>
            <w:shd w:val="clear" w:color="auto" w:fill="auto"/>
          </w:tcPr>
          <w:p w14:paraId="1DD5ECA2" w14:textId="07EFC4FE" w:rsidR="00D25EAB" w:rsidRPr="006A0C00" w:rsidRDefault="00D25EAB" w:rsidP="00D25EAB">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2520" w:type="dxa"/>
            <w:shd w:val="clear" w:color="auto" w:fill="auto"/>
          </w:tcPr>
          <w:p w14:paraId="32E3B56E" w14:textId="7F7BBE30" w:rsidR="00D25EAB" w:rsidRPr="006A0C00" w:rsidRDefault="00D25EAB" w:rsidP="00D25EAB">
            <w:pPr>
              <w:widowControl w:val="0"/>
              <w:autoSpaceDE w:val="0"/>
              <w:autoSpaceDN w:val="0"/>
              <w:adjustRightInd w:val="0"/>
              <w:spacing w:after="0" w:line="240" w:lineRule="auto"/>
              <w:jc w:val="both"/>
              <w:rPr>
                <w:rFonts w:ascii="Sylfaen" w:hAnsi="Sylfaen" w:cs="Sylfaen"/>
                <w:sz w:val="20"/>
                <w:szCs w:val="20"/>
                <w:lang w:val="ka-GE"/>
              </w:rPr>
            </w:pPr>
            <w:r w:rsidRPr="006A0C00">
              <w:rPr>
                <w:rFonts w:ascii="Sylfaen" w:eastAsia="Sylfaen" w:hAnsi="Sylfaen"/>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r>
      <w:tr w:rsidR="00D25EAB" w:rsidRPr="006A0C00" w14:paraId="7BF089AD" w14:textId="77777777" w:rsidTr="003F4635">
        <w:tc>
          <w:tcPr>
            <w:tcW w:w="413" w:type="dxa"/>
            <w:shd w:val="clear" w:color="auto" w:fill="auto"/>
          </w:tcPr>
          <w:p w14:paraId="6999C223" w14:textId="77777777" w:rsidR="00D25EAB" w:rsidRPr="006A0C00" w:rsidRDefault="00D25EAB"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4AB9A8CF" w14:textId="77777777" w:rsidR="00D25EAB" w:rsidRPr="006A0C00" w:rsidRDefault="00D25EA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tcPr>
          <w:p w14:paraId="4F8DDCD9"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3060" w:type="dxa"/>
            <w:shd w:val="clear" w:color="auto" w:fill="auto"/>
          </w:tcPr>
          <w:p w14:paraId="105E4DE5"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790" w:type="dxa"/>
            <w:shd w:val="clear" w:color="auto" w:fill="auto"/>
          </w:tcPr>
          <w:p w14:paraId="0CDF1499"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520" w:type="dxa"/>
            <w:shd w:val="clear" w:color="auto" w:fill="auto"/>
          </w:tcPr>
          <w:p w14:paraId="6525F338"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r>
      <w:tr w:rsidR="00D25EAB" w:rsidRPr="006A0C00" w14:paraId="04BDA877" w14:textId="77777777" w:rsidTr="003F4635">
        <w:tc>
          <w:tcPr>
            <w:tcW w:w="413" w:type="dxa"/>
            <w:shd w:val="clear" w:color="auto" w:fill="auto"/>
          </w:tcPr>
          <w:p w14:paraId="55DEA5FC" w14:textId="77777777" w:rsidR="00D25EAB" w:rsidRPr="006A0C00" w:rsidRDefault="00D25EAB"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5992A35D" w14:textId="77777777" w:rsidR="00D25EAB" w:rsidRPr="006A0C00" w:rsidRDefault="00D25EAB"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6992196C"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3060" w:type="dxa"/>
            <w:shd w:val="clear" w:color="auto" w:fill="auto"/>
          </w:tcPr>
          <w:p w14:paraId="24E640FE"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790" w:type="dxa"/>
            <w:shd w:val="clear" w:color="auto" w:fill="auto"/>
          </w:tcPr>
          <w:p w14:paraId="3058144F"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c>
          <w:tcPr>
            <w:tcW w:w="2520" w:type="dxa"/>
            <w:shd w:val="clear" w:color="auto" w:fill="auto"/>
          </w:tcPr>
          <w:p w14:paraId="3E0FF1D7" w14:textId="77777777" w:rsidR="00D25EAB" w:rsidRPr="006A0C00" w:rsidRDefault="00D25EAB" w:rsidP="00525611">
            <w:pPr>
              <w:widowControl w:val="0"/>
              <w:autoSpaceDE w:val="0"/>
              <w:autoSpaceDN w:val="0"/>
              <w:adjustRightInd w:val="0"/>
              <w:spacing w:after="0" w:line="240" w:lineRule="auto"/>
              <w:jc w:val="center"/>
              <w:rPr>
                <w:rFonts w:ascii="Sylfaen" w:hAnsi="Sylfaen" w:cs="Sylfaen"/>
                <w:sz w:val="20"/>
                <w:szCs w:val="20"/>
                <w:lang w:val="ka-GE"/>
              </w:rPr>
            </w:pPr>
          </w:p>
        </w:tc>
      </w:tr>
    </w:tbl>
    <w:p w14:paraId="71B67DB6" w14:textId="6E7A2DDC" w:rsidR="00831167" w:rsidRPr="006A0C00" w:rsidRDefault="00831167" w:rsidP="003C00FA">
      <w:pPr>
        <w:widowControl w:val="0"/>
        <w:autoSpaceDE w:val="0"/>
        <w:autoSpaceDN w:val="0"/>
        <w:adjustRightInd w:val="0"/>
        <w:spacing w:after="0" w:line="240" w:lineRule="auto"/>
        <w:rPr>
          <w:rFonts w:ascii="Sylfaen" w:hAnsi="Sylfaen" w:cs="Sylfaen"/>
          <w:b/>
          <w:bCs/>
          <w:iCs/>
          <w:sz w:val="20"/>
          <w:szCs w:val="20"/>
          <w:lang w:val="ka-GE"/>
        </w:rPr>
      </w:pPr>
    </w:p>
    <w:p w14:paraId="4D235F57" w14:textId="77777777" w:rsidR="00EB2938" w:rsidRPr="006A0C00" w:rsidRDefault="00EB2938" w:rsidP="00EB2938">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03E327A" w14:textId="0E25AF27" w:rsidR="00EB2938" w:rsidRPr="006A0C00" w:rsidRDefault="00EB2938" w:rsidP="003C00FA">
      <w:pPr>
        <w:widowControl w:val="0"/>
        <w:autoSpaceDE w:val="0"/>
        <w:autoSpaceDN w:val="0"/>
        <w:adjustRightInd w:val="0"/>
        <w:spacing w:after="0" w:line="240" w:lineRule="auto"/>
        <w:rPr>
          <w:rFonts w:ascii="Sylfaen" w:hAnsi="Sylfaen" w:cs="Sylfaen"/>
          <w:b/>
          <w:bCs/>
          <w:iCs/>
          <w:sz w:val="20"/>
          <w:szCs w:val="20"/>
          <w:lang w:val="ka-GE"/>
        </w:rPr>
      </w:pPr>
    </w:p>
    <w:p w14:paraId="56BD1B59" w14:textId="32B81E53" w:rsidR="00EA6237" w:rsidRPr="006A0C00" w:rsidRDefault="00EA6237" w:rsidP="003C00FA">
      <w:pPr>
        <w:widowControl w:val="0"/>
        <w:autoSpaceDE w:val="0"/>
        <w:autoSpaceDN w:val="0"/>
        <w:adjustRightInd w:val="0"/>
        <w:spacing w:after="0" w:line="240" w:lineRule="auto"/>
        <w:rPr>
          <w:rFonts w:ascii="Sylfaen" w:hAnsi="Sylfaen" w:cs="Sylfaen"/>
          <w:b/>
          <w:bCs/>
          <w:iCs/>
          <w:sz w:val="20"/>
          <w:szCs w:val="20"/>
          <w:lang w:val="ka-GE"/>
        </w:rPr>
      </w:pPr>
    </w:p>
    <w:p w14:paraId="56D6F5FB" w14:textId="323E2B99" w:rsidR="00EA6237" w:rsidRPr="006A0C00" w:rsidRDefault="00EA6237" w:rsidP="00EA6237">
      <w:pPr>
        <w:pStyle w:val="Heading2"/>
        <w:ind w:left="480"/>
        <w:rPr>
          <w:rFonts w:ascii="Sylfaen" w:hAnsi="Sylfaen" w:cs="Sylfaen"/>
          <w:b/>
          <w:color w:val="auto"/>
          <w:sz w:val="20"/>
          <w:szCs w:val="20"/>
          <w:lang w:val="ka-GE"/>
        </w:rPr>
      </w:pPr>
      <w:bookmarkStart w:id="63" w:name="_Toc448480800"/>
      <w:bookmarkStart w:id="64" w:name="_Toc502257928"/>
      <w:r w:rsidRPr="006A0C00">
        <w:rPr>
          <w:rFonts w:ascii="Sylfaen" w:hAnsi="Sylfaen" w:cs="Sylfaen"/>
          <w:b/>
          <w:color w:val="auto"/>
          <w:sz w:val="20"/>
          <w:szCs w:val="20"/>
          <w:lang w:val="ka-GE"/>
        </w:rPr>
        <w:t xml:space="preserve">5.4 ქვეპროგრამის დასახელება - </w:t>
      </w:r>
      <w:bookmarkEnd w:id="63"/>
      <w:r w:rsidRPr="006A0C00">
        <w:rPr>
          <w:rFonts w:ascii="Sylfaen" w:eastAsia="Sylfaen" w:hAnsi="Sylfaen"/>
          <w:b/>
          <w:color w:val="000000"/>
          <w:sz w:val="20"/>
          <w:szCs w:val="20"/>
        </w:rPr>
        <w:t>სამეცნიერო კვლევების ხელშეწყობა</w:t>
      </w:r>
      <w:r w:rsidRPr="006A0C00">
        <w:rPr>
          <w:rFonts w:ascii="Sylfaen" w:eastAsia="Sylfaen" w:hAnsi="Sylfaen"/>
          <w:b/>
          <w:color w:val="000000"/>
          <w:sz w:val="20"/>
          <w:szCs w:val="20"/>
          <w:lang w:val="ka-GE"/>
        </w:rPr>
        <w:t xml:space="preserve"> - 32 05 04</w:t>
      </w:r>
      <w:bookmarkEnd w:id="64"/>
    </w:p>
    <w:p w14:paraId="0FA7722E" w14:textId="77777777" w:rsidR="00EA6237" w:rsidRPr="006A0C00" w:rsidRDefault="00EA6237" w:rsidP="00EA623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25D419F1" w14:textId="77777777" w:rsidR="00EA6237" w:rsidRPr="006A0C00" w:rsidRDefault="00EA6237" w:rsidP="00EA623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4F3F41D" w14:textId="77777777" w:rsidR="00EA6237" w:rsidRPr="006A0C00" w:rsidRDefault="00EA6237" w:rsidP="00EA6237">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p>
    <w:p w14:paraId="2DE8D3E7" w14:textId="77777777" w:rsidR="00EA6237" w:rsidRPr="006A0C00" w:rsidRDefault="00EA6237" w:rsidP="00EA6237">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581616D0" w14:textId="77777777" w:rsidR="00EA6237" w:rsidRPr="006A0C00" w:rsidRDefault="00EA6237" w:rsidP="00EA6237">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627617DB" w14:textId="77777777" w:rsidR="00EA6237" w:rsidRPr="006A0C00" w:rsidRDefault="00EA6237" w:rsidP="00EA6237">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0CEA5F65" w14:textId="77777777" w:rsidR="00EA6237" w:rsidRPr="006A0C00" w:rsidRDefault="00EA6237" w:rsidP="00255C8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სამეცნიერო - კვლევითი დაწესებულებების/ერთეულების ხელშეწყობის მიზნით მეცნიერული კვლევების პრიორიტეტული მიმართულებების გამოკვეთა, სამეცნიერო პერსონალისთვის თანამედროვე სამეცნიერო მიღწევებზე დამყარებული უნარ-ჩვევების გამომუშავება;</w:t>
      </w:r>
    </w:p>
    <w:p w14:paraId="165A4C5B" w14:textId="77777777" w:rsidR="00EA6237" w:rsidRPr="006A0C00" w:rsidRDefault="00EA6237" w:rsidP="00255C8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სამეცნიერო პერსონალის საქმიანობის, მათ შორის, სამეცნიერო საქმიანობისათვის საჭირო ტექნიკური ხასიათის მხარდაჭერის უზრუნველყოფა და შესაფერისი პირობების შექმნა;</w:t>
      </w:r>
    </w:p>
    <w:p w14:paraId="21300E69" w14:textId="77777777" w:rsidR="00EA6237" w:rsidRPr="006A0C00" w:rsidRDefault="00EA6237" w:rsidP="00255C8A">
      <w:pPr>
        <w:numPr>
          <w:ilvl w:val="0"/>
          <w:numId w:val="5"/>
        </w:numPr>
        <w:spacing w:after="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კვლევის პროცესში ინოვაციების გამოკვეთა.</w:t>
      </w:r>
    </w:p>
    <w:p w14:paraId="5C702F64" w14:textId="5F126149" w:rsidR="00EA6237" w:rsidRPr="006A0C00" w:rsidRDefault="00EA6237" w:rsidP="003C00FA">
      <w:pPr>
        <w:widowControl w:val="0"/>
        <w:autoSpaceDE w:val="0"/>
        <w:autoSpaceDN w:val="0"/>
        <w:adjustRightInd w:val="0"/>
        <w:spacing w:after="0" w:line="240" w:lineRule="auto"/>
        <w:rPr>
          <w:rFonts w:ascii="Sylfaen" w:hAnsi="Sylfaen" w:cs="Sylfaen"/>
          <w:b/>
          <w:bCs/>
          <w:iCs/>
          <w:sz w:val="20"/>
          <w:szCs w:val="20"/>
          <w:lang w:val="ka-GE"/>
        </w:rPr>
      </w:pPr>
    </w:p>
    <w:p w14:paraId="106D0A1B" w14:textId="77777777" w:rsidR="000B3BDF" w:rsidRPr="006A0C00" w:rsidRDefault="000B3BDF" w:rsidP="000B3BDF">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2296D7F" w14:textId="4B391D89"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დაფინანსდება 4</w:t>
      </w:r>
      <w:r w:rsidR="000A0291" w:rsidRPr="006A0C00">
        <w:rPr>
          <w:rFonts w:ascii="Sylfaen" w:eastAsia="Sylfaen" w:hAnsi="Sylfaen"/>
          <w:color w:val="000000"/>
          <w:sz w:val="20"/>
          <w:szCs w:val="20"/>
          <w:lang w:val="ka-GE"/>
        </w:rPr>
        <w:t>1</w:t>
      </w:r>
      <w:r w:rsidRPr="006A0C00">
        <w:rPr>
          <w:rFonts w:ascii="Sylfaen" w:eastAsia="Sylfaen" w:hAnsi="Sylfaen"/>
          <w:color w:val="000000"/>
          <w:sz w:val="20"/>
          <w:szCs w:val="20"/>
          <w:lang w:val="ka-GE"/>
        </w:rPr>
        <w:t xml:space="preserve"> დამოუკიდებელი სამეცნიერო-კვლევითი ერთეულის სამეცნიერო საქმიანობა (სამეცნიერო პროგრამა), რაც ნიშნავს სამეცნიერო მიმართულებათა ფართო  სპექტრის მხარდაჭერას;</w:t>
      </w:r>
    </w:p>
    <w:p w14:paraId="4A5A8A1C"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w:t>
      </w:r>
    </w:p>
    <w:p w14:paraId="0E71405F"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ქართველი მეცნიერების ცნობადობა საზღვარგარეთ;</w:t>
      </w:r>
    </w:p>
    <w:p w14:paraId="29BF3B14"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ქართველი მეცნიერების პროდუქტიულობა (მონოგრაფიები, წიგნები, კრებულები და სხვ.);</w:t>
      </w:r>
    </w:p>
    <w:p w14:paraId="284A3B72"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სამეცნიერო კვლევებში ჩართული ახალგაზრდების რაოდენობა;</w:t>
      </w:r>
    </w:p>
    <w:p w14:paraId="42D73B56"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სამეცნიერო ინფრასტრუქტურა გაუმჯობესდება და მიუახლოვდება საერთაშორისო სტანდარტებს;</w:t>
      </w:r>
    </w:p>
    <w:p w14:paraId="560C318D"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სამეცნიერო-კვლევითი ინსტიტუტების ცნობადობა როგორც ქვეყნის შიგნით, ისე მის ფარგლებს გარეთ;</w:t>
      </w:r>
    </w:p>
    <w:p w14:paraId="2CD5C9DD" w14:textId="77777777" w:rsidR="000B3BDF" w:rsidRPr="006A0C00" w:rsidRDefault="000B3BDF" w:rsidP="000B3BDF">
      <w:pPr>
        <w:pStyle w:val="ListParagraph"/>
        <w:widowControl w:val="0"/>
        <w:numPr>
          <w:ilvl w:val="0"/>
          <w:numId w:val="4"/>
        </w:numPr>
        <w:autoSpaceDE w:val="0"/>
        <w:autoSpaceDN w:val="0"/>
        <w:adjustRightInd w:val="0"/>
        <w:spacing w:after="0" w:line="240" w:lineRule="auto"/>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გაძლიერდება კავშირები ეკონომიკის პრაქტიკულ საჭიროებებსა და შესაბამისი პროფილის სამეცნიერო კვლევებს შორის.</w:t>
      </w:r>
    </w:p>
    <w:p w14:paraId="5F2B0509" w14:textId="27602EFB" w:rsidR="000B3BDF" w:rsidRPr="006A0C00" w:rsidRDefault="000B3BDF" w:rsidP="003C00FA">
      <w:pPr>
        <w:widowControl w:val="0"/>
        <w:autoSpaceDE w:val="0"/>
        <w:autoSpaceDN w:val="0"/>
        <w:adjustRightInd w:val="0"/>
        <w:spacing w:after="0" w:line="240" w:lineRule="auto"/>
        <w:rPr>
          <w:rFonts w:ascii="Sylfaen" w:hAnsi="Sylfaen" w:cs="Sylfaen"/>
          <w:b/>
          <w:bCs/>
          <w:iCs/>
          <w:sz w:val="20"/>
          <w:szCs w:val="20"/>
          <w:lang w:val="ka-GE"/>
        </w:rPr>
      </w:pPr>
    </w:p>
    <w:p w14:paraId="2FF715A5" w14:textId="35063934" w:rsidR="000B3BDF" w:rsidRPr="006A0C00" w:rsidRDefault="000B3BDF" w:rsidP="003C00FA">
      <w:pPr>
        <w:widowControl w:val="0"/>
        <w:autoSpaceDE w:val="0"/>
        <w:autoSpaceDN w:val="0"/>
        <w:adjustRightInd w:val="0"/>
        <w:spacing w:after="0" w:line="240" w:lineRule="auto"/>
        <w:rPr>
          <w:rFonts w:ascii="Sylfaen" w:hAnsi="Sylfaen" w:cs="Sylfaen"/>
          <w:b/>
          <w:bCs/>
          <w:iCs/>
          <w:sz w:val="20"/>
          <w:szCs w:val="20"/>
          <w:lang w:val="ka-GE"/>
        </w:rPr>
      </w:pPr>
    </w:p>
    <w:p w14:paraId="401E0D74" w14:textId="08F62F88" w:rsidR="000B3BDF" w:rsidRPr="006A0C00" w:rsidRDefault="000B3BDF" w:rsidP="000B3BDF">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BF6FF78" w14:textId="77777777" w:rsidR="000B3BDF" w:rsidRPr="006A0C00" w:rsidRDefault="000B3BDF" w:rsidP="000B3BDF">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0B3BDF" w:rsidRPr="006A0C00" w14:paraId="57DE4C3B" w14:textId="77777777" w:rsidTr="003F4635">
        <w:tc>
          <w:tcPr>
            <w:tcW w:w="413" w:type="dxa"/>
            <w:shd w:val="clear" w:color="auto" w:fill="auto"/>
            <w:vAlign w:val="center"/>
          </w:tcPr>
          <w:p w14:paraId="2DB380C0" w14:textId="77777777" w:rsidR="000B3BDF" w:rsidRPr="006A0C00" w:rsidRDefault="000B3BDF" w:rsidP="007D0F30">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5A5F1DA4" w14:textId="77777777" w:rsidR="000B3BDF" w:rsidRPr="006A0C00" w:rsidRDefault="000B3BDF" w:rsidP="007D0F30">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0E00F8E5" w14:textId="77777777" w:rsidR="000B3BDF" w:rsidRPr="006A0C00" w:rsidRDefault="000B3BDF" w:rsidP="007D0F3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56591446" w14:textId="77777777" w:rsidR="000B3BDF" w:rsidRPr="006A0C00" w:rsidRDefault="000B3BDF" w:rsidP="007D0F3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326BAC47" w14:textId="77777777" w:rsidR="000B3BDF" w:rsidRPr="006A0C00" w:rsidRDefault="000B3BDF" w:rsidP="007D0F3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67BCFA61" w14:textId="77777777" w:rsidR="000B3BDF" w:rsidRPr="006A0C00" w:rsidRDefault="000B3BDF" w:rsidP="007D0F30">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0B3BDF" w:rsidRPr="006A0C00" w14:paraId="50BCA51F" w14:textId="77777777" w:rsidTr="003F4635">
        <w:tc>
          <w:tcPr>
            <w:tcW w:w="413" w:type="dxa"/>
            <w:shd w:val="clear" w:color="auto" w:fill="auto"/>
            <w:vAlign w:val="center"/>
          </w:tcPr>
          <w:p w14:paraId="061F49FB"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7965CDCA" w14:textId="678A275C"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5194B3A5" w14:textId="77777777"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სსიპ საქართველოს მეცნიერებათა ეროვნული აკადემიის მიერ სამეცნიერო-კვლევით ერთეულთა წლიური სამეცნიერო საქმიანობის შეფასების შედეგები. ანგარიშის თანხმად, უმაღლესი შეფასება მიიღო 28 სამეცნიერო კვლევითმა ერთეულმა, დამაკმაყოფილებელი შეფასება - 13, უარყოფითი შეფასება 0, ხოლო არ შეფასდა 1 სამეცნიერო კვლევითი ერთეული.</w:t>
            </w:r>
          </w:p>
        </w:tc>
      </w:tr>
      <w:tr w:rsidR="000B3BDF" w:rsidRPr="006A0C00" w14:paraId="72D05A38" w14:textId="77777777" w:rsidTr="003F4635">
        <w:tc>
          <w:tcPr>
            <w:tcW w:w="413" w:type="dxa"/>
            <w:shd w:val="clear" w:color="auto" w:fill="auto"/>
            <w:vAlign w:val="center"/>
          </w:tcPr>
          <w:p w14:paraId="70176A7A"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D5CD0D1"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7CC3BD8F" w14:textId="77777777" w:rsidR="000B3BDF" w:rsidRPr="006A0C00" w:rsidRDefault="000B3BDF" w:rsidP="007D0F30">
            <w:pPr>
              <w:spacing w:after="0" w:line="240" w:lineRule="auto"/>
              <w:rPr>
                <w:rFonts w:ascii="Sylfaen" w:hAnsi="Sylfaen" w:cs="Sylfaen"/>
                <w:sz w:val="20"/>
                <w:szCs w:val="20"/>
                <w:lang w:val="ka-GE"/>
              </w:rPr>
            </w:pPr>
            <w:r w:rsidRPr="006A0C00">
              <w:rPr>
                <w:rFonts w:ascii="Sylfaen" w:hAnsi="Sylfaen" w:cs="Sylfaen"/>
                <w:sz w:val="20"/>
                <w:szCs w:val="20"/>
                <w:lang w:val="ka-GE"/>
              </w:rPr>
              <w:t>საქართველოს მეცნიერებათა ეროვნული აკადემიის შეფასების 10%-ით გაუმჯობესებული მაჩვენებლები</w:t>
            </w:r>
          </w:p>
        </w:tc>
        <w:tc>
          <w:tcPr>
            <w:tcW w:w="3060" w:type="dxa"/>
            <w:shd w:val="clear" w:color="auto" w:fill="auto"/>
            <w:vAlign w:val="center"/>
          </w:tcPr>
          <w:p w14:paraId="7C4C1CC5" w14:textId="77777777"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საქართველოს მეცნიერებათა ეროვნული აკადემიის შეფასების 10%-ით გაუმჯობესებული მაჩვენებლები</w:t>
            </w:r>
          </w:p>
        </w:tc>
        <w:tc>
          <w:tcPr>
            <w:tcW w:w="2790" w:type="dxa"/>
            <w:shd w:val="clear" w:color="auto" w:fill="auto"/>
            <w:vAlign w:val="center"/>
          </w:tcPr>
          <w:p w14:paraId="0EF89B4B" w14:textId="77777777"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საქართველოს მეცნიერებათა ეროვნული აკადემიის შეფასების 10%-ით გაუმჯობესებული მაჩვენებლები</w:t>
            </w:r>
          </w:p>
        </w:tc>
        <w:tc>
          <w:tcPr>
            <w:tcW w:w="2520" w:type="dxa"/>
            <w:shd w:val="clear" w:color="auto" w:fill="auto"/>
            <w:vAlign w:val="center"/>
          </w:tcPr>
          <w:p w14:paraId="726A4B1C" w14:textId="77777777"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საქართველოს მეცნიერებათა ეროვნული აკადემიის შეფასების 10%-ით გაუმჯობესებული მაჩვენებლები</w:t>
            </w:r>
          </w:p>
        </w:tc>
      </w:tr>
      <w:tr w:rsidR="007D0F30" w:rsidRPr="006A0C00" w14:paraId="4CAA2442" w14:textId="77777777" w:rsidTr="003F4635">
        <w:tc>
          <w:tcPr>
            <w:tcW w:w="413" w:type="dxa"/>
            <w:shd w:val="clear" w:color="auto" w:fill="auto"/>
            <w:vAlign w:val="center"/>
          </w:tcPr>
          <w:p w14:paraId="3E2209A9" w14:textId="77777777" w:rsidR="007D0F30" w:rsidRPr="006A0C00" w:rsidRDefault="007D0F30" w:rsidP="007D0F3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AD960DA" w14:textId="77777777" w:rsidR="007D0F30" w:rsidRPr="006A0C00" w:rsidRDefault="007D0F30"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40655779" w14:textId="4B0C0551" w:rsidR="007D0F30" w:rsidRPr="006A0C00" w:rsidRDefault="007D0F3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3060" w:type="dxa"/>
            <w:shd w:val="clear" w:color="auto" w:fill="auto"/>
            <w:vAlign w:val="center"/>
          </w:tcPr>
          <w:p w14:paraId="0AD9935A" w14:textId="7CE87855" w:rsidR="007D0F30" w:rsidRPr="006A0C00" w:rsidRDefault="007D0F3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90" w:type="dxa"/>
            <w:shd w:val="clear" w:color="auto" w:fill="auto"/>
            <w:vAlign w:val="center"/>
          </w:tcPr>
          <w:p w14:paraId="57F6A7BB" w14:textId="7D5D5261" w:rsidR="007D0F30" w:rsidRPr="006A0C00" w:rsidRDefault="007D0F3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520" w:type="dxa"/>
            <w:shd w:val="clear" w:color="auto" w:fill="auto"/>
            <w:vAlign w:val="center"/>
          </w:tcPr>
          <w:p w14:paraId="2C8D8814" w14:textId="002E5D09" w:rsidR="007D0F30" w:rsidRPr="006A0C00" w:rsidRDefault="007D0F30"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0B3BDF" w:rsidRPr="006A0C00" w14:paraId="2F3DDA2C" w14:textId="77777777" w:rsidTr="003F4635">
        <w:tc>
          <w:tcPr>
            <w:tcW w:w="413" w:type="dxa"/>
            <w:shd w:val="clear" w:color="auto" w:fill="auto"/>
            <w:vAlign w:val="center"/>
          </w:tcPr>
          <w:p w14:paraId="363DCC46"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BD25A2A"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4FD9FB10" w14:textId="1EDB2CA8" w:rsidR="000B3BDF"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ტექნიკური ხარვეზები</w:t>
            </w:r>
          </w:p>
        </w:tc>
        <w:tc>
          <w:tcPr>
            <w:tcW w:w="3060" w:type="dxa"/>
            <w:shd w:val="clear" w:color="auto" w:fill="auto"/>
            <w:vAlign w:val="center"/>
          </w:tcPr>
          <w:p w14:paraId="78816DC0" w14:textId="594CE798" w:rsidR="000B3BDF"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ტექნიკური ხარვეზები</w:t>
            </w:r>
          </w:p>
        </w:tc>
        <w:tc>
          <w:tcPr>
            <w:tcW w:w="2790" w:type="dxa"/>
            <w:shd w:val="clear" w:color="auto" w:fill="auto"/>
            <w:vAlign w:val="center"/>
          </w:tcPr>
          <w:p w14:paraId="185C4FE5" w14:textId="765DA5C1" w:rsidR="000B3BDF"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ტექნიკური ხარვეზები</w:t>
            </w:r>
          </w:p>
        </w:tc>
        <w:tc>
          <w:tcPr>
            <w:tcW w:w="2520" w:type="dxa"/>
            <w:shd w:val="clear" w:color="auto" w:fill="auto"/>
            <w:vAlign w:val="center"/>
          </w:tcPr>
          <w:p w14:paraId="2871C275" w14:textId="01ACE0C4" w:rsidR="000B3BDF"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ტექნიკური ხარვეზები</w:t>
            </w:r>
          </w:p>
        </w:tc>
      </w:tr>
      <w:tr w:rsidR="000B3BDF" w:rsidRPr="006A0C00" w14:paraId="4C4434D7" w14:textId="77777777" w:rsidTr="003F4635">
        <w:tc>
          <w:tcPr>
            <w:tcW w:w="413" w:type="dxa"/>
            <w:shd w:val="clear" w:color="auto" w:fill="auto"/>
            <w:vAlign w:val="center"/>
          </w:tcPr>
          <w:p w14:paraId="72E79163"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2647" w:type="dxa"/>
            <w:shd w:val="clear" w:color="auto" w:fill="auto"/>
            <w:vAlign w:val="center"/>
          </w:tcPr>
          <w:p w14:paraId="38C18724" w14:textId="5BDF7CD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736A3370" w14:textId="692EED87" w:rsidR="000B3BDF" w:rsidRPr="006A0C00" w:rsidRDefault="007D0F30" w:rsidP="007D0F30">
            <w:pPr>
              <w:pStyle w:val="Normal0"/>
              <w:rPr>
                <w:rFonts w:ascii="Sylfaen" w:eastAsia="Sylfaen" w:hAnsi="Sylfaen"/>
                <w:color w:val="000000"/>
              </w:rPr>
            </w:pPr>
            <w:r w:rsidRPr="006A0C00">
              <w:rPr>
                <w:rFonts w:ascii="Sylfaen" w:eastAsia="Sylfaen" w:hAnsi="Sylfaen"/>
                <w:color w:val="000000"/>
              </w:rPr>
              <w:t>უმაღლეს საგანმანათლებლო დაწესებულებების მიერ შესაფასებლად წარმოდგენილი იქნა და დაფინანსდა უმაღლესი საგანმანათლებლო დაწესებულებების სამეცნიერო-კვლევითი ერთეულების 4</w:t>
            </w:r>
            <w:r w:rsidR="000A0291" w:rsidRPr="006A0C00">
              <w:rPr>
                <w:rFonts w:ascii="Sylfaen" w:eastAsia="Sylfaen" w:hAnsi="Sylfaen"/>
                <w:color w:val="000000"/>
                <w:lang w:val="ka-GE"/>
              </w:rPr>
              <w:t>1</w:t>
            </w:r>
            <w:r w:rsidRPr="006A0C00">
              <w:rPr>
                <w:rFonts w:ascii="Sylfaen" w:eastAsia="Sylfaen" w:hAnsi="Sylfaen"/>
                <w:color w:val="000000"/>
              </w:rPr>
              <w:t xml:space="preserve"> პროექტი; </w:t>
            </w:r>
          </w:p>
        </w:tc>
      </w:tr>
      <w:tr w:rsidR="007D0F30" w:rsidRPr="006A0C00" w14:paraId="2D0F40B3" w14:textId="77777777" w:rsidTr="003F4635">
        <w:tc>
          <w:tcPr>
            <w:tcW w:w="413" w:type="dxa"/>
            <w:shd w:val="clear" w:color="auto" w:fill="auto"/>
            <w:vAlign w:val="center"/>
          </w:tcPr>
          <w:p w14:paraId="6FABFE55" w14:textId="77777777" w:rsidR="007D0F30" w:rsidRPr="006A0C00" w:rsidRDefault="007D0F30" w:rsidP="007D0F3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449081A" w14:textId="77777777" w:rsidR="007D0F30" w:rsidRPr="006A0C00" w:rsidRDefault="007D0F30"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70C8A5C8" w14:textId="0DE17E65" w:rsidR="007D0F30"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მაჩვენებლების შენარჩუნება</w:t>
            </w:r>
          </w:p>
        </w:tc>
        <w:tc>
          <w:tcPr>
            <w:tcW w:w="3060" w:type="dxa"/>
            <w:shd w:val="clear" w:color="auto" w:fill="auto"/>
            <w:vAlign w:val="center"/>
          </w:tcPr>
          <w:p w14:paraId="5C8CEFC7" w14:textId="68A68A86" w:rsidR="007D0F30"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მაჩვენებლების შენარჩუნება</w:t>
            </w:r>
          </w:p>
        </w:tc>
        <w:tc>
          <w:tcPr>
            <w:tcW w:w="2790" w:type="dxa"/>
            <w:shd w:val="clear" w:color="auto" w:fill="auto"/>
            <w:vAlign w:val="center"/>
          </w:tcPr>
          <w:p w14:paraId="25D78487" w14:textId="6FBBDCB7" w:rsidR="007D0F30"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მაჩვენებლების შენარჩუნება</w:t>
            </w:r>
          </w:p>
        </w:tc>
        <w:tc>
          <w:tcPr>
            <w:tcW w:w="2520" w:type="dxa"/>
            <w:shd w:val="clear" w:color="auto" w:fill="auto"/>
            <w:vAlign w:val="center"/>
          </w:tcPr>
          <w:p w14:paraId="580403B6" w14:textId="08B02490" w:rsidR="007D0F30" w:rsidRPr="006A0C00" w:rsidRDefault="007D0F30"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მაჩვენებლების შენარჩუნება</w:t>
            </w:r>
          </w:p>
        </w:tc>
      </w:tr>
      <w:tr w:rsidR="000B3BDF" w:rsidRPr="006A0C00" w14:paraId="139B1A83" w14:textId="77777777" w:rsidTr="003F4635">
        <w:tc>
          <w:tcPr>
            <w:tcW w:w="413" w:type="dxa"/>
            <w:shd w:val="clear" w:color="auto" w:fill="auto"/>
            <w:vAlign w:val="center"/>
          </w:tcPr>
          <w:p w14:paraId="3D31D5DD"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BE65A06"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0F1870C0" w14:textId="77777777" w:rsidR="000B3BDF" w:rsidRPr="006A0C00" w:rsidRDefault="000B3BD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3060" w:type="dxa"/>
            <w:shd w:val="clear" w:color="auto" w:fill="auto"/>
            <w:vAlign w:val="center"/>
          </w:tcPr>
          <w:p w14:paraId="37AA1DB0" w14:textId="77777777" w:rsidR="000B3BDF" w:rsidRPr="006A0C00" w:rsidRDefault="000B3BD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90" w:type="dxa"/>
            <w:shd w:val="clear" w:color="auto" w:fill="auto"/>
            <w:vAlign w:val="center"/>
          </w:tcPr>
          <w:p w14:paraId="1441BBA9" w14:textId="77777777" w:rsidR="000B3BDF" w:rsidRPr="006A0C00" w:rsidRDefault="000B3BD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520" w:type="dxa"/>
            <w:shd w:val="clear" w:color="auto" w:fill="auto"/>
            <w:vAlign w:val="center"/>
          </w:tcPr>
          <w:p w14:paraId="38C90A40" w14:textId="77777777" w:rsidR="000B3BDF" w:rsidRPr="006A0C00" w:rsidRDefault="000B3BD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0B3BDF" w:rsidRPr="006A0C00" w14:paraId="6EA98A75" w14:textId="77777777" w:rsidTr="003F4635">
        <w:tc>
          <w:tcPr>
            <w:tcW w:w="413" w:type="dxa"/>
            <w:shd w:val="clear" w:color="auto" w:fill="auto"/>
            <w:vAlign w:val="center"/>
          </w:tcPr>
          <w:p w14:paraId="4054BE39"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0E12781D" w14:textId="77777777" w:rsidR="000B3BDF" w:rsidRPr="006A0C00" w:rsidRDefault="000B3BDF" w:rsidP="007D0F30">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7596971F" w14:textId="137CE5F7"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არაჯეროვანი შესრულება</w:t>
            </w:r>
          </w:p>
        </w:tc>
        <w:tc>
          <w:tcPr>
            <w:tcW w:w="3060" w:type="dxa"/>
            <w:shd w:val="clear" w:color="auto" w:fill="auto"/>
            <w:vAlign w:val="center"/>
          </w:tcPr>
          <w:p w14:paraId="2D306F02" w14:textId="4B5D8E91"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არაჯეროვანი შესრულება</w:t>
            </w:r>
          </w:p>
        </w:tc>
        <w:tc>
          <w:tcPr>
            <w:tcW w:w="2790" w:type="dxa"/>
            <w:shd w:val="clear" w:color="auto" w:fill="auto"/>
            <w:vAlign w:val="center"/>
          </w:tcPr>
          <w:p w14:paraId="361F6530" w14:textId="47B0EA1C"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არაჯეროვანი შესრულება</w:t>
            </w:r>
          </w:p>
        </w:tc>
        <w:tc>
          <w:tcPr>
            <w:tcW w:w="2520" w:type="dxa"/>
            <w:shd w:val="clear" w:color="auto" w:fill="auto"/>
            <w:vAlign w:val="center"/>
          </w:tcPr>
          <w:p w14:paraId="6D79A486" w14:textId="74CD1977" w:rsidR="000B3BDF" w:rsidRPr="006A0C00" w:rsidRDefault="000B3BDF" w:rsidP="007D0F30">
            <w:pPr>
              <w:widowControl w:val="0"/>
              <w:autoSpaceDE w:val="0"/>
              <w:autoSpaceDN w:val="0"/>
              <w:adjustRightInd w:val="0"/>
              <w:spacing w:after="0" w:line="240" w:lineRule="auto"/>
              <w:rPr>
                <w:rFonts w:ascii="Sylfaen" w:hAnsi="Sylfaen" w:cs="Sylfaen"/>
                <w:sz w:val="20"/>
                <w:szCs w:val="20"/>
                <w:lang w:val="ka-GE"/>
              </w:rPr>
            </w:pPr>
            <w:r w:rsidRPr="006A0C00">
              <w:rPr>
                <w:rFonts w:ascii="Sylfaen" w:eastAsia="Sylfaen" w:hAnsi="Sylfaen"/>
                <w:color w:val="000000"/>
                <w:sz w:val="20"/>
                <w:szCs w:val="20"/>
              </w:rPr>
              <w:t>წარმოდგენილი პროექტების არაჯეროვანი შესრულება</w:t>
            </w:r>
          </w:p>
        </w:tc>
      </w:tr>
    </w:tbl>
    <w:p w14:paraId="4ACD46B3" w14:textId="2ED6B705" w:rsidR="000B3BDF" w:rsidRPr="006A0C00" w:rsidRDefault="000B3BDF" w:rsidP="003C00FA">
      <w:pPr>
        <w:widowControl w:val="0"/>
        <w:autoSpaceDE w:val="0"/>
        <w:autoSpaceDN w:val="0"/>
        <w:adjustRightInd w:val="0"/>
        <w:spacing w:after="0" w:line="240" w:lineRule="auto"/>
        <w:rPr>
          <w:rFonts w:ascii="Sylfaen" w:hAnsi="Sylfaen" w:cs="Sylfaen"/>
          <w:b/>
          <w:bCs/>
          <w:iCs/>
          <w:sz w:val="20"/>
          <w:szCs w:val="20"/>
          <w:lang w:val="ka-GE"/>
        </w:rPr>
      </w:pPr>
    </w:p>
    <w:p w14:paraId="48550483" w14:textId="77777777" w:rsidR="007D0F30" w:rsidRPr="006A0C00" w:rsidRDefault="007D0F30" w:rsidP="007D0F30">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E38139A" w14:textId="009B0251" w:rsidR="007D0F30" w:rsidRPr="006A0C00" w:rsidRDefault="007D0F30" w:rsidP="003C00FA">
      <w:pPr>
        <w:widowControl w:val="0"/>
        <w:autoSpaceDE w:val="0"/>
        <w:autoSpaceDN w:val="0"/>
        <w:adjustRightInd w:val="0"/>
        <w:spacing w:after="0" w:line="240" w:lineRule="auto"/>
        <w:rPr>
          <w:rFonts w:ascii="Sylfaen" w:hAnsi="Sylfaen" w:cs="Sylfaen"/>
          <w:b/>
          <w:bCs/>
          <w:iCs/>
          <w:sz w:val="20"/>
          <w:szCs w:val="20"/>
          <w:lang w:val="ka-GE"/>
        </w:rPr>
      </w:pPr>
    </w:p>
    <w:p w14:paraId="220FBC83" w14:textId="325DB164" w:rsidR="00525611" w:rsidRPr="006A0C00" w:rsidRDefault="00525611" w:rsidP="00525611">
      <w:pPr>
        <w:pStyle w:val="Heading2"/>
        <w:ind w:left="480"/>
        <w:rPr>
          <w:rFonts w:ascii="Sylfaen" w:hAnsi="Sylfaen" w:cs="Sylfaen"/>
          <w:b/>
          <w:color w:val="auto"/>
          <w:sz w:val="20"/>
          <w:szCs w:val="20"/>
          <w:lang w:val="ka-GE"/>
        </w:rPr>
      </w:pPr>
      <w:bookmarkStart w:id="65" w:name="_Toc502257929"/>
      <w:r w:rsidRPr="006A0C00">
        <w:rPr>
          <w:rFonts w:ascii="Sylfaen" w:hAnsi="Sylfaen" w:cs="Sylfaen"/>
          <w:b/>
          <w:color w:val="auto"/>
          <w:sz w:val="20"/>
          <w:szCs w:val="20"/>
          <w:lang w:val="ka-GE"/>
        </w:rPr>
        <w:t xml:space="preserve">5.5 ქვეპროგრამის დასახელება - </w:t>
      </w:r>
      <w:r w:rsidRPr="006A0C00">
        <w:rPr>
          <w:rFonts w:ascii="Sylfaen" w:eastAsia="Sylfaen" w:hAnsi="Sylfaen"/>
          <w:b/>
          <w:color w:val="000000"/>
          <w:sz w:val="20"/>
          <w:szCs w:val="20"/>
          <w:lang w:val="ka-GE"/>
        </w:rPr>
        <w:t>მეცნიერების პოპულარიზაცია - 32 05 05</w:t>
      </w:r>
      <w:bookmarkEnd w:id="65"/>
    </w:p>
    <w:p w14:paraId="6447C730" w14:textId="4F6B05A5" w:rsidR="00525611" w:rsidRPr="006A0C00" w:rsidRDefault="00525611" w:rsidP="00525611">
      <w:pPr>
        <w:widowControl w:val="0"/>
        <w:autoSpaceDE w:val="0"/>
        <w:autoSpaceDN w:val="0"/>
        <w:adjustRightInd w:val="0"/>
        <w:spacing w:after="0" w:line="240" w:lineRule="auto"/>
        <w:jc w:val="both"/>
        <w:rPr>
          <w:rFonts w:ascii="Sylfaen" w:hAnsi="Sylfaen" w:cs="Sylfaen"/>
          <w:b/>
          <w:bCs/>
          <w:iCs/>
          <w:sz w:val="20"/>
          <w:szCs w:val="20"/>
          <w:lang w:val="ka-GE"/>
        </w:rPr>
      </w:pPr>
    </w:p>
    <w:p w14:paraId="30B16F9B" w14:textId="77777777" w:rsidR="00525611" w:rsidRPr="006A0C00" w:rsidRDefault="00525611" w:rsidP="00525611">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საქართველოს განათლებისა და მეცნიერების სამინისტრო აპარატი</w:t>
      </w:r>
    </w:p>
    <w:p w14:paraId="221347C1" w14:textId="77777777" w:rsidR="00525611" w:rsidRPr="006A0C00" w:rsidRDefault="00525611" w:rsidP="00525611">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58B484AA" w14:textId="57C46D3F" w:rsidR="00525611" w:rsidRPr="006A0C00" w:rsidRDefault="00525611" w:rsidP="00525611">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259FEFB7" w14:textId="03BC138E" w:rsidR="00525611" w:rsidRPr="006A0C00" w:rsidRDefault="00525611" w:rsidP="00525611">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543AA97" w14:textId="77777777" w:rsidR="00525611" w:rsidRPr="006A0C00" w:rsidRDefault="00525611" w:rsidP="00525611">
      <w:pPr>
        <w:numPr>
          <w:ilvl w:val="0"/>
          <w:numId w:val="5"/>
        </w:numPr>
        <w:spacing w:after="200" w:line="240" w:lineRule="auto"/>
        <w:ind w:left="720"/>
        <w:jc w:val="both"/>
        <w:rPr>
          <w:rFonts w:ascii="Sylfaen" w:eastAsia="Sylfaen" w:hAnsi="Sylfaen"/>
          <w:color w:val="000000"/>
          <w:sz w:val="20"/>
          <w:szCs w:val="20"/>
        </w:rPr>
      </w:pPr>
      <w:r w:rsidRPr="006A0C00">
        <w:rPr>
          <w:rFonts w:ascii="Sylfaen" w:eastAsia="Sylfaen" w:hAnsi="Sylfaen"/>
          <w:color w:val="000000"/>
          <w:sz w:val="20"/>
          <w:szCs w:val="20"/>
        </w:rPr>
        <w:t>საქართველოში მეცნიერების პოპულარიზაციის პროცესის ხელშეწყობის მიზნით ყოველწლიური მეცნიერებისა და ინოვაციების ფესტივალის ჩატარება,  რომელიც მიზნად ისახავს სამეცნიერო კვლევებისა და ინოვაციების პოპულარიზაციას, ქვეყნის სამეცნიერო და ინოვაციური პოტენციალის წარმოჩენას, ქართველ და უცხოელ მკვლევართა მიღწევების გაცნობას ფართო საზოგადოებისათვის,</w:t>
      </w:r>
      <w:r w:rsidRPr="006A0C00">
        <w:rPr>
          <w:rFonts w:ascii="Sylfaen" w:eastAsia="Sylfaen" w:hAnsi="Sylfaen"/>
          <w:color w:val="000000"/>
          <w:sz w:val="20"/>
          <w:szCs w:val="20"/>
          <w:lang w:val="ka-GE"/>
        </w:rPr>
        <w:t xml:space="preserve"> განათლების, მეცნიერებისა და კულტურის სფეროების დაახლოებას.</w:t>
      </w:r>
    </w:p>
    <w:p w14:paraId="054F2418" w14:textId="77777777" w:rsidR="00525611" w:rsidRPr="006A0C00" w:rsidRDefault="00525611" w:rsidP="00525611">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8285E19" w14:textId="77777777" w:rsidR="00525611" w:rsidRPr="006A0C00" w:rsidRDefault="00525611" w:rsidP="00525611">
      <w:pPr>
        <w:widowControl w:val="0"/>
        <w:numPr>
          <w:ilvl w:val="0"/>
          <w:numId w:val="4"/>
        </w:numPr>
        <w:autoSpaceDE w:val="0"/>
        <w:autoSpaceDN w:val="0"/>
        <w:adjustRightInd w:val="0"/>
        <w:spacing w:after="0" w:line="240" w:lineRule="auto"/>
        <w:contextualSpacing/>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ქართველი მეცნიერების ცნობადობა სკოლის მოსწავლეებს, ახალგაზრდებსა და ფართო საზოგადოებაში;</w:t>
      </w:r>
    </w:p>
    <w:p w14:paraId="4FAEB375" w14:textId="77777777" w:rsidR="00525611" w:rsidRPr="006A0C00" w:rsidRDefault="00525611" w:rsidP="00525611">
      <w:pPr>
        <w:widowControl w:val="0"/>
        <w:numPr>
          <w:ilvl w:val="0"/>
          <w:numId w:val="4"/>
        </w:numPr>
        <w:autoSpaceDE w:val="0"/>
        <w:autoSpaceDN w:val="0"/>
        <w:adjustRightInd w:val="0"/>
        <w:spacing w:after="0" w:line="240" w:lineRule="auto"/>
        <w:contextualSpacing/>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მეცნიერების მოტივაცია და მეცნიერების პროფესიის პრესტიჟი;</w:t>
      </w:r>
    </w:p>
    <w:p w14:paraId="7C276931" w14:textId="77777777" w:rsidR="00525611" w:rsidRPr="006A0C00" w:rsidRDefault="00525611" w:rsidP="00525611">
      <w:pPr>
        <w:widowControl w:val="0"/>
        <w:numPr>
          <w:ilvl w:val="0"/>
          <w:numId w:val="4"/>
        </w:numPr>
        <w:autoSpaceDE w:val="0"/>
        <w:autoSpaceDN w:val="0"/>
        <w:adjustRightInd w:val="0"/>
        <w:spacing w:after="0" w:line="240" w:lineRule="auto"/>
        <w:contextualSpacing/>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სამეცნიერო-კვლევით საქმიანობასა და ინოვაციებში  ჩართული სკოლის მოსწავლეებისა და სტუდენტების რაოდენობა.</w:t>
      </w:r>
    </w:p>
    <w:p w14:paraId="0EFB66E7" w14:textId="77777777" w:rsidR="00525611" w:rsidRPr="006A0C00" w:rsidRDefault="00525611" w:rsidP="00525611">
      <w:pPr>
        <w:widowControl w:val="0"/>
        <w:numPr>
          <w:ilvl w:val="0"/>
          <w:numId w:val="4"/>
        </w:numPr>
        <w:autoSpaceDE w:val="0"/>
        <w:autoSpaceDN w:val="0"/>
        <w:adjustRightInd w:val="0"/>
        <w:spacing w:after="0" w:line="240" w:lineRule="auto"/>
        <w:contextualSpacing/>
        <w:jc w:val="both"/>
        <w:rPr>
          <w:rFonts w:ascii="Sylfaen" w:eastAsia="Sylfaen" w:hAnsi="Sylfaen"/>
          <w:color w:val="000000"/>
          <w:sz w:val="20"/>
          <w:szCs w:val="20"/>
          <w:lang w:val="ka-GE"/>
        </w:rPr>
      </w:pPr>
      <w:r w:rsidRPr="006A0C00">
        <w:rPr>
          <w:rFonts w:ascii="Sylfaen" w:eastAsia="Sylfaen" w:hAnsi="Sylfaen"/>
          <w:color w:val="000000"/>
          <w:sz w:val="20"/>
          <w:szCs w:val="20"/>
          <w:lang w:val="ka-GE"/>
        </w:rPr>
        <w:t>გაიზრდება ახალგაზრდების, სტუდენტებისა და სკოლის მოსწავლეების დაინტერესება სამეცნიერო კვლევებითა და ინოვაციებით.</w:t>
      </w:r>
    </w:p>
    <w:p w14:paraId="6146DA6B" w14:textId="5DA7672F" w:rsidR="00525611" w:rsidRPr="006A0C00" w:rsidRDefault="00525611" w:rsidP="00525611">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7A2E69E9" w14:textId="0740D500" w:rsidR="00525611" w:rsidRPr="006A0C00" w:rsidRDefault="00525611" w:rsidP="00525611">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4C901151" w14:textId="3B860AD1" w:rsidR="00525611" w:rsidRPr="006A0C00" w:rsidRDefault="00525611" w:rsidP="00525611">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DF53BF3" w14:textId="77777777" w:rsidR="00525611" w:rsidRPr="006A0C00" w:rsidRDefault="00525611" w:rsidP="00525611">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25611" w:rsidRPr="006A0C00" w14:paraId="0DD174BB" w14:textId="77777777" w:rsidTr="003F4635">
        <w:tc>
          <w:tcPr>
            <w:tcW w:w="413" w:type="dxa"/>
            <w:shd w:val="clear" w:color="auto" w:fill="auto"/>
            <w:vAlign w:val="center"/>
          </w:tcPr>
          <w:p w14:paraId="5409A5DA" w14:textId="77777777" w:rsidR="00525611" w:rsidRPr="006A0C00" w:rsidRDefault="00525611" w:rsidP="00525611">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112C8E77" w14:textId="77777777" w:rsidR="00525611" w:rsidRPr="006A0C00" w:rsidRDefault="00525611" w:rsidP="00525611">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75621EC7" w14:textId="77777777" w:rsidR="00525611" w:rsidRPr="006A0C00" w:rsidRDefault="00525611"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5043B74C" w14:textId="77777777" w:rsidR="00525611" w:rsidRPr="006A0C00" w:rsidRDefault="00525611"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50DBB3F4" w14:textId="77777777" w:rsidR="00525611" w:rsidRPr="006A0C00" w:rsidRDefault="00525611"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vAlign w:val="center"/>
          </w:tcPr>
          <w:p w14:paraId="17936D36" w14:textId="77777777" w:rsidR="00525611" w:rsidRPr="006A0C00" w:rsidRDefault="00525611" w:rsidP="0052561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25611" w:rsidRPr="006A0C00" w14:paraId="56B54474" w14:textId="77777777" w:rsidTr="003F4635">
        <w:tc>
          <w:tcPr>
            <w:tcW w:w="413" w:type="dxa"/>
            <w:shd w:val="clear" w:color="auto" w:fill="auto"/>
            <w:vAlign w:val="center"/>
          </w:tcPr>
          <w:p w14:paraId="3777E1AE"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0D19AF73" w14:textId="57760FC6"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36077236" w14:textId="30294A86" w:rsidR="00525611" w:rsidRPr="006A0C00" w:rsidRDefault="00525611" w:rsidP="00525611">
            <w:pPr>
              <w:spacing w:after="0" w:line="240" w:lineRule="auto"/>
              <w:rPr>
                <w:rFonts w:ascii="Sylfaen" w:eastAsia="Times New Roman" w:hAnsi="Sylfaen" w:cs="Sylfaen"/>
                <w:bCs/>
                <w:sz w:val="20"/>
                <w:szCs w:val="20"/>
                <w:lang w:val="ka-GE"/>
              </w:rPr>
            </w:pPr>
            <w:r w:rsidRPr="006A0C00">
              <w:rPr>
                <w:rFonts w:ascii="Sylfaen" w:eastAsia="Times New Roman" w:hAnsi="Sylfaen" w:cs="Sylfaen"/>
                <w:bCs/>
                <w:sz w:val="20"/>
                <w:szCs w:val="20"/>
                <w:lang w:val="ka-GE"/>
              </w:rPr>
              <w:t>1.ფესტივალის ფარგლებში ჩატარდა 150-მდე ღონისძიება; 2.ფესტივალში მონაწილეობა მიიღო 40-მდე ორგანიზაციამ; 3.ფესტივალმა უმასპინძლა რამდენიმე ათასს სტუმარს.</w:t>
            </w:r>
          </w:p>
        </w:tc>
      </w:tr>
      <w:tr w:rsidR="00525611" w:rsidRPr="006A0C00" w14:paraId="03348542" w14:textId="77777777" w:rsidTr="003F4635">
        <w:tc>
          <w:tcPr>
            <w:tcW w:w="413" w:type="dxa"/>
            <w:shd w:val="clear" w:color="auto" w:fill="auto"/>
            <w:vAlign w:val="center"/>
          </w:tcPr>
          <w:p w14:paraId="030FF0E2"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1598C04E"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20163EA4" w14:textId="77777777" w:rsidR="00525611" w:rsidRPr="006A0C00" w:rsidRDefault="00525611" w:rsidP="00525611">
            <w:pPr>
              <w:spacing w:after="0" w:line="240" w:lineRule="auto"/>
              <w:rPr>
                <w:rFonts w:ascii="Sylfaen" w:eastAsia="Times New Roman" w:hAnsi="Sylfaen" w:cs="Sylfaen"/>
                <w:bCs/>
                <w:sz w:val="20"/>
                <w:szCs w:val="20"/>
                <w:lang w:val="ka-GE"/>
              </w:rPr>
            </w:pPr>
            <w:r w:rsidRPr="006A0C00">
              <w:rPr>
                <w:rFonts w:ascii="Sylfaen" w:eastAsia="Times New Roman" w:hAnsi="Sylfaen" w:cs="Sylfaen"/>
                <w:bCs/>
                <w:sz w:val="20"/>
                <w:szCs w:val="20"/>
                <w:lang w:val="ka-GE"/>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p w14:paraId="106DDCF1" w14:textId="77777777" w:rsidR="00525611" w:rsidRPr="006A0C00" w:rsidRDefault="00525611" w:rsidP="00525611">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vAlign w:val="center"/>
          </w:tcPr>
          <w:p w14:paraId="622F93AF" w14:textId="067F29DF" w:rsidR="00525611" w:rsidRPr="006A0C00" w:rsidRDefault="00525611" w:rsidP="00525611">
            <w:pPr>
              <w:spacing w:after="0" w:line="240" w:lineRule="auto"/>
              <w:rPr>
                <w:rFonts w:ascii="Sylfaen" w:eastAsia="Times New Roman" w:hAnsi="Sylfaen" w:cs="Sylfaen"/>
                <w:bCs/>
                <w:sz w:val="20"/>
                <w:szCs w:val="20"/>
                <w:lang w:val="ka-GE"/>
              </w:rPr>
            </w:pPr>
            <w:r w:rsidRPr="006A0C00">
              <w:rPr>
                <w:rFonts w:ascii="Sylfaen" w:eastAsia="Times New Roman" w:hAnsi="Sylfaen" w:cs="Sylfaen"/>
                <w:bCs/>
                <w:sz w:val="20"/>
                <w:szCs w:val="20"/>
                <w:lang w:val="ka-GE"/>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c>
          <w:tcPr>
            <w:tcW w:w="2790" w:type="dxa"/>
            <w:shd w:val="clear" w:color="auto" w:fill="auto"/>
            <w:vAlign w:val="center"/>
          </w:tcPr>
          <w:p w14:paraId="2D6BB35B" w14:textId="78D414EC" w:rsidR="00525611" w:rsidRPr="006A0C00" w:rsidRDefault="00525611" w:rsidP="00525611">
            <w:pPr>
              <w:spacing w:after="0" w:line="240" w:lineRule="auto"/>
              <w:rPr>
                <w:rFonts w:ascii="Sylfaen" w:eastAsia="Times New Roman" w:hAnsi="Sylfaen" w:cs="Sylfaen"/>
                <w:bCs/>
                <w:sz w:val="20"/>
                <w:szCs w:val="20"/>
                <w:lang w:val="ka-GE"/>
              </w:rPr>
            </w:pPr>
            <w:r w:rsidRPr="006A0C00">
              <w:rPr>
                <w:rFonts w:ascii="Sylfaen" w:eastAsia="Times New Roman" w:hAnsi="Sylfaen" w:cs="Sylfaen"/>
                <w:bCs/>
                <w:sz w:val="20"/>
                <w:szCs w:val="20"/>
                <w:lang w:val="ka-GE"/>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c>
          <w:tcPr>
            <w:tcW w:w="2520" w:type="dxa"/>
            <w:shd w:val="clear" w:color="auto" w:fill="auto"/>
            <w:vAlign w:val="center"/>
          </w:tcPr>
          <w:p w14:paraId="1A9C8F5C" w14:textId="58BDCF6A" w:rsidR="00525611" w:rsidRPr="006A0C00" w:rsidRDefault="00525611" w:rsidP="00525611">
            <w:pPr>
              <w:spacing w:after="0" w:line="240" w:lineRule="auto"/>
              <w:rPr>
                <w:rFonts w:ascii="Sylfaen" w:eastAsia="Times New Roman" w:hAnsi="Sylfaen" w:cs="Sylfaen"/>
                <w:bCs/>
                <w:sz w:val="20"/>
                <w:szCs w:val="20"/>
                <w:lang w:val="ka-GE"/>
              </w:rPr>
            </w:pPr>
            <w:r w:rsidRPr="006A0C00">
              <w:rPr>
                <w:rFonts w:ascii="Sylfaen" w:eastAsia="Times New Roman" w:hAnsi="Sylfaen" w:cs="Sylfaen"/>
                <w:bCs/>
                <w:sz w:val="20"/>
                <w:szCs w:val="20"/>
                <w:lang w:val="ka-GE"/>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r>
      <w:tr w:rsidR="00525611" w:rsidRPr="006A0C00" w14:paraId="181B1EA4" w14:textId="77777777" w:rsidTr="003F4635">
        <w:tc>
          <w:tcPr>
            <w:tcW w:w="413" w:type="dxa"/>
            <w:shd w:val="clear" w:color="auto" w:fill="auto"/>
            <w:vAlign w:val="center"/>
          </w:tcPr>
          <w:p w14:paraId="10E8D75F"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4F9B194D"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0C267BE3" w14:textId="77777777" w:rsidR="00525611" w:rsidRPr="006A0C00" w:rsidRDefault="00525611"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3060" w:type="dxa"/>
            <w:shd w:val="clear" w:color="auto" w:fill="auto"/>
            <w:vAlign w:val="center"/>
          </w:tcPr>
          <w:p w14:paraId="3B6B6FEF" w14:textId="77777777" w:rsidR="00525611" w:rsidRPr="006A0C00" w:rsidRDefault="00525611"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790" w:type="dxa"/>
            <w:shd w:val="clear" w:color="auto" w:fill="auto"/>
            <w:vAlign w:val="center"/>
          </w:tcPr>
          <w:p w14:paraId="23B1EDB5" w14:textId="77777777" w:rsidR="00525611" w:rsidRPr="006A0C00" w:rsidRDefault="00525611"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520" w:type="dxa"/>
            <w:shd w:val="clear" w:color="auto" w:fill="auto"/>
            <w:vAlign w:val="center"/>
          </w:tcPr>
          <w:p w14:paraId="7BF8EFF9" w14:textId="77777777" w:rsidR="00525611" w:rsidRPr="006A0C00" w:rsidRDefault="00525611"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525611" w:rsidRPr="006A0C00" w14:paraId="7490FF6B" w14:textId="77777777" w:rsidTr="003F4635">
        <w:tc>
          <w:tcPr>
            <w:tcW w:w="413" w:type="dxa"/>
            <w:shd w:val="clear" w:color="auto" w:fill="auto"/>
            <w:vAlign w:val="center"/>
          </w:tcPr>
          <w:p w14:paraId="637344BB"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58209AE4" w14:textId="77777777" w:rsidR="00525611" w:rsidRPr="006A0C00" w:rsidRDefault="00525611" w:rsidP="0052561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75E2F850" w14:textId="77777777" w:rsidR="00525611" w:rsidRPr="006A0C00" w:rsidRDefault="00525611" w:rsidP="0052561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3060" w:type="dxa"/>
            <w:shd w:val="clear" w:color="auto" w:fill="auto"/>
            <w:vAlign w:val="center"/>
          </w:tcPr>
          <w:p w14:paraId="1F5D0CF3" w14:textId="77777777" w:rsidR="00525611" w:rsidRPr="006A0C00" w:rsidRDefault="00525611" w:rsidP="0052561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2790" w:type="dxa"/>
            <w:shd w:val="clear" w:color="auto" w:fill="auto"/>
            <w:vAlign w:val="center"/>
          </w:tcPr>
          <w:p w14:paraId="4FC691BB" w14:textId="77777777" w:rsidR="00525611" w:rsidRPr="006A0C00" w:rsidRDefault="00525611" w:rsidP="0052561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2520" w:type="dxa"/>
            <w:shd w:val="clear" w:color="auto" w:fill="auto"/>
            <w:vAlign w:val="center"/>
          </w:tcPr>
          <w:p w14:paraId="0FD18967" w14:textId="77777777" w:rsidR="00525611" w:rsidRPr="006A0C00" w:rsidRDefault="00525611" w:rsidP="0052561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r>
    </w:tbl>
    <w:p w14:paraId="5D381BD1" w14:textId="77777777" w:rsidR="00525611" w:rsidRPr="006A0C00" w:rsidRDefault="00525611" w:rsidP="00525611">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526F6916" w14:textId="77777777" w:rsidR="00525611" w:rsidRPr="006A0C00" w:rsidRDefault="00525611" w:rsidP="00525611">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5B4800B" w14:textId="171F564C" w:rsidR="007D0F30" w:rsidRPr="006A0C00" w:rsidRDefault="007D0F30" w:rsidP="003C00FA">
      <w:pPr>
        <w:widowControl w:val="0"/>
        <w:autoSpaceDE w:val="0"/>
        <w:autoSpaceDN w:val="0"/>
        <w:adjustRightInd w:val="0"/>
        <w:spacing w:after="0" w:line="240" w:lineRule="auto"/>
        <w:rPr>
          <w:rFonts w:ascii="Sylfaen" w:hAnsi="Sylfaen" w:cs="Sylfaen"/>
          <w:b/>
          <w:bCs/>
          <w:iCs/>
          <w:sz w:val="20"/>
          <w:szCs w:val="20"/>
          <w:lang w:val="ka-GE"/>
        </w:rPr>
      </w:pPr>
    </w:p>
    <w:p w14:paraId="3DA7C9CB" w14:textId="7EC3D293" w:rsidR="00525611" w:rsidRDefault="00525611" w:rsidP="00525611">
      <w:pPr>
        <w:pStyle w:val="Heading1"/>
        <w:widowControl w:val="0"/>
        <w:numPr>
          <w:ilvl w:val="0"/>
          <w:numId w:val="1"/>
        </w:numPr>
        <w:autoSpaceDE w:val="0"/>
        <w:autoSpaceDN w:val="0"/>
        <w:adjustRightInd w:val="0"/>
        <w:spacing w:line="240" w:lineRule="auto"/>
        <w:ind w:left="720"/>
        <w:jc w:val="both"/>
        <w:rPr>
          <w:rFonts w:ascii="Sylfaen" w:hAnsi="Sylfaen" w:cs="Sylfaen"/>
          <w:b/>
          <w:sz w:val="20"/>
          <w:szCs w:val="20"/>
          <w:lang w:val="ka-GE"/>
        </w:rPr>
      </w:pPr>
      <w:bookmarkStart w:id="66" w:name="_Toc448480801"/>
      <w:bookmarkStart w:id="67" w:name="_Toc502257930"/>
      <w:r w:rsidRPr="006A0C00">
        <w:rPr>
          <w:rFonts w:ascii="Sylfaen" w:hAnsi="Sylfaen" w:cs="Sylfaen"/>
          <w:b/>
          <w:sz w:val="20"/>
          <w:szCs w:val="20"/>
          <w:lang w:val="ka-GE"/>
        </w:rPr>
        <w:t xml:space="preserve">პროგრამა - </w:t>
      </w:r>
      <w:bookmarkEnd w:id="66"/>
      <w:r w:rsidRPr="006A0C00">
        <w:rPr>
          <w:rFonts w:ascii="Sylfaen" w:hAnsi="Sylfaen" w:cs="Sylfaen"/>
          <w:b/>
          <w:sz w:val="20"/>
          <w:szCs w:val="20"/>
          <w:lang w:val="ka-GE"/>
        </w:rPr>
        <w:t>ინკლუზიური განათლება - 32 06</w:t>
      </w:r>
      <w:bookmarkEnd w:id="67"/>
    </w:p>
    <w:p w14:paraId="39723C67" w14:textId="6E83FD94" w:rsidR="00876909" w:rsidRDefault="00876909" w:rsidP="00876909">
      <w:pPr>
        <w:rPr>
          <w:rFonts w:ascii="Sylfaen" w:hAnsi="Sylfaen"/>
          <w:lang w:val="ka-GE"/>
        </w:rPr>
      </w:pPr>
    </w:p>
    <w:p w14:paraId="268E4265" w14:textId="77777777" w:rsidR="00876909" w:rsidRDefault="00876909" w:rsidP="00876909">
      <w:pPr>
        <w:widowControl w:val="0"/>
        <w:spacing w:after="0" w:line="240" w:lineRule="auto"/>
        <w:ind w:left="48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 xml:space="preserve"> საქართველოს განათლებისა და მეცნიერების სამინისტრო; სსიპ - მასწავლებელთა პროფესიული განვითარების ეროვნული ცენტრი</w:t>
      </w:r>
    </w:p>
    <w:p w14:paraId="3A95F58F" w14:textId="77777777" w:rsidR="00876909" w:rsidRDefault="00876909" w:rsidP="00876909">
      <w:pPr>
        <w:rPr>
          <w:rFonts w:ascii="Merriweather" w:eastAsia="Merriweather" w:hAnsi="Merriweather" w:cs="Merriweather"/>
          <w:sz w:val="20"/>
          <w:szCs w:val="20"/>
        </w:rPr>
      </w:pPr>
    </w:p>
    <w:p w14:paraId="25FA32C3" w14:textId="77777777" w:rsidR="00876909" w:rsidRDefault="00876909" w:rsidP="00876909">
      <w:pPr>
        <w:widowControl w:val="0"/>
        <w:spacing w:after="0" w:line="240" w:lineRule="auto"/>
        <w:ind w:left="480"/>
        <w:jc w:val="both"/>
        <w:rPr>
          <w:rFonts w:ascii="Merriweather" w:eastAsia="Merriweather" w:hAnsi="Merriweather" w:cs="Merriweather"/>
          <w:b/>
          <w:i/>
          <w:sz w:val="20"/>
          <w:szCs w:val="20"/>
        </w:rPr>
      </w:pPr>
      <w:r>
        <w:rPr>
          <w:rFonts w:ascii="Arial Unicode MS" w:eastAsia="Arial Unicode MS" w:hAnsi="Arial Unicode MS" w:cs="Arial Unicode MS"/>
          <w:b/>
          <w:i/>
          <w:sz w:val="20"/>
          <w:szCs w:val="20"/>
        </w:rPr>
        <w:t>აღწერა და მიზანი</w:t>
      </w:r>
    </w:p>
    <w:p w14:paraId="0A7A2514" w14:textId="77777777" w:rsidR="00876909" w:rsidRPr="00E36000" w:rsidRDefault="00876909" w:rsidP="00E35555">
      <w:pPr>
        <w:numPr>
          <w:ilvl w:val="0"/>
          <w:numId w:val="124"/>
        </w:numPr>
        <w:pBdr>
          <w:top w:val="nil"/>
          <w:left w:val="nil"/>
          <w:bottom w:val="nil"/>
          <w:right w:val="nil"/>
          <w:between w:val="nil"/>
        </w:pBdr>
        <w:spacing w:after="0" w:line="240" w:lineRule="auto"/>
        <w:jc w:val="both"/>
        <w:rPr>
          <w:sz w:val="20"/>
          <w:szCs w:val="20"/>
        </w:rPr>
      </w:pPr>
      <w:r>
        <w:rPr>
          <w:rFonts w:ascii="Sylfaen" w:hAnsi="Sylfaen"/>
          <w:sz w:val="20"/>
          <w:szCs w:val="20"/>
        </w:rPr>
        <w:t>სსსმ საჭიროების მქონე პირთა იდენტიფიცირება, შეფასება და შესაბამისი საგანმანათლებლო გარემოს უზრუნველსაყოფად რეკომენდაციების შემუშავება;</w:t>
      </w:r>
    </w:p>
    <w:p w14:paraId="0AED39A0" w14:textId="77777777" w:rsidR="00876909" w:rsidRDefault="00876909" w:rsidP="00E35555">
      <w:pPr>
        <w:numPr>
          <w:ilvl w:val="0"/>
          <w:numId w:val="124"/>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საჯარო სკოლებში სსსმ მოსწავლეთა განათლების ხარისხის გაუმჯობესებაზე ზრუნვა, მათთვის შესაბამისი გარემოს უზრუნველყოფა;</w:t>
      </w:r>
    </w:p>
    <w:p w14:paraId="49C85BEF" w14:textId="77777777" w:rsidR="00876909" w:rsidRPr="00A2457B" w:rsidRDefault="00876909" w:rsidP="00E35555">
      <w:pPr>
        <w:numPr>
          <w:ilvl w:val="0"/>
          <w:numId w:val="124"/>
        </w:numPr>
        <w:pBdr>
          <w:top w:val="nil"/>
          <w:left w:val="nil"/>
          <w:bottom w:val="nil"/>
          <w:right w:val="nil"/>
          <w:between w:val="nil"/>
        </w:pBdr>
        <w:spacing w:after="0" w:line="240" w:lineRule="auto"/>
        <w:jc w:val="both"/>
        <w:rPr>
          <w:sz w:val="20"/>
          <w:szCs w:val="20"/>
        </w:rPr>
      </w:pPr>
      <w:r>
        <w:rPr>
          <w:rFonts w:ascii="Sylfaen" w:hAnsi="Sylfaen"/>
          <w:sz w:val="20"/>
          <w:szCs w:val="20"/>
        </w:rPr>
        <w:t>განათლების ყველა საფეხურზე სსსმ პირების პედაგოგების, მშობლებისა და სხვა სპეციალისტების სისტემური ტრენინგებით უზრუნველყოფა;</w:t>
      </w:r>
    </w:p>
    <w:p w14:paraId="267BAB21" w14:textId="77777777" w:rsidR="00876909" w:rsidRDefault="00876909" w:rsidP="00E35555">
      <w:pPr>
        <w:numPr>
          <w:ilvl w:val="0"/>
          <w:numId w:val="124"/>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საჯარო სკოლების მოსწავლეების, სტუდენტებისა და სოციალურად დაუცველი, მზრუნველობამოკლებული, განსაკუთრებული საჭიროებების მქონე, დევნილი, რეპატრირებული და ეთნიკური უმცირესობების წარმომადგენელი მოზარდების ინტეგრაციისა და სოციალიზაციის ხელშეწყობა, აგრეთვე სათემო აქტივობების დაგეგმვისა და განხორციელების გზით მათში საზოგადოებრივ საქმიანობაში ჩართვის სურვილის გაღვიძება;</w:t>
      </w:r>
    </w:p>
    <w:p w14:paraId="7160D984" w14:textId="77777777" w:rsidR="00876909" w:rsidRDefault="00876909" w:rsidP="00E35555">
      <w:pPr>
        <w:numPr>
          <w:ilvl w:val="0"/>
          <w:numId w:val="124"/>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 xml:space="preserve">განსხვავებული შესაძლებლობების მქონე პირებისათვის თანაბრად ხელმისაწვდომი საგანმანათლებლო გარემოსა და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14:paraId="2B859690" w14:textId="77777777" w:rsidR="00876909" w:rsidRDefault="00876909" w:rsidP="00E35555">
      <w:pPr>
        <w:widowControl w:val="0"/>
        <w:numPr>
          <w:ilvl w:val="0"/>
          <w:numId w:val="124"/>
        </w:numPr>
        <w:pBdr>
          <w:top w:val="nil"/>
          <w:left w:val="nil"/>
          <w:bottom w:val="nil"/>
          <w:right w:val="nil"/>
          <w:between w:val="nil"/>
        </w:pBdr>
        <w:spacing w:after="0" w:line="240" w:lineRule="auto"/>
        <w:contextualSpacing/>
        <w:jc w:val="both"/>
        <w:rPr>
          <w:b/>
          <w:sz w:val="20"/>
          <w:szCs w:val="20"/>
        </w:rPr>
      </w:pPr>
      <w:r>
        <w:rPr>
          <w:rFonts w:ascii="Arial Unicode MS" w:eastAsia="Arial Unicode MS" w:hAnsi="Arial Unicode MS" w:cs="Arial Unicode MS"/>
          <w:sz w:val="20"/>
          <w:szCs w:val="20"/>
        </w:rPr>
        <w:t>სკოლა-პანსიონების ბენეფიციარების უზრუნველყოფა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მოხდება სსსმ ბენეფიციართა განვითარებაზე ზრუნვა.</w:t>
      </w:r>
    </w:p>
    <w:p w14:paraId="3EEDE4A9" w14:textId="77777777" w:rsidR="00876909" w:rsidRDefault="00876909" w:rsidP="00876909">
      <w:pPr>
        <w:widowControl w:val="0"/>
        <w:spacing w:after="0" w:line="240" w:lineRule="auto"/>
        <w:rPr>
          <w:rFonts w:ascii="Merriweather" w:eastAsia="Merriweather" w:hAnsi="Merriweather" w:cs="Merriweather"/>
          <w:b/>
          <w:sz w:val="20"/>
          <w:szCs w:val="20"/>
        </w:rPr>
      </w:pPr>
    </w:p>
    <w:p w14:paraId="4769F2C6" w14:textId="77777777" w:rsidR="00876909" w:rsidRDefault="00876909" w:rsidP="00876909">
      <w:pPr>
        <w:widowControl w:val="0"/>
        <w:spacing w:after="0" w:line="240" w:lineRule="auto"/>
        <w:ind w:left="360"/>
        <w:rPr>
          <w:rFonts w:ascii="Merriweather" w:eastAsia="Merriweather" w:hAnsi="Merriweather" w:cs="Merriweather"/>
          <w:b/>
          <w:i/>
          <w:sz w:val="20"/>
          <w:szCs w:val="20"/>
        </w:rPr>
      </w:pPr>
      <w:r>
        <w:rPr>
          <w:rFonts w:ascii="Arial Unicode MS" w:eastAsia="Arial Unicode MS" w:hAnsi="Arial Unicode MS" w:cs="Arial Unicode MS"/>
          <w:b/>
          <w:i/>
          <w:sz w:val="20"/>
          <w:szCs w:val="20"/>
        </w:rPr>
        <w:t>მოსალოდნელი საბოლოო შედეგი</w:t>
      </w:r>
    </w:p>
    <w:p w14:paraId="4693656E" w14:textId="77777777" w:rsidR="00876909" w:rsidRDefault="00876909" w:rsidP="00876909">
      <w:pPr>
        <w:spacing w:after="0" w:line="240" w:lineRule="auto"/>
        <w:jc w:val="both"/>
        <w:rPr>
          <w:rFonts w:ascii="Merriweather" w:eastAsia="Merriweather" w:hAnsi="Merriweather" w:cs="Merriweather"/>
          <w:sz w:val="20"/>
          <w:szCs w:val="20"/>
        </w:rPr>
      </w:pPr>
    </w:p>
    <w:p w14:paraId="1FA6FC16" w14:textId="77777777" w:rsidR="00876909" w:rsidRDefault="00876909" w:rsidP="00E35555">
      <w:pPr>
        <w:numPr>
          <w:ilvl w:val="0"/>
          <w:numId w:val="141"/>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მხარდჭერა.</w:t>
      </w:r>
    </w:p>
    <w:p w14:paraId="6421AAA3" w14:textId="77777777" w:rsidR="00876909" w:rsidRDefault="00876909" w:rsidP="00E35555">
      <w:pPr>
        <w:widowControl w:val="0"/>
        <w:numPr>
          <w:ilvl w:val="0"/>
          <w:numId w:val="141"/>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სსსმ პირებისადმი მიმღებლობის ზრდა და საზოგადოების ცნობიერების ამაღლება.</w:t>
      </w:r>
    </w:p>
    <w:p w14:paraId="7A9C1676" w14:textId="77777777" w:rsidR="00876909" w:rsidRDefault="00876909" w:rsidP="00E35555">
      <w:pPr>
        <w:widowControl w:val="0"/>
        <w:numPr>
          <w:ilvl w:val="0"/>
          <w:numId w:val="141"/>
        </w:numPr>
        <w:pBdr>
          <w:top w:val="nil"/>
          <w:left w:val="nil"/>
          <w:bottom w:val="nil"/>
          <w:right w:val="nil"/>
          <w:between w:val="nil"/>
        </w:pBdr>
        <w:spacing w:after="0" w:line="240" w:lineRule="auto"/>
        <w:contextualSpacing/>
        <w:rPr>
          <w:sz w:val="20"/>
          <w:szCs w:val="20"/>
        </w:rPr>
      </w:pPr>
      <w:r>
        <w:rPr>
          <w:rFonts w:ascii="Arial Unicode MS" w:eastAsia="Arial Unicode MS" w:hAnsi="Arial Unicode MS" w:cs="Arial Unicode MS"/>
          <w:sz w:val="20"/>
          <w:szCs w:val="20"/>
        </w:rPr>
        <w:t>სკოლა-პანსიონების სააღმზრდელო ნაწილის მომსახურების ზრუნველყოფა.</w:t>
      </w:r>
    </w:p>
    <w:p w14:paraId="5116B89C" w14:textId="77777777" w:rsidR="00876909" w:rsidRDefault="00876909" w:rsidP="00876909">
      <w:pPr>
        <w:widowControl w:val="0"/>
        <w:spacing w:after="0" w:line="240" w:lineRule="auto"/>
        <w:rPr>
          <w:rFonts w:ascii="Merriweather" w:eastAsia="Merriweather" w:hAnsi="Merriweather" w:cs="Merriweather"/>
          <w:b/>
          <w:sz w:val="20"/>
          <w:szCs w:val="20"/>
        </w:rPr>
      </w:pPr>
    </w:p>
    <w:p w14:paraId="6FB5095E" w14:textId="77777777" w:rsidR="00876909" w:rsidRDefault="00876909" w:rsidP="00876909">
      <w:pPr>
        <w:widowControl w:val="0"/>
        <w:spacing w:after="0" w:line="240" w:lineRule="auto"/>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საბოლოო შედეგების შეფასების ინდიკატორები</w:t>
      </w:r>
    </w:p>
    <w:p w14:paraId="0F354D0B" w14:textId="77777777" w:rsidR="00876909" w:rsidRDefault="00876909" w:rsidP="00876909">
      <w:pPr>
        <w:widowControl w:val="0"/>
        <w:spacing w:after="0" w:line="240" w:lineRule="auto"/>
        <w:rPr>
          <w:rFonts w:ascii="Merriweather" w:eastAsia="Merriweather" w:hAnsi="Merriweather" w:cs="Merriweather"/>
          <w:b/>
          <w:sz w:val="20"/>
          <w:szCs w:val="20"/>
        </w:rPr>
      </w:pP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876909" w14:paraId="18E469B3" w14:textId="77777777" w:rsidTr="0079714A">
        <w:tc>
          <w:tcPr>
            <w:tcW w:w="401" w:type="dxa"/>
            <w:shd w:val="clear" w:color="auto" w:fill="auto"/>
            <w:vAlign w:val="center"/>
          </w:tcPr>
          <w:p w14:paraId="0AD95612"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3198" w:type="dxa"/>
            <w:shd w:val="clear" w:color="auto" w:fill="auto"/>
            <w:vAlign w:val="center"/>
          </w:tcPr>
          <w:p w14:paraId="4EC7B76C" w14:textId="77777777" w:rsidR="00876909" w:rsidRDefault="00876909" w:rsidP="0079714A">
            <w:pPr>
              <w:widowControl w:val="0"/>
              <w:spacing w:after="0" w:line="240" w:lineRule="auto"/>
              <w:rPr>
                <w:rFonts w:ascii="Merriweather" w:eastAsia="Merriweather" w:hAnsi="Merriweather" w:cs="Merriweather"/>
                <w:b/>
                <w:sz w:val="20"/>
                <w:szCs w:val="20"/>
              </w:rPr>
            </w:pPr>
          </w:p>
        </w:tc>
        <w:tc>
          <w:tcPr>
            <w:tcW w:w="9716" w:type="dxa"/>
            <w:shd w:val="clear" w:color="auto" w:fill="auto"/>
            <w:vAlign w:val="center"/>
          </w:tcPr>
          <w:p w14:paraId="5ED47DA1"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2018-2021 წწ.</w:t>
            </w:r>
          </w:p>
        </w:tc>
      </w:tr>
      <w:tr w:rsidR="00876909" w14:paraId="135CC8A8" w14:textId="77777777" w:rsidTr="0079714A">
        <w:tc>
          <w:tcPr>
            <w:tcW w:w="401" w:type="dxa"/>
            <w:shd w:val="clear" w:color="auto" w:fill="auto"/>
            <w:vAlign w:val="center"/>
          </w:tcPr>
          <w:p w14:paraId="0DB7B433"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w:t>
            </w:r>
          </w:p>
        </w:tc>
        <w:tc>
          <w:tcPr>
            <w:tcW w:w="3198" w:type="dxa"/>
            <w:shd w:val="clear" w:color="auto" w:fill="auto"/>
            <w:vAlign w:val="center"/>
          </w:tcPr>
          <w:p w14:paraId="5B88B68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9716" w:type="dxa"/>
            <w:shd w:val="clear" w:color="auto" w:fill="auto"/>
            <w:vAlign w:val="center"/>
          </w:tcPr>
          <w:p w14:paraId="26CF6D7A" w14:textId="77777777" w:rsidR="00876909" w:rsidRDefault="00876909" w:rsidP="0079714A">
            <w:pPr>
              <w:spacing w:after="0" w:line="240" w:lineRule="auto"/>
              <w:jc w:val="both"/>
              <w:rPr>
                <w:sz w:val="20"/>
                <w:szCs w:val="20"/>
              </w:rPr>
            </w:pPr>
            <w:r>
              <w:rPr>
                <w:rFonts w:ascii="Arial Unicode MS" w:eastAsia="Arial Unicode MS" w:hAnsi="Arial Unicode MS" w:cs="Arial Unicode MS"/>
                <w:sz w:val="20"/>
                <w:szCs w:val="20"/>
              </w:rPr>
              <w:t>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p w14:paraId="7EA7B4A3" w14:textId="77777777" w:rsidR="00876909" w:rsidRDefault="00876909" w:rsidP="0079714A">
            <w:pPr>
              <w:widowControl w:val="0"/>
              <w:spacing w:after="0" w:line="240" w:lineRule="auto"/>
              <w:contextualSpacing/>
              <w:rPr>
                <w:sz w:val="20"/>
                <w:szCs w:val="20"/>
              </w:rPr>
            </w:pPr>
          </w:p>
          <w:p w14:paraId="02C9D0D2" w14:textId="77777777" w:rsidR="00876909" w:rsidRDefault="00876909" w:rsidP="0079714A">
            <w:pPr>
              <w:spacing w:after="0" w:line="240" w:lineRule="auto"/>
              <w:rPr>
                <w:rFonts w:ascii="Merriweather" w:eastAsia="Merriweather" w:hAnsi="Merriweather" w:cs="Merriweather"/>
                <w:sz w:val="20"/>
                <w:szCs w:val="20"/>
              </w:rPr>
            </w:pPr>
          </w:p>
        </w:tc>
      </w:tr>
      <w:tr w:rsidR="00876909" w14:paraId="2B97259E" w14:textId="77777777" w:rsidTr="0079714A">
        <w:tc>
          <w:tcPr>
            <w:tcW w:w="401" w:type="dxa"/>
            <w:shd w:val="clear" w:color="auto" w:fill="auto"/>
            <w:vAlign w:val="center"/>
          </w:tcPr>
          <w:p w14:paraId="698A89A2"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198" w:type="dxa"/>
            <w:shd w:val="clear" w:color="auto" w:fill="auto"/>
            <w:vAlign w:val="center"/>
          </w:tcPr>
          <w:p w14:paraId="02CEE9F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9716" w:type="dxa"/>
            <w:shd w:val="clear" w:color="auto" w:fill="auto"/>
            <w:vAlign w:val="center"/>
          </w:tcPr>
          <w:p w14:paraId="56F2619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ზოგადი და პროფესიული განათლების საფეხურზე შესაბამისი მომართვის საფუძველზე შეფასებულია ყველა მოსწავლე და სტუდენტი, მათთვის უზრუნველყოფილია ინდივიდუალურ საჭიროებაზე მორგებული განათლების პროცესი. 10%-ით გაზრდილია ინკლუზიურ განათლებაში ჩართულ პირთა რაოდენობა. უზრუნველყოფილია ინკლუზიური განათლების საინფორმაციო და მეთოდოლოგიური მხარდაჭერა.</w:t>
            </w:r>
          </w:p>
        </w:tc>
      </w:tr>
      <w:tr w:rsidR="00876909" w14:paraId="49BF3D95" w14:textId="77777777" w:rsidTr="0079714A">
        <w:tc>
          <w:tcPr>
            <w:tcW w:w="401" w:type="dxa"/>
            <w:shd w:val="clear" w:color="auto" w:fill="auto"/>
            <w:vAlign w:val="center"/>
          </w:tcPr>
          <w:p w14:paraId="608AF29E"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198" w:type="dxa"/>
            <w:shd w:val="clear" w:color="auto" w:fill="auto"/>
            <w:vAlign w:val="center"/>
          </w:tcPr>
          <w:p w14:paraId="4D8A778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9716" w:type="dxa"/>
            <w:shd w:val="clear" w:color="auto" w:fill="auto"/>
            <w:vAlign w:val="center"/>
          </w:tcPr>
          <w:p w14:paraId="541877F8" w14:textId="77777777" w:rsidR="00876909" w:rsidRDefault="00876909" w:rsidP="0079714A">
            <w:pPr>
              <w:tabs>
                <w:tab w:val="left" w:pos="900"/>
              </w:tabs>
              <w:spacing w:after="0"/>
              <w:rPr>
                <w:rFonts w:ascii="Merriweather" w:eastAsia="Merriweather" w:hAnsi="Merriweather" w:cs="Merriweather"/>
                <w:sz w:val="20"/>
                <w:szCs w:val="20"/>
              </w:rPr>
            </w:pPr>
            <w:r>
              <w:rPr>
                <w:rFonts w:ascii="Arial Unicode MS" w:eastAsia="Arial Unicode MS" w:hAnsi="Arial Unicode MS" w:cs="Arial Unicode MS"/>
                <w:sz w:val="20"/>
                <w:szCs w:val="20"/>
              </w:rPr>
              <w:t>5%</w:t>
            </w:r>
          </w:p>
        </w:tc>
      </w:tr>
      <w:tr w:rsidR="00876909" w14:paraId="0DD9B42E" w14:textId="77777777" w:rsidTr="0079714A">
        <w:tc>
          <w:tcPr>
            <w:tcW w:w="401" w:type="dxa"/>
            <w:shd w:val="clear" w:color="auto" w:fill="auto"/>
            <w:vAlign w:val="center"/>
          </w:tcPr>
          <w:p w14:paraId="48AA6AD3"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198" w:type="dxa"/>
            <w:shd w:val="clear" w:color="auto" w:fill="auto"/>
            <w:vAlign w:val="center"/>
          </w:tcPr>
          <w:p w14:paraId="4CD0F77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9716" w:type="dxa"/>
            <w:shd w:val="clear" w:color="auto" w:fill="auto"/>
            <w:vAlign w:val="center"/>
          </w:tcPr>
          <w:p w14:paraId="07B38A9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არასაკმარისი ფინანსები</w:t>
            </w:r>
          </w:p>
        </w:tc>
      </w:tr>
      <w:tr w:rsidR="00876909" w14:paraId="47FCB83E" w14:textId="77777777" w:rsidTr="0079714A">
        <w:tc>
          <w:tcPr>
            <w:tcW w:w="401" w:type="dxa"/>
            <w:shd w:val="clear" w:color="auto" w:fill="auto"/>
            <w:vAlign w:val="center"/>
          </w:tcPr>
          <w:p w14:paraId="73E207F3" w14:textId="77777777" w:rsidR="00876909" w:rsidRPr="00A1720A" w:rsidRDefault="00876909" w:rsidP="0079714A">
            <w:pPr>
              <w:widowControl w:val="0"/>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2.</w:t>
            </w:r>
          </w:p>
        </w:tc>
        <w:tc>
          <w:tcPr>
            <w:tcW w:w="3198" w:type="dxa"/>
            <w:shd w:val="clear" w:color="auto" w:fill="auto"/>
            <w:vAlign w:val="center"/>
          </w:tcPr>
          <w:p w14:paraId="4157DAC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9716" w:type="dxa"/>
            <w:shd w:val="clear" w:color="auto" w:fill="auto"/>
            <w:vAlign w:val="center"/>
          </w:tcPr>
          <w:p w14:paraId="6271EF78" w14:textId="77777777" w:rsidR="00876909" w:rsidRDefault="00876909" w:rsidP="0079714A">
            <w:pPr>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სკოლა-პანსიონში ინდივიდუალური საჭიროებების, ასაკისა და შესაძლებლობების გათვალისწინებით ბენეფიციარები უზრუნველყოფილნი იქნენ სრული სახელმწიფო სადღეღამისო ან დღის მომსახურებით;</w:t>
            </w:r>
          </w:p>
        </w:tc>
      </w:tr>
      <w:tr w:rsidR="00876909" w14:paraId="314FFD2E" w14:textId="77777777" w:rsidTr="0079714A">
        <w:tc>
          <w:tcPr>
            <w:tcW w:w="401" w:type="dxa"/>
            <w:shd w:val="clear" w:color="auto" w:fill="auto"/>
            <w:vAlign w:val="center"/>
          </w:tcPr>
          <w:p w14:paraId="453500B5"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198" w:type="dxa"/>
            <w:shd w:val="clear" w:color="auto" w:fill="auto"/>
            <w:vAlign w:val="center"/>
          </w:tcPr>
          <w:p w14:paraId="1D6905F5"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9716" w:type="dxa"/>
            <w:shd w:val="clear" w:color="auto" w:fill="auto"/>
            <w:vAlign w:val="center"/>
          </w:tcPr>
          <w:p w14:paraId="6116588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მაჩვენებლის შენარჩუნება</w:t>
            </w:r>
          </w:p>
        </w:tc>
      </w:tr>
      <w:tr w:rsidR="00876909" w14:paraId="7636C192" w14:textId="77777777" w:rsidTr="0079714A">
        <w:tc>
          <w:tcPr>
            <w:tcW w:w="401" w:type="dxa"/>
            <w:shd w:val="clear" w:color="auto" w:fill="auto"/>
            <w:vAlign w:val="center"/>
          </w:tcPr>
          <w:p w14:paraId="64B08D06"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198" w:type="dxa"/>
            <w:shd w:val="clear" w:color="auto" w:fill="auto"/>
            <w:vAlign w:val="center"/>
          </w:tcPr>
          <w:p w14:paraId="641F0BA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9716" w:type="dxa"/>
            <w:shd w:val="clear" w:color="auto" w:fill="auto"/>
            <w:vAlign w:val="center"/>
          </w:tcPr>
          <w:p w14:paraId="160FC64A" w14:textId="77777777" w:rsidR="00876909" w:rsidRDefault="00876909" w:rsidP="0079714A">
            <w:pPr>
              <w:widowControl w:val="0"/>
              <w:spacing w:after="0" w:line="240" w:lineRule="auto"/>
              <w:rPr>
                <w:rFonts w:ascii="Merriweather" w:eastAsia="Merriweather" w:hAnsi="Merriweather" w:cs="Merriweather"/>
                <w:sz w:val="20"/>
                <w:szCs w:val="20"/>
              </w:rPr>
            </w:pPr>
          </w:p>
        </w:tc>
      </w:tr>
      <w:tr w:rsidR="00876909" w14:paraId="1E3BBA16" w14:textId="77777777" w:rsidTr="0079714A">
        <w:tc>
          <w:tcPr>
            <w:tcW w:w="401" w:type="dxa"/>
            <w:shd w:val="clear" w:color="auto" w:fill="auto"/>
            <w:vAlign w:val="center"/>
          </w:tcPr>
          <w:p w14:paraId="2DAD0330"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198" w:type="dxa"/>
            <w:shd w:val="clear" w:color="auto" w:fill="auto"/>
            <w:vAlign w:val="center"/>
          </w:tcPr>
          <w:p w14:paraId="616019B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9716" w:type="dxa"/>
            <w:shd w:val="clear" w:color="auto" w:fill="auto"/>
            <w:vAlign w:val="center"/>
          </w:tcPr>
          <w:p w14:paraId="3EC81E35" w14:textId="77777777" w:rsidR="00876909" w:rsidRDefault="00876909" w:rsidP="0079714A">
            <w:pPr>
              <w:widowControl w:val="0"/>
              <w:spacing w:after="0" w:line="240" w:lineRule="auto"/>
              <w:rPr>
                <w:rFonts w:ascii="Merriweather" w:eastAsia="Merriweather" w:hAnsi="Merriweather" w:cs="Merriweather"/>
                <w:sz w:val="20"/>
                <w:szCs w:val="20"/>
              </w:rPr>
            </w:pPr>
          </w:p>
        </w:tc>
      </w:tr>
    </w:tbl>
    <w:p w14:paraId="745EA7DE" w14:textId="77777777" w:rsidR="00876909" w:rsidRDefault="00876909" w:rsidP="00876909">
      <w:pPr>
        <w:widowControl w:val="0"/>
        <w:spacing w:after="0" w:line="240" w:lineRule="auto"/>
        <w:rPr>
          <w:rFonts w:ascii="Merriweather" w:eastAsia="Merriweather" w:hAnsi="Merriweather" w:cs="Merriweather"/>
          <w:b/>
          <w:sz w:val="20"/>
          <w:szCs w:val="20"/>
        </w:rPr>
      </w:pPr>
    </w:p>
    <w:p w14:paraId="6E5AF398"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3240097A" w14:textId="77777777" w:rsidR="00876909" w:rsidRDefault="00876909" w:rsidP="00876909">
      <w:pPr>
        <w:widowControl w:val="0"/>
        <w:spacing w:after="0" w:line="240" w:lineRule="auto"/>
        <w:rPr>
          <w:rFonts w:ascii="Merriweather" w:eastAsia="Merriweather" w:hAnsi="Merriweather" w:cs="Merriweather"/>
          <w:b/>
          <w:sz w:val="20"/>
          <w:szCs w:val="20"/>
        </w:rPr>
      </w:pPr>
    </w:p>
    <w:p w14:paraId="5DB85F84" w14:textId="77777777" w:rsidR="00876909" w:rsidRDefault="00876909" w:rsidP="00876909">
      <w:pPr>
        <w:widowControl w:val="0"/>
        <w:spacing w:after="0" w:line="240" w:lineRule="auto"/>
        <w:rPr>
          <w:rFonts w:ascii="Merriweather" w:eastAsia="Merriweather" w:hAnsi="Merriweather" w:cs="Merriweather"/>
          <w:b/>
          <w:sz w:val="20"/>
          <w:szCs w:val="20"/>
        </w:rPr>
      </w:pPr>
    </w:p>
    <w:p w14:paraId="05352EC3" w14:textId="77777777" w:rsidR="00876909" w:rsidRDefault="00876909" w:rsidP="00876909">
      <w:pPr>
        <w:pStyle w:val="Heading2"/>
        <w:ind w:left="480"/>
        <w:rPr>
          <w:rFonts w:ascii="Merriweather" w:eastAsia="Merriweather" w:hAnsi="Merriweather" w:cs="Merriweather"/>
          <w:b/>
          <w:color w:val="000000"/>
          <w:sz w:val="20"/>
          <w:szCs w:val="20"/>
        </w:rPr>
      </w:pPr>
      <w:bookmarkStart w:id="68" w:name="_Toc502257931"/>
      <w:r>
        <w:rPr>
          <w:rFonts w:ascii="Arial Unicode MS" w:eastAsia="Arial Unicode MS" w:hAnsi="Arial Unicode MS" w:cs="Arial Unicode MS"/>
          <w:b/>
          <w:color w:val="000000"/>
          <w:sz w:val="20"/>
          <w:szCs w:val="20"/>
        </w:rPr>
        <w:t>6.1 ქვეპროგრამის დასახელება - ინკლუზიური სწავლების ხელშეწყობა - 32 06 01</w:t>
      </w:r>
      <w:bookmarkEnd w:id="68"/>
    </w:p>
    <w:p w14:paraId="644FA037" w14:textId="77777777" w:rsidR="00876909" w:rsidRDefault="00876909" w:rsidP="00876909">
      <w:pPr>
        <w:widowControl w:val="0"/>
        <w:spacing w:after="0" w:line="240" w:lineRule="auto"/>
        <w:rPr>
          <w:rFonts w:ascii="Merriweather" w:eastAsia="Merriweather" w:hAnsi="Merriweather" w:cs="Merriweather"/>
          <w:b/>
          <w:sz w:val="20"/>
          <w:szCs w:val="20"/>
        </w:rPr>
      </w:pPr>
    </w:p>
    <w:p w14:paraId="5DC252B8" w14:textId="77777777" w:rsidR="00876909" w:rsidRDefault="00876909" w:rsidP="00876909">
      <w:pPr>
        <w:widowControl w:val="0"/>
        <w:spacing w:after="0" w:line="240" w:lineRule="auto"/>
        <w:ind w:left="48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 xml:space="preserve"> საქართველოს განათლებისა და მეცნიერების სამინისტროს აპარატი; </w:t>
      </w:r>
    </w:p>
    <w:p w14:paraId="02EC3689" w14:textId="77777777" w:rsidR="00876909" w:rsidRDefault="00876909" w:rsidP="00876909">
      <w:pPr>
        <w:rPr>
          <w:rFonts w:ascii="Merriweather" w:eastAsia="Merriweather" w:hAnsi="Merriweather" w:cs="Merriweather"/>
          <w:sz w:val="20"/>
          <w:szCs w:val="20"/>
        </w:rPr>
      </w:pPr>
    </w:p>
    <w:p w14:paraId="3AF4E981" w14:textId="77777777" w:rsidR="00876909" w:rsidRDefault="00876909" w:rsidP="00876909">
      <w:pPr>
        <w:widowControl w:val="0"/>
        <w:spacing w:after="0" w:line="240" w:lineRule="auto"/>
        <w:ind w:left="480"/>
        <w:jc w:val="both"/>
        <w:rPr>
          <w:rFonts w:ascii="Merriweather" w:eastAsia="Merriweather" w:hAnsi="Merriweather" w:cs="Merriweather"/>
          <w:b/>
          <w:i/>
          <w:sz w:val="20"/>
          <w:szCs w:val="20"/>
        </w:rPr>
      </w:pPr>
      <w:r>
        <w:rPr>
          <w:rFonts w:ascii="Arial Unicode MS" w:eastAsia="Arial Unicode MS" w:hAnsi="Arial Unicode MS" w:cs="Arial Unicode MS"/>
          <w:b/>
          <w:i/>
          <w:sz w:val="20"/>
          <w:szCs w:val="20"/>
        </w:rPr>
        <w:t>აღწერა და მიზანი</w:t>
      </w:r>
    </w:p>
    <w:p w14:paraId="60AEDB7F" w14:textId="77777777" w:rsidR="00876909" w:rsidRDefault="00876909" w:rsidP="00876909">
      <w:pPr>
        <w:widowControl w:val="0"/>
        <w:spacing w:after="0" w:line="240" w:lineRule="auto"/>
        <w:rPr>
          <w:rFonts w:ascii="Merriweather" w:eastAsia="Merriweather" w:hAnsi="Merriweather" w:cs="Merriweather"/>
          <w:b/>
          <w:sz w:val="20"/>
          <w:szCs w:val="20"/>
        </w:rPr>
      </w:pPr>
    </w:p>
    <w:p w14:paraId="2F277B9E" w14:textId="77777777" w:rsidR="00876909" w:rsidRDefault="00876909" w:rsidP="00E35555">
      <w:pPr>
        <w:widowControl w:val="0"/>
        <w:numPr>
          <w:ilvl w:val="0"/>
          <w:numId w:val="126"/>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 xml:space="preserve">განსხვავებული შესაძლებლობების მქონე პირებისათვის თანაბრად ხელმისაწვდომი საგანმანათლებლო გარემოსა და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14:paraId="18BE2621" w14:textId="77777777" w:rsidR="00876909" w:rsidRDefault="00876909" w:rsidP="00876909">
      <w:pPr>
        <w:widowControl w:val="0"/>
        <w:spacing w:after="0" w:line="240" w:lineRule="auto"/>
        <w:jc w:val="both"/>
        <w:rPr>
          <w:rFonts w:ascii="Merriweather" w:eastAsia="Merriweather" w:hAnsi="Merriweather" w:cs="Merriweather"/>
          <w:sz w:val="20"/>
          <w:szCs w:val="20"/>
        </w:rPr>
      </w:pPr>
    </w:p>
    <w:p w14:paraId="51C98FA3"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3C983D47" w14:textId="77777777" w:rsidR="00876909" w:rsidRDefault="00876909" w:rsidP="00E35555">
      <w:pPr>
        <w:numPr>
          <w:ilvl w:val="0"/>
          <w:numId w:val="125"/>
        </w:numPr>
        <w:pBdr>
          <w:top w:val="nil"/>
          <w:left w:val="nil"/>
          <w:bottom w:val="nil"/>
          <w:right w:val="nil"/>
          <w:between w:val="nil"/>
        </w:pBdr>
        <w:spacing w:before="120" w:after="0" w:line="276" w:lineRule="auto"/>
        <w:jc w:val="both"/>
        <w:rPr>
          <w:b/>
          <w:sz w:val="20"/>
          <w:szCs w:val="20"/>
        </w:rPr>
      </w:pPr>
      <w:r>
        <w:rPr>
          <w:rFonts w:ascii="Arial Unicode MS" w:eastAsia="Arial Unicode MS" w:hAnsi="Arial Unicode MS" w:cs="Arial Unicode MS"/>
          <w:sz w:val="20"/>
          <w:szCs w:val="20"/>
        </w:rPr>
        <w:t>სკოლებისა და პროფესიული საგანმანათლებლო დაწესებულებების მულტიდისციპლინური გუნდის მომსახურებით უზრუნველყოფა.</w:t>
      </w:r>
    </w:p>
    <w:p w14:paraId="37739733" w14:textId="77777777" w:rsidR="00876909" w:rsidRDefault="00876909" w:rsidP="00E35555">
      <w:pPr>
        <w:widowControl w:val="0"/>
        <w:numPr>
          <w:ilvl w:val="0"/>
          <w:numId w:val="125"/>
        </w:numPr>
        <w:pBdr>
          <w:top w:val="nil"/>
          <w:left w:val="nil"/>
          <w:bottom w:val="nil"/>
          <w:right w:val="nil"/>
          <w:between w:val="nil"/>
        </w:pBdr>
        <w:spacing w:before="120" w:after="0" w:line="240" w:lineRule="auto"/>
        <w:jc w:val="both"/>
        <w:rPr>
          <w:b/>
          <w:sz w:val="20"/>
          <w:szCs w:val="20"/>
        </w:rPr>
      </w:pPr>
      <w:r>
        <w:rPr>
          <w:rFonts w:ascii="Arial Unicode MS" w:eastAsia="Arial Unicode MS" w:hAnsi="Arial Unicode MS" w:cs="Arial Unicode MS"/>
          <w:sz w:val="20"/>
          <w:szCs w:val="20"/>
        </w:rPr>
        <w:t>პროფესიულ საგანმანათლებლო საფეხურზე სსსმ სტუდენტების სწავლების ხელშეწყობა.</w:t>
      </w:r>
    </w:p>
    <w:p w14:paraId="687C412A" w14:textId="77777777" w:rsidR="00876909" w:rsidRDefault="00876909" w:rsidP="00E35555">
      <w:pPr>
        <w:widowControl w:val="0"/>
        <w:numPr>
          <w:ilvl w:val="0"/>
          <w:numId w:val="125"/>
        </w:numPr>
        <w:pBdr>
          <w:top w:val="nil"/>
          <w:left w:val="nil"/>
          <w:bottom w:val="nil"/>
          <w:right w:val="nil"/>
          <w:between w:val="nil"/>
        </w:pBdr>
        <w:spacing w:before="120" w:after="0" w:line="240" w:lineRule="auto"/>
        <w:jc w:val="both"/>
        <w:rPr>
          <w:b/>
          <w:sz w:val="20"/>
          <w:szCs w:val="20"/>
        </w:rPr>
      </w:pPr>
      <w:r>
        <w:rPr>
          <w:rFonts w:ascii="Arial Unicode MS" w:eastAsia="Arial Unicode MS" w:hAnsi="Arial Unicode MS" w:cs="Arial Unicode MS"/>
          <w:sz w:val="20"/>
          <w:szCs w:val="20"/>
        </w:rPr>
        <w:t>სსსმ მოსწავლეებისათვის ინტეგრირებული კლასების მომსახურების მიწოდების უზრუნველყოფა.</w:t>
      </w:r>
    </w:p>
    <w:p w14:paraId="01DCC699" w14:textId="77777777" w:rsidR="00876909" w:rsidRDefault="00876909" w:rsidP="00E35555">
      <w:pPr>
        <w:numPr>
          <w:ilvl w:val="0"/>
          <w:numId w:val="125"/>
        </w:numPr>
        <w:pBdr>
          <w:top w:val="nil"/>
          <w:left w:val="nil"/>
          <w:bottom w:val="nil"/>
          <w:right w:val="nil"/>
          <w:between w:val="nil"/>
        </w:pBdr>
        <w:tabs>
          <w:tab w:val="left" w:pos="0"/>
          <w:tab w:val="left" w:pos="284"/>
        </w:tabs>
        <w:spacing w:after="0" w:line="276" w:lineRule="auto"/>
        <w:contextualSpacing/>
        <w:jc w:val="both"/>
        <w:rPr>
          <w:b/>
          <w:sz w:val="20"/>
          <w:szCs w:val="20"/>
        </w:rPr>
      </w:pPr>
      <w:r>
        <w:rPr>
          <w:rFonts w:ascii="Arial Unicode MS" w:eastAsia="Arial Unicode MS" w:hAnsi="Arial Unicode MS" w:cs="Arial Unicode MS"/>
          <w:sz w:val="20"/>
          <w:szCs w:val="20"/>
        </w:rPr>
        <w:t>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და სოციალიზაცია;</w:t>
      </w:r>
    </w:p>
    <w:p w14:paraId="0DBB82FF" w14:textId="77777777" w:rsidR="00876909" w:rsidRDefault="00876909" w:rsidP="00E35555">
      <w:pPr>
        <w:widowControl w:val="0"/>
        <w:numPr>
          <w:ilvl w:val="0"/>
          <w:numId w:val="125"/>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განათლების ყველა საფეხურზე ინკლუზიური განათლების მეთოდოლოგიური და საინფორმაციო მხარდაჭერა.</w:t>
      </w:r>
    </w:p>
    <w:p w14:paraId="6D9D38F1" w14:textId="77777777" w:rsidR="00876909" w:rsidRDefault="00876909" w:rsidP="00876909">
      <w:pPr>
        <w:widowControl w:val="0"/>
        <w:spacing w:after="0" w:line="240" w:lineRule="auto"/>
        <w:rPr>
          <w:rFonts w:ascii="Merriweather" w:eastAsia="Merriweather" w:hAnsi="Merriweather" w:cs="Merriweather"/>
          <w:b/>
          <w:sz w:val="20"/>
          <w:szCs w:val="20"/>
        </w:rPr>
      </w:pPr>
    </w:p>
    <w:p w14:paraId="439E7142"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306BC69F" w14:textId="77777777" w:rsidR="00876909" w:rsidRDefault="00876909" w:rsidP="00876909">
      <w:pPr>
        <w:widowControl w:val="0"/>
        <w:spacing w:after="0" w:line="240" w:lineRule="auto"/>
        <w:ind w:left="480"/>
        <w:rPr>
          <w:rFonts w:ascii="Merriweather" w:eastAsia="Merriweather" w:hAnsi="Merriweather" w:cs="Merriweather"/>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10"/>
        <w:gridCol w:w="2958"/>
        <w:gridCol w:w="3045"/>
        <w:gridCol w:w="2784"/>
        <w:gridCol w:w="2590"/>
      </w:tblGrid>
      <w:tr w:rsidR="00876909" w14:paraId="0C763BAD" w14:textId="77777777" w:rsidTr="00876909">
        <w:tc>
          <w:tcPr>
            <w:tcW w:w="413" w:type="dxa"/>
            <w:shd w:val="clear" w:color="auto" w:fill="auto"/>
            <w:vAlign w:val="center"/>
          </w:tcPr>
          <w:p w14:paraId="31AF8CD7"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10" w:type="dxa"/>
            <w:shd w:val="clear" w:color="auto" w:fill="auto"/>
            <w:vAlign w:val="center"/>
          </w:tcPr>
          <w:p w14:paraId="36BAEE18" w14:textId="77777777" w:rsidR="00876909" w:rsidRDefault="00876909" w:rsidP="0079714A">
            <w:pPr>
              <w:widowControl w:val="0"/>
              <w:spacing w:after="0" w:line="240" w:lineRule="auto"/>
              <w:jc w:val="center"/>
              <w:rPr>
                <w:rFonts w:ascii="Merriweather" w:eastAsia="Merriweather" w:hAnsi="Merriweather" w:cs="Merriweather"/>
                <w:b/>
                <w:sz w:val="20"/>
                <w:szCs w:val="20"/>
              </w:rPr>
            </w:pPr>
          </w:p>
        </w:tc>
        <w:tc>
          <w:tcPr>
            <w:tcW w:w="2958" w:type="dxa"/>
            <w:shd w:val="clear" w:color="auto" w:fill="auto"/>
            <w:vAlign w:val="center"/>
          </w:tcPr>
          <w:p w14:paraId="3C4CEE54"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45" w:type="dxa"/>
            <w:shd w:val="clear" w:color="auto" w:fill="auto"/>
            <w:vAlign w:val="center"/>
          </w:tcPr>
          <w:p w14:paraId="6E5FDDA9"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84" w:type="dxa"/>
            <w:shd w:val="clear" w:color="auto" w:fill="auto"/>
            <w:vAlign w:val="center"/>
          </w:tcPr>
          <w:p w14:paraId="6EC791BB"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590" w:type="dxa"/>
            <w:shd w:val="clear" w:color="auto" w:fill="auto"/>
            <w:vAlign w:val="center"/>
          </w:tcPr>
          <w:p w14:paraId="792E9E27"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58037A2D" w14:textId="77777777" w:rsidTr="00876909">
        <w:tc>
          <w:tcPr>
            <w:tcW w:w="413" w:type="dxa"/>
            <w:shd w:val="clear" w:color="auto" w:fill="auto"/>
            <w:vAlign w:val="center"/>
          </w:tcPr>
          <w:p w14:paraId="2EDC18E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610" w:type="dxa"/>
            <w:shd w:val="clear" w:color="auto" w:fill="auto"/>
            <w:vAlign w:val="center"/>
          </w:tcPr>
          <w:p w14:paraId="4CB4A445"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7" w:type="dxa"/>
            <w:gridSpan w:val="4"/>
            <w:shd w:val="clear" w:color="auto" w:fill="auto"/>
            <w:vAlign w:val="center"/>
          </w:tcPr>
          <w:p w14:paraId="490ECE0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მულტიდისციპლინური გუნდის მიერ იდენტიფიცირებული 6 800-ზე მეტი სსსმ მოსწავლე</w:t>
            </w:r>
          </w:p>
        </w:tc>
      </w:tr>
      <w:tr w:rsidR="00876909" w14:paraId="7F65DDA9" w14:textId="77777777" w:rsidTr="00876909">
        <w:tc>
          <w:tcPr>
            <w:tcW w:w="413" w:type="dxa"/>
            <w:shd w:val="clear" w:color="auto" w:fill="auto"/>
            <w:vAlign w:val="center"/>
          </w:tcPr>
          <w:p w14:paraId="1872E5B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0AE28CD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58" w:type="dxa"/>
            <w:shd w:val="clear" w:color="auto" w:fill="auto"/>
            <w:vAlign w:val="center"/>
          </w:tcPr>
          <w:p w14:paraId="30430B1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იდენტიფიცირებული სსსმ მოსწავლეების რაოდენობა გაზრდილია 10%</w:t>
            </w:r>
          </w:p>
        </w:tc>
        <w:tc>
          <w:tcPr>
            <w:tcW w:w="3045" w:type="dxa"/>
            <w:shd w:val="clear" w:color="auto" w:fill="auto"/>
            <w:vAlign w:val="center"/>
          </w:tcPr>
          <w:p w14:paraId="170E8260"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იდენტიფიცირებული სსსმ მოსწავლეების რაოდენობა გაზრდილია 10%</w:t>
            </w:r>
          </w:p>
        </w:tc>
        <w:tc>
          <w:tcPr>
            <w:tcW w:w="2784" w:type="dxa"/>
            <w:shd w:val="clear" w:color="auto" w:fill="auto"/>
            <w:vAlign w:val="center"/>
          </w:tcPr>
          <w:p w14:paraId="22AC55BF"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იდენტიფიცირებული სსსმ მოსწავლეების რაოდენობა გაზრდილია 10%</w:t>
            </w:r>
          </w:p>
        </w:tc>
        <w:tc>
          <w:tcPr>
            <w:tcW w:w="2590" w:type="dxa"/>
            <w:shd w:val="clear" w:color="auto" w:fill="auto"/>
            <w:vAlign w:val="center"/>
          </w:tcPr>
          <w:p w14:paraId="4862550E"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იდენტიფიცირებული სსსმ მოსწავლეების რაოდენობა გაზრდილია 10%</w:t>
            </w:r>
          </w:p>
        </w:tc>
      </w:tr>
      <w:tr w:rsidR="00876909" w14:paraId="37AAB11A" w14:textId="77777777" w:rsidTr="00876909">
        <w:tc>
          <w:tcPr>
            <w:tcW w:w="413" w:type="dxa"/>
            <w:shd w:val="clear" w:color="auto" w:fill="auto"/>
            <w:vAlign w:val="center"/>
          </w:tcPr>
          <w:p w14:paraId="01F5ABF6"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48D2B0B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58" w:type="dxa"/>
            <w:shd w:val="clear" w:color="auto" w:fill="auto"/>
            <w:vAlign w:val="center"/>
          </w:tcPr>
          <w:p w14:paraId="55D34197"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w:t>
            </w:r>
          </w:p>
        </w:tc>
        <w:tc>
          <w:tcPr>
            <w:tcW w:w="3045" w:type="dxa"/>
            <w:shd w:val="clear" w:color="auto" w:fill="auto"/>
            <w:vAlign w:val="center"/>
          </w:tcPr>
          <w:p w14:paraId="24882329"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5%</w:t>
            </w:r>
          </w:p>
        </w:tc>
        <w:tc>
          <w:tcPr>
            <w:tcW w:w="2784" w:type="dxa"/>
            <w:shd w:val="clear" w:color="auto" w:fill="auto"/>
            <w:vAlign w:val="center"/>
          </w:tcPr>
          <w:p w14:paraId="15B9A58D"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5%</w:t>
            </w:r>
          </w:p>
        </w:tc>
        <w:tc>
          <w:tcPr>
            <w:tcW w:w="2590" w:type="dxa"/>
            <w:shd w:val="clear" w:color="auto" w:fill="auto"/>
            <w:vAlign w:val="center"/>
          </w:tcPr>
          <w:p w14:paraId="0E10DAE8"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5%</w:t>
            </w:r>
          </w:p>
        </w:tc>
      </w:tr>
      <w:tr w:rsidR="00876909" w14:paraId="44532AC9" w14:textId="77777777" w:rsidTr="00876909">
        <w:tc>
          <w:tcPr>
            <w:tcW w:w="413" w:type="dxa"/>
            <w:shd w:val="clear" w:color="auto" w:fill="auto"/>
            <w:vAlign w:val="center"/>
          </w:tcPr>
          <w:p w14:paraId="2A58FC7A"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32DA997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58" w:type="dxa"/>
            <w:shd w:val="clear" w:color="auto" w:fill="auto"/>
            <w:vAlign w:val="center"/>
          </w:tcPr>
          <w:p w14:paraId="073ED04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შესაბამისი მომართვების არასაკმარისი რაოდენობა</w:t>
            </w:r>
          </w:p>
        </w:tc>
        <w:tc>
          <w:tcPr>
            <w:tcW w:w="3045" w:type="dxa"/>
            <w:shd w:val="clear" w:color="auto" w:fill="auto"/>
            <w:vAlign w:val="center"/>
          </w:tcPr>
          <w:p w14:paraId="0FC8663F"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შესაბამისი მომართვების არასაკმარისი რაოდენობა</w:t>
            </w:r>
          </w:p>
        </w:tc>
        <w:tc>
          <w:tcPr>
            <w:tcW w:w="2784" w:type="dxa"/>
            <w:shd w:val="clear" w:color="auto" w:fill="auto"/>
            <w:vAlign w:val="center"/>
          </w:tcPr>
          <w:p w14:paraId="16073271"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შესაბამისი მომართვების არასაკმარისი რაოდენობა</w:t>
            </w:r>
          </w:p>
        </w:tc>
        <w:tc>
          <w:tcPr>
            <w:tcW w:w="2590" w:type="dxa"/>
            <w:shd w:val="clear" w:color="auto" w:fill="auto"/>
            <w:vAlign w:val="center"/>
          </w:tcPr>
          <w:p w14:paraId="2D26CB54"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შესაბამისი მომართვების არასაკმარისი რაოდენობა</w:t>
            </w:r>
          </w:p>
        </w:tc>
      </w:tr>
      <w:tr w:rsidR="00876909" w14:paraId="6CD8437B" w14:textId="77777777" w:rsidTr="00876909">
        <w:tc>
          <w:tcPr>
            <w:tcW w:w="413" w:type="dxa"/>
            <w:shd w:val="clear" w:color="auto" w:fill="auto"/>
            <w:vAlign w:val="center"/>
          </w:tcPr>
          <w:p w14:paraId="459D2F9F" w14:textId="77777777" w:rsidR="00876909" w:rsidRPr="006B47A4"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2.</w:t>
            </w:r>
          </w:p>
        </w:tc>
        <w:tc>
          <w:tcPr>
            <w:tcW w:w="2610" w:type="dxa"/>
            <w:shd w:val="clear" w:color="auto" w:fill="auto"/>
            <w:vAlign w:val="center"/>
          </w:tcPr>
          <w:p w14:paraId="3A38AEF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7" w:type="dxa"/>
            <w:gridSpan w:val="4"/>
            <w:shd w:val="clear" w:color="auto" w:fill="auto"/>
            <w:vAlign w:val="center"/>
          </w:tcPr>
          <w:p w14:paraId="2B9E2403" w14:textId="77777777" w:rsidR="00876909" w:rsidRDefault="00876909" w:rsidP="0079714A">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პროფესიულ საგანმანათლებლო საფეხურზე სსსმ სტუდენტების სწავლების ხელშეწყობა</w:t>
            </w:r>
          </w:p>
        </w:tc>
      </w:tr>
      <w:tr w:rsidR="00876909" w14:paraId="0C2C16D9" w14:textId="77777777" w:rsidTr="00876909">
        <w:tc>
          <w:tcPr>
            <w:tcW w:w="413" w:type="dxa"/>
            <w:shd w:val="clear" w:color="auto" w:fill="auto"/>
            <w:vAlign w:val="center"/>
          </w:tcPr>
          <w:p w14:paraId="3FA1AEF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38C1CEC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58" w:type="dxa"/>
            <w:shd w:val="clear" w:color="auto" w:fill="auto"/>
            <w:vAlign w:val="center"/>
          </w:tcPr>
          <w:p w14:paraId="7E26D06E"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სახელმწიფო პროფესიული საგანმანათლებლო დაწესებულებები უზრუნველყოფენ სსსმ სტუდენტებისთვის მისაღები ადგილების კვოტას.</w:t>
            </w:r>
          </w:p>
          <w:p w14:paraId="3216FCE1"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შემუშავებულია რეკომენდაციები სსსმ სტუდენტების  მხარდამჭერი სერვისის შექმნისათვის. </w:t>
            </w:r>
          </w:p>
        </w:tc>
        <w:tc>
          <w:tcPr>
            <w:tcW w:w="3045" w:type="dxa"/>
            <w:shd w:val="clear" w:color="auto" w:fill="auto"/>
          </w:tcPr>
          <w:p w14:paraId="36F01363"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სახელმწიფო პროფესიული საგანმანათლებლო დაწესებულებები უზრუნველყოფენ სსსმ სტუდენტებისთვის მისაღები ადგილების კვოტას.</w:t>
            </w:r>
          </w:p>
          <w:p w14:paraId="33249A07" w14:textId="77777777" w:rsidR="00876909" w:rsidRDefault="00876909" w:rsidP="0079714A"/>
        </w:tc>
        <w:tc>
          <w:tcPr>
            <w:tcW w:w="2784" w:type="dxa"/>
            <w:shd w:val="clear" w:color="auto" w:fill="auto"/>
          </w:tcPr>
          <w:p w14:paraId="1E35C8F3"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სახელმწიფო პროფესიული საგანმანათლებლო დაწესებულებები უზრუნველყოფენ სსსმ სტუდენტებისთვის მისაღები ადგილების კვოტას.</w:t>
            </w:r>
          </w:p>
          <w:p w14:paraId="106AD3EB" w14:textId="77777777" w:rsidR="00876909" w:rsidRDefault="00876909" w:rsidP="0079714A"/>
        </w:tc>
        <w:tc>
          <w:tcPr>
            <w:tcW w:w="2590" w:type="dxa"/>
            <w:shd w:val="clear" w:color="auto" w:fill="auto"/>
          </w:tcPr>
          <w:p w14:paraId="6D509657"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სახელმწიფო პროფესიული საგანმანათლებლო დაწესებულებები უზრუნველყოფენ სსსმ სტუდენტებისთვის მისაღები ადგილების კვოტას.</w:t>
            </w:r>
          </w:p>
          <w:p w14:paraId="47A47BBF" w14:textId="77777777" w:rsidR="00876909" w:rsidRDefault="00876909" w:rsidP="0079714A"/>
        </w:tc>
      </w:tr>
      <w:tr w:rsidR="00876909" w14:paraId="490B13E5" w14:textId="77777777" w:rsidTr="00876909">
        <w:tc>
          <w:tcPr>
            <w:tcW w:w="413" w:type="dxa"/>
            <w:shd w:val="clear" w:color="auto" w:fill="auto"/>
            <w:vAlign w:val="center"/>
          </w:tcPr>
          <w:p w14:paraId="127528C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33A8FDC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58" w:type="dxa"/>
            <w:shd w:val="clear" w:color="auto" w:fill="auto"/>
            <w:vAlign w:val="center"/>
          </w:tcPr>
          <w:p w14:paraId="751CA5B0"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p>
        </w:tc>
        <w:tc>
          <w:tcPr>
            <w:tcW w:w="3045" w:type="dxa"/>
            <w:shd w:val="clear" w:color="auto" w:fill="auto"/>
            <w:vAlign w:val="center"/>
          </w:tcPr>
          <w:p w14:paraId="670D4E71"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2784" w:type="dxa"/>
            <w:shd w:val="clear" w:color="auto" w:fill="auto"/>
          </w:tcPr>
          <w:p w14:paraId="0487287C" w14:textId="77777777" w:rsidR="00876909" w:rsidRDefault="00876909" w:rsidP="0079714A">
            <w:r w:rsidRPr="00450A34">
              <w:rPr>
                <w:rFonts w:ascii="Arial Unicode MS" w:eastAsia="Arial Unicode MS" w:hAnsi="Arial Unicode MS" w:cs="Arial Unicode MS"/>
                <w:sz w:val="20"/>
                <w:szCs w:val="20"/>
              </w:rPr>
              <w:t>5%</w:t>
            </w:r>
          </w:p>
        </w:tc>
        <w:tc>
          <w:tcPr>
            <w:tcW w:w="2590" w:type="dxa"/>
            <w:shd w:val="clear" w:color="auto" w:fill="auto"/>
          </w:tcPr>
          <w:p w14:paraId="5028D1F2" w14:textId="77777777" w:rsidR="00876909" w:rsidRDefault="00876909" w:rsidP="0079714A">
            <w:r w:rsidRPr="00450A34">
              <w:rPr>
                <w:rFonts w:ascii="Arial Unicode MS" w:eastAsia="Arial Unicode MS" w:hAnsi="Arial Unicode MS" w:cs="Arial Unicode MS"/>
                <w:sz w:val="20"/>
                <w:szCs w:val="20"/>
              </w:rPr>
              <w:t>5%</w:t>
            </w:r>
          </w:p>
        </w:tc>
      </w:tr>
      <w:tr w:rsidR="00876909" w14:paraId="4F2206DB" w14:textId="77777777" w:rsidTr="00876909">
        <w:tc>
          <w:tcPr>
            <w:tcW w:w="413" w:type="dxa"/>
            <w:shd w:val="clear" w:color="auto" w:fill="auto"/>
            <w:vAlign w:val="center"/>
          </w:tcPr>
          <w:p w14:paraId="4907100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2EFDF21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58" w:type="dxa"/>
            <w:shd w:val="clear" w:color="auto" w:fill="auto"/>
            <w:vAlign w:val="center"/>
          </w:tcPr>
          <w:p w14:paraId="5F3C721B"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არასაკმარისი ფინანსები</w:t>
            </w:r>
          </w:p>
        </w:tc>
        <w:tc>
          <w:tcPr>
            <w:tcW w:w="3045" w:type="dxa"/>
            <w:shd w:val="clear" w:color="auto" w:fill="auto"/>
            <w:vAlign w:val="center"/>
          </w:tcPr>
          <w:p w14:paraId="2CF26048"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არასაკმარისი ფინანსები</w:t>
            </w:r>
          </w:p>
        </w:tc>
        <w:tc>
          <w:tcPr>
            <w:tcW w:w="2784" w:type="dxa"/>
            <w:shd w:val="clear" w:color="auto" w:fill="auto"/>
            <w:vAlign w:val="center"/>
          </w:tcPr>
          <w:p w14:paraId="69648844"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არასაკმარისი ფინანსები</w:t>
            </w:r>
          </w:p>
        </w:tc>
        <w:tc>
          <w:tcPr>
            <w:tcW w:w="2590" w:type="dxa"/>
            <w:shd w:val="clear" w:color="auto" w:fill="auto"/>
            <w:vAlign w:val="center"/>
          </w:tcPr>
          <w:p w14:paraId="50CC77F0"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არასაკმარისი ფინანსები</w:t>
            </w:r>
          </w:p>
        </w:tc>
      </w:tr>
      <w:tr w:rsidR="00876909" w14:paraId="50FCE507" w14:textId="77777777" w:rsidTr="00876909">
        <w:tc>
          <w:tcPr>
            <w:tcW w:w="413" w:type="dxa"/>
            <w:shd w:val="clear" w:color="auto" w:fill="auto"/>
            <w:vAlign w:val="center"/>
          </w:tcPr>
          <w:p w14:paraId="676DE32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3.</w:t>
            </w:r>
          </w:p>
        </w:tc>
        <w:tc>
          <w:tcPr>
            <w:tcW w:w="2610" w:type="dxa"/>
            <w:shd w:val="clear" w:color="auto" w:fill="auto"/>
            <w:vAlign w:val="center"/>
          </w:tcPr>
          <w:p w14:paraId="7DAF9EE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7" w:type="dxa"/>
            <w:gridSpan w:val="4"/>
            <w:shd w:val="clear" w:color="auto" w:fill="auto"/>
            <w:vAlign w:val="center"/>
          </w:tcPr>
          <w:p w14:paraId="557051B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უზრუნველყოფილია 11 ინტეგრირებული კლასის ფუნქციონირება,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r>
      <w:tr w:rsidR="00876909" w14:paraId="3FC02765" w14:textId="77777777" w:rsidTr="00876909">
        <w:tc>
          <w:tcPr>
            <w:tcW w:w="413" w:type="dxa"/>
            <w:shd w:val="clear" w:color="auto" w:fill="auto"/>
            <w:vAlign w:val="center"/>
          </w:tcPr>
          <w:p w14:paraId="10EB12D1"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253D842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58" w:type="dxa"/>
            <w:shd w:val="clear" w:color="auto" w:fill="auto"/>
            <w:vAlign w:val="center"/>
          </w:tcPr>
          <w:p w14:paraId="4404077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ფუნქციონირებს 12 ინტეგრირებული კლასი,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3045" w:type="dxa"/>
            <w:shd w:val="clear" w:color="auto" w:fill="auto"/>
            <w:vAlign w:val="center"/>
          </w:tcPr>
          <w:p w14:paraId="69A02425"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ფუნქციონირებს 13 ინტეგრირებული კლასი,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2784" w:type="dxa"/>
            <w:shd w:val="clear" w:color="auto" w:fill="auto"/>
            <w:vAlign w:val="center"/>
          </w:tcPr>
          <w:p w14:paraId="3F978232"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ფუნქციონირებს 14 ინტეგრირებული კლასი,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2590" w:type="dxa"/>
            <w:shd w:val="clear" w:color="auto" w:fill="auto"/>
            <w:vAlign w:val="center"/>
          </w:tcPr>
          <w:p w14:paraId="326AA171"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ფუნქციონირებს 15 ინტეგრირებული კლასი,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r>
      <w:tr w:rsidR="00876909" w14:paraId="0A5B5969" w14:textId="77777777" w:rsidTr="00876909">
        <w:tc>
          <w:tcPr>
            <w:tcW w:w="413" w:type="dxa"/>
            <w:shd w:val="clear" w:color="auto" w:fill="auto"/>
            <w:vAlign w:val="center"/>
          </w:tcPr>
          <w:p w14:paraId="49B42223"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1E8E676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58" w:type="dxa"/>
            <w:shd w:val="clear" w:color="auto" w:fill="auto"/>
            <w:vAlign w:val="center"/>
          </w:tcPr>
          <w:p w14:paraId="58213687"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3045" w:type="dxa"/>
            <w:shd w:val="clear" w:color="auto" w:fill="auto"/>
            <w:vAlign w:val="center"/>
          </w:tcPr>
          <w:p w14:paraId="0D35B2A9"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784" w:type="dxa"/>
            <w:shd w:val="clear" w:color="auto" w:fill="auto"/>
            <w:vAlign w:val="center"/>
          </w:tcPr>
          <w:p w14:paraId="6013BA29"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590" w:type="dxa"/>
            <w:shd w:val="clear" w:color="auto" w:fill="auto"/>
            <w:vAlign w:val="center"/>
          </w:tcPr>
          <w:p w14:paraId="6FD99CA5"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r>
      <w:tr w:rsidR="00876909" w14:paraId="0A20E4AC" w14:textId="77777777" w:rsidTr="00876909">
        <w:tc>
          <w:tcPr>
            <w:tcW w:w="413" w:type="dxa"/>
            <w:shd w:val="clear" w:color="auto" w:fill="auto"/>
            <w:vAlign w:val="center"/>
          </w:tcPr>
          <w:p w14:paraId="6D81C12C"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25DC9F6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58" w:type="dxa"/>
            <w:shd w:val="clear" w:color="auto" w:fill="auto"/>
            <w:vAlign w:val="center"/>
          </w:tcPr>
          <w:p w14:paraId="1BDB49B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სკოლების მოტივაციისა და მზაობის ნაკლებობა</w:t>
            </w:r>
          </w:p>
        </w:tc>
        <w:tc>
          <w:tcPr>
            <w:tcW w:w="3045" w:type="dxa"/>
            <w:shd w:val="clear" w:color="auto" w:fill="auto"/>
          </w:tcPr>
          <w:p w14:paraId="46A8E161"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სკოლების მოტივაციისა და მზაობის ნაკლებობა</w:t>
            </w:r>
          </w:p>
        </w:tc>
        <w:tc>
          <w:tcPr>
            <w:tcW w:w="2784" w:type="dxa"/>
            <w:shd w:val="clear" w:color="auto" w:fill="auto"/>
          </w:tcPr>
          <w:p w14:paraId="57DB1A88"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სკოლების მოტივაციისა და მზაობის ნაკლებობა</w:t>
            </w:r>
          </w:p>
        </w:tc>
        <w:tc>
          <w:tcPr>
            <w:tcW w:w="2590" w:type="dxa"/>
            <w:shd w:val="clear" w:color="auto" w:fill="auto"/>
          </w:tcPr>
          <w:p w14:paraId="0B95BA83"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სკოლების მოტივაციისა და მზაობის ნაკლებობა</w:t>
            </w:r>
          </w:p>
        </w:tc>
      </w:tr>
      <w:tr w:rsidR="00876909" w14:paraId="50ADDEC5" w14:textId="77777777" w:rsidTr="00876909">
        <w:tc>
          <w:tcPr>
            <w:tcW w:w="413" w:type="dxa"/>
            <w:shd w:val="clear" w:color="auto" w:fill="auto"/>
            <w:vAlign w:val="center"/>
          </w:tcPr>
          <w:p w14:paraId="2AF14CF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4.</w:t>
            </w:r>
          </w:p>
        </w:tc>
        <w:tc>
          <w:tcPr>
            <w:tcW w:w="2610" w:type="dxa"/>
            <w:shd w:val="clear" w:color="auto" w:fill="auto"/>
            <w:vAlign w:val="center"/>
          </w:tcPr>
          <w:p w14:paraId="062349B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7" w:type="dxa"/>
            <w:gridSpan w:val="4"/>
            <w:shd w:val="clear" w:color="auto" w:fill="auto"/>
            <w:vAlign w:val="center"/>
          </w:tcPr>
          <w:p w14:paraId="12D0007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და სოციალიზაცია</w:t>
            </w:r>
          </w:p>
        </w:tc>
      </w:tr>
      <w:tr w:rsidR="00876909" w14:paraId="2D1141A8" w14:textId="77777777" w:rsidTr="00876909">
        <w:tc>
          <w:tcPr>
            <w:tcW w:w="413" w:type="dxa"/>
            <w:shd w:val="clear" w:color="auto" w:fill="auto"/>
            <w:vAlign w:val="center"/>
          </w:tcPr>
          <w:p w14:paraId="3947FEB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1A0463F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58" w:type="dxa"/>
            <w:shd w:val="clear" w:color="auto" w:fill="auto"/>
          </w:tcPr>
          <w:p w14:paraId="357BC34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3045" w:type="dxa"/>
            <w:shd w:val="clear" w:color="auto" w:fill="auto"/>
          </w:tcPr>
          <w:p w14:paraId="67FEB495" w14:textId="77777777" w:rsidR="00876909" w:rsidRDefault="00876909" w:rsidP="0079714A">
            <w:r w:rsidRPr="00B25411">
              <w:rPr>
                <w:rFonts w:ascii="Arial Unicode MS" w:eastAsia="Arial Unicode MS" w:hAnsi="Arial Unicode MS"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2784" w:type="dxa"/>
            <w:shd w:val="clear" w:color="auto" w:fill="auto"/>
          </w:tcPr>
          <w:p w14:paraId="3162B0C4" w14:textId="77777777" w:rsidR="00876909" w:rsidRDefault="00876909" w:rsidP="0079714A">
            <w:r w:rsidRPr="00B25411">
              <w:rPr>
                <w:rFonts w:ascii="Arial Unicode MS" w:eastAsia="Arial Unicode MS" w:hAnsi="Arial Unicode MS"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2590" w:type="dxa"/>
            <w:shd w:val="clear" w:color="auto" w:fill="auto"/>
          </w:tcPr>
          <w:p w14:paraId="3224139D" w14:textId="77777777" w:rsidR="00876909" w:rsidRDefault="00876909" w:rsidP="0079714A">
            <w:r w:rsidRPr="00B25411">
              <w:rPr>
                <w:rFonts w:ascii="Arial Unicode MS" w:eastAsia="Arial Unicode MS" w:hAnsi="Arial Unicode MS" w:cs="Arial Unicode MS"/>
                <w:sz w:val="20"/>
                <w:szCs w:val="20"/>
              </w:rPr>
              <w:t>იდენტიფიცირებული მოწყვლადი ჯგუფებისთვის მხარდამჭერი სერვისის უზრუნველყოფა</w:t>
            </w:r>
          </w:p>
        </w:tc>
      </w:tr>
      <w:tr w:rsidR="00876909" w14:paraId="5B742229" w14:textId="77777777" w:rsidTr="00876909">
        <w:tc>
          <w:tcPr>
            <w:tcW w:w="413" w:type="dxa"/>
            <w:shd w:val="clear" w:color="auto" w:fill="auto"/>
            <w:vAlign w:val="center"/>
          </w:tcPr>
          <w:p w14:paraId="0A1098C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39C206D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58" w:type="dxa"/>
            <w:shd w:val="clear" w:color="auto" w:fill="auto"/>
            <w:vAlign w:val="center"/>
          </w:tcPr>
          <w:p w14:paraId="638CA225"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20%</w:t>
            </w:r>
          </w:p>
        </w:tc>
        <w:tc>
          <w:tcPr>
            <w:tcW w:w="3045" w:type="dxa"/>
            <w:shd w:val="clear" w:color="auto" w:fill="auto"/>
            <w:vAlign w:val="center"/>
          </w:tcPr>
          <w:p w14:paraId="253548F3"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20%</w:t>
            </w:r>
          </w:p>
        </w:tc>
        <w:tc>
          <w:tcPr>
            <w:tcW w:w="2784" w:type="dxa"/>
            <w:shd w:val="clear" w:color="auto" w:fill="auto"/>
            <w:vAlign w:val="center"/>
          </w:tcPr>
          <w:p w14:paraId="083C4E26"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20%</w:t>
            </w:r>
          </w:p>
        </w:tc>
        <w:tc>
          <w:tcPr>
            <w:tcW w:w="2590" w:type="dxa"/>
            <w:shd w:val="clear" w:color="auto" w:fill="auto"/>
            <w:vAlign w:val="center"/>
          </w:tcPr>
          <w:p w14:paraId="0C8EC04E"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20%</w:t>
            </w:r>
          </w:p>
        </w:tc>
      </w:tr>
      <w:tr w:rsidR="00876909" w14:paraId="762B7128" w14:textId="77777777" w:rsidTr="00876909">
        <w:tc>
          <w:tcPr>
            <w:tcW w:w="413" w:type="dxa"/>
            <w:shd w:val="clear" w:color="auto" w:fill="auto"/>
            <w:vAlign w:val="center"/>
          </w:tcPr>
          <w:p w14:paraId="114F771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3098219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58" w:type="dxa"/>
            <w:shd w:val="clear" w:color="auto" w:fill="auto"/>
            <w:vAlign w:val="center"/>
          </w:tcPr>
          <w:p w14:paraId="574D8A33"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3045" w:type="dxa"/>
            <w:shd w:val="clear" w:color="auto" w:fill="auto"/>
            <w:vAlign w:val="center"/>
          </w:tcPr>
          <w:p w14:paraId="54BBB964"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784" w:type="dxa"/>
            <w:shd w:val="clear" w:color="auto" w:fill="auto"/>
            <w:vAlign w:val="center"/>
          </w:tcPr>
          <w:p w14:paraId="40C41CA0"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590" w:type="dxa"/>
            <w:shd w:val="clear" w:color="auto" w:fill="auto"/>
            <w:vAlign w:val="center"/>
          </w:tcPr>
          <w:p w14:paraId="3E8B0429" w14:textId="77777777" w:rsidR="00876909" w:rsidRPr="00F411B8"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r>
      <w:tr w:rsidR="00876909" w14:paraId="4D8E3D45" w14:textId="77777777" w:rsidTr="00876909">
        <w:tc>
          <w:tcPr>
            <w:tcW w:w="413" w:type="dxa"/>
            <w:shd w:val="clear" w:color="auto" w:fill="auto"/>
            <w:vAlign w:val="center"/>
          </w:tcPr>
          <w:p w14:paraId="7BA10AA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Sylfaen" w:eastAsia="Merriweather" w:hAnsi="Sylfaen" w:cs="Merriweather"/>
                <w:sz w:val="20"/>
                <w:szCs w:val="20"/>
              </w:rPr>
              <w:t>5</w:t>
            </w:r>
            <w:r>
              <w:rPr>
                <w:rFonts w:ascii="Merriweather" w:eastAsia="Merriweather" w:hAnsi="Merriweather" w:cs="Merriweather"/>
                <w:sz w:val="20"/>
                <w:szCs w:val="20"/>
              </w:rPr>
              <w:t>.</w:t>
            </w:r>
          </w:p>
        </w:tc>
        <w:tc>
          <w:tcPr>
            <w:tcW w:w="2610" w:type="dxa"/>
            <w:shd w:val="clear" w:color="auto" w:fill="auto"/>
            <w:vAlign w:val="center"/>
          </w:tcPr>
          <w:p w14:paraId="6C23BED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7" w:type="dxa"/>
            <w:gridSpan w:val="4"/>
            <w:shd w:val="clear" w:color="auto" w:fill="auto"/>
          </w:tcPr>
          <w:p w14:paraId="325DA4F6"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ინკლუზიური განათლების მეთოდოლოგიური და საინფორმაციო მხარდაჭერა</w:t>
            </w:r>
          </w:p>
        </w:tc>
      </w:tr>
      <w:tr w:rsidR="00876909" w14:paraId="2DEE100F" w14:textId="77777777" w:rsidTr="00876909">
        <w:tc>
          <w:tcPr>
            <w:tcW w:w="413" w:type="dxa"/>
            <w:shd w:val="clear" w:color="auto" w:fill="auto"/>
            <w:vAlign w:val="center"/>
          </w:tcPr>
          <w:p w14:paraId="64D159FA"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4E75CAD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58" w:type="dxa"/>
            <w:shd w:val="clear" w:color="auto" w:fill="auto"/>
          </w:tcPr>
          <w:p w14:paraId="17F2D5E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ინკლუზიური განათლების მხარდასაჭერად განხორციელებულია მეთოდოლოგიური და საინფორმაციო მხარდაჭერა</w:t>
            </w:r>
          </w:p>
        </w:tc>
        <w:tc>
          <w:tcPr>
            <w:tcW w:w="3045" w:type="dxa"/>
            <w:shd w:val="clear" w:color="auto" w:fill="auto"/>
          </w:tcPr>
          <w:p w14:paraId="5A058D55" w14:textId="77777777" w:rsidR="00876909" w:rsidRDefault="00876909" w:rsidP="0079714A">
            <w:r w:rsidRPr="00D442D1">
              <w:rPr>
                <w:rFonts w:ascii="Arial Unicode MS" w:eastAsia="Arial Unicode MS" w:hAnsi="Arial Unicode MS" w:cs="Arial Unicode MS"/>
                <w:sz w:val="20"/>
                <w:szCs w:val="20"/>
              </w:rPr>
              <w:t>ინკლუზიური განათლების მხარდასაჭერად განხორციელებულია მეთოდოლოგიური და საინფორმაციო მხარდაჭერა</w:t>
            </w:r>
          </w:p>
        </w:tc>
        <w:tc>
          <w:tcPr>
            <w:tcW w:w="2784" w:type="dxa"/>
            <w:shd w:val="clear" w:color="auto" w:fill="auto"/>
          </w:tcPr>
          <w:p w14:paraId="220BE47A" w14:textId="77777777" w:rsidR="00876909" w:rsidRDefault="00876909" w:rsidP="0079714A">
            <w:r w:rsidRPr="00D442D1">
              <w:rPr>
                <w:rFonts w:ascii="Arial Unicode MS" w:eastAsia="Arial Unicode MS" w:hAnsi="Arial Unicode MS" w:cs="Arial Unicode MS"/>
                <w:sz w:val="20"/>
                <w:szCs w:val="20"/>
              </w:rPr>
              <w:t>ინკლუზიური განათლების მხარდასაჭერად განხორციელებულია მეთოდოლოგიური და საინფორმაციო მხარდაჭერა</w:t>
            </w:r>
          </w:p>
        </w:tc>
        <w:tc>
          <w:tcPr>
            <w:tcW w:w="2590" w:type="dxa"/>
            <w:shd w:val="clear" w:color="auto" w:fill="auto"/>
          </w:tcPr>
          <w:p w14:paraId="3D48D3B1" w14:textId="77777777" w:rsidR="00876909" w:rsidRDefault="00876909" w:rsidP="0079714A">
            <w:r w:rsidRPr="00D442D1">
              <w:rPr>
                <w:rFonts w:ascii="Arial Unicode MS" w:eastAsia="Arial Unicode MS" w:hAnsi="Arial Unicode MS" w:cs="Arial Unicode MS"/>
                <w:sz w:val="20"/>
                <w:szCs w:val="20"/>
              </w:rPr>
              <w:t>ინკლუზიური განათლების მხარდასაჭერად განხორციელებულია მეთოდოლოგიური და საინფორმაციო მხარდაჭერა</w:t>
            </w:r>
          </w:p>
        </w:tc>
      </w:tr>
      <w:tr w:rsidR="00876909" w14:paraId="50409169" w14:textId="77777777" w:rsidTr="00876909">
        <w:tc>
          <w:tcPr>
            <w:tcW w:w="413" w:type="dxa"/>
            <w:shd w:val="clear" w:color="auto" w:fill="auto"/>
            <w:vAlign w:val="center"/>
          </w:tcPr>
          <w:p w14:paraId="20EAD25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6B94F52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58" w:type="dxa"/>
            <w:shd w:val="clear" w:color="auto" w:fill="auto"/>
            <w:vAlign w:val="center"/>
          </w:tcPr>
          <w:p w14:paraId="4C8CC76F"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3045" w:type="dxa"/>
            <w:shd w:val="clear" w:color="auto" w:fill="auto"/>
            <w:vAlign w:val="center"/>
          </w:tcPr>
          <w:p w14:paraId="4FCBBC13"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784" w:type="dxa"/>
            <w:shd w:val="clear" w:color="auto" w:fill="auto"/>
            <w:vAlign w:val="center"/>
          </w:tcPr>
          <w:p w14:paraId="55FAFB12"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2590" w:type="dxa"/>
            <w:shd w:val="clear" w:color="auto" w:fill="auto"/>
            <w:vAlign w:val="center"/>
          </w:tcPr>
          <w:p w14:paraId="187EB709"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10%</w:t>
            </w:r>
          </w:p>
        </w:tc>
      </w:tr>
      <w:tr w:rsidR="00876909" w14:paraId="22856428" w14:textId="77777777" w:rsidTr="00876909">
        <w:tc>
          <w:tcPr>
            <w:tcW w:w="413" w:type="dxa"/>
            <w:shd w:val="clear" w:color="auto" w:fill="auto"/>
            <w:vAlign w:val="center"/>
          </w:tcPr>
          <w:p w14:paraId="58174B6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0" w:type="dxa"/>
            <w:shd w:val="clear" w:color="auto" w:fill="auto"/>
            <w:vAlign w:val="center"/>
          </w:tcPr>
          <w:p w14:paraId="10B380B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58" w:type="dxa"/>
            <w:shd w:val="clear" w:color="auto" w:fill="auto"/>
          </w:tcPr>
          <w:p w14:paraId="515E847D" w14:textId="77777777" w:rsidR="00876909" w:rsidRPr="00911483"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3045" w:type="dxa"/>
            <w:shd w:val="clear" w:color="auto" w:fill="auto"/>
          </w:tcPr>
          <w:p w14:paraId="320D813C" w14:textId="77777777" w:rsidR="00876909" w:rsidRDefault="00876909" w:rsidP="0079714A">
            <w:r w:rsidRPr="005C1BC9">
              <w:rPr>
                <w:rFonts w:ascii="Sylfaen" w:eastAsia="Merriweather" w:hAnsi="Sylfaen" w:cs="Merriweather"/>
                <w:sz w:val="20"/>
                <w:szCs w:val="20"/>
              </w:rPr>
              <w:t>არასაკმარისი ფინანსები</w:t>
            </w:r>
          </w:p>
        </w:tc>
        <w:tc>
          <w:tcPr>
            <w:tcW w:w="2784" w:type="dxa"/>
            <w:shd w:val="clear" w:color="auto" w:fill="auto"/>
          </w:tcPr>
          <w:p w14:paraId="4B239BC2" w14:textId="77777777" w:rsidR="00876909" w:rsidRDefault="00876909" w:rsidP="0079714A">
            <w:r w:rsidRPr="005C1BC9">
              <w:rPr>
                <w:rFonts w:ascii="Sylfaen" w:eastAsia="Merriweather" w:hAnsi="Sylfaen" w:cs="Merriweather"/>
                <w:sz w:val="20"/>
                <w:szCs w:val="20"/>
              </w:rPr>
              <w:t>არასაკმარისი ფინანსები</w:t>
            </w:r>
          </w:p>
        </w:tc>
        <w:tc>
          <w:tcPr>
            <w:tcW w:w="2590" w:type="dxa"/>
            <w:shd w:val="clear" w:color="auto" w:fill="auto"/>
          </w:tcPr>
          <w:p w14:paraId="301B4DD3" w14:textId="77777777" w:rsidR="00876909" w:rsidRDefault="00876909" w:rsidP="0079714A">
            <w:r w:rsidRPr="005C1BC9">
              <w:rPr>
                <w:rFonts w:ascii="Sylfaen" w:eastAsia="Merriweather" w:hAnsi="Sylfaen" w:cs="Merriweather"/>
                <w:sz w:val="20"/>
                <w:szCs w:val="20"/>
              </w:rPr>
              <w:t>არასაკმარისი ფინანსები</w:t>
            </w:r>
          </w:p>
        </w:tc>
      </w:tr>
    </w:tbl>
    <w:p w14:paraId="72601776" w14:textId="77777777" w:rsidR="00876909" w:rsidRDefault="00876909" w:rsidP="00876909">
      <w:pPr>
        <w:widowControl w:val="0"/>
        <w:spacing w:after="0" w:line="240" w:lineRule="auto"/>
        <w:rPr>
          <w:rFonts w:ascii="Merriweather" w:eastAsia="Merriweather" w:hAnsi="Merriweather" w:cs="Merriweather"/>
          <w:b/>
          <w:sz w:val="20"/>
          <w:szCs w:val="20"/>
        </w:rPr>
      </w:pPr>
    </w:p>
    <w:p w14:paraId="6B710E43"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6B3D1F0B" w14:textId="77777777" w:rsidR="00876909" w:rsidRDefault="00876909" w:rsidP="00876909">
      <w:pPr>
        <w:widowControl w:val="0"/>
        <w:spacing w:after="0" w:line="240" w:lineRule="auto"/>
        <w:rPr>
          <w:rFonts w:ascii="Merriweather" w:eastAsia="Merriweather" w:hAnsi="Merriweather" w:cs="Merriweather"/>
          <w:b/>
          <w:sz w:val="20"/>
          <w:szCs w:val="20"/>
        </w:rPr>
      </w:pPr>
    </w:p>
    <w:p w14:paraId="22DCC8D5"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6.1.1 ღონისძიება - </w:t>
      </w:r>
      <w:r>
        <w:rPr>
          <w:rFonts w:ascii="Arial Unicode MS" w:eastAsia="Arial Unicode MS" w:hAnsi="Arial Unicode MS" w:cs="Arial Unicode MS"/>
          <w:sz w:val="20"/>
          <w:szCs w:val="20"/>
        </w:rPr>
        <w:t>მულტიდისციპლინური გუნდის ხელშეწყობა</w:t>
      </w:r>
    </w:p>
    <w:p w14:paraId="0B115325" w14:textId="77777777" w:rsidR="00876909" w:rsidRDefault="00876909" w:rsidP="00876909">
      <w:pPr>
        <w:widowControl w:val="0"/>
        <w:spacing w:after="0" w:line="240" w:lineRule="auto"/>
        <w:jc w:val="both"/>
        <w:rPr>
          <w:rFonts w:ascii="Merriweather" w:eastAsia="Merriweather" w:hAnsi="Merriweather" w:cs="Merriweather"/>
          <w:b/>
          <w:sz w:val="20"/>
          <w:szCs w:val="20"/>
        </w:rPr>
      </w:pPr>
    </w:p>
    <w:p w14:paraId="32AF7C06"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აპარატი;</w:t>
      </w:r>
    </w:p>
    <w:p w14:paraId="1135B3E5"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p>
    <w:p w14:paraId="54431721"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2CDB3D02"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p>
    <w:p w14:paraId="71C03E67" w14:textId="77777777" w:rsidR="00876909" w:rsidRDefault="00876909" w:rsidP="00E35555">
      <w:pPr>
        <w:numPr>
          <w:ilvl w:val="0"/>
          <w:numId w:val="143"/>
        </w:numPr>
        <w:pBdr>
          <w:top w:val="nil"/>
          <w:left w:val="nil"/>
          <w:bottom w:val="nil"/>
          <w:right w:val="nil"/>
          <w:between w:val="nil"/>
        </w:pBdr>
        <w:spacing w:after="0" w:line="276" w:lineRule="auto"/>
        <w:contextualSpacing/>
        <w:jc w:val="both"/>
        <w:rPr>
          <w:sz w:val="20"/>
          <w:szCs w:val="20"/>
        </w:rPr>
      </w:pPr>
      <w:r>
        <w:rPr>
          <w:rFonts w:ascii="Arial Unicode MS" w:eastAsia="Arial Unicode MS" w:hAnsi="Arial Unicode MS" w:cs="Arial Unicode MS"/>
          <w:sz w:val="20"/>
          <w:szCs w:val="20"/>
        </w:rPr>
        <w:t xml:space="preserve">საგანმანათლებლო დაწესებულებების უზრუნველყოფა მულტიდისციპლინური გუნდის მომსახურებით; </w:t>
      </w:r>
    </w:p>
    <w:p w14:paraId="7726FCF6" w14:textId="77777777" w:rsidR="00876909" w:rsidRDefault="00876909" w:rsidP="00E35555">
      <w:pPr>
        <w:numPr>
          <w:ilvl w:val="0"/>
          <w:numId w:val="143"/>
        </w:numPr>
        <w:pBdr>
          <w:top w:val="nil"/>
          <w:left w:val="nil"/>
          <w:bottom w:val="nil"/>
          <w:right w:val="nil"/>
          <w:between w:val="nil"/>
        </w:pBdr>
        <w:spacing w:after="0" w:line="276" w:lineRule="auto"/>
        <w:contextualSpacing/>
        <w:jc w:val="both"/>
        <w:rPr>
          <w:sz w:val="20"/>
          <w:szCs w:val="20"/>
        </w:rPr>
      </w:pPr>
      <w:r>
        <w:rPr>
          <w:rFonts w:ascii="Arial Unicode MS" w:eastAsia="Arial Unicode MS" w:hAnsi="Arial Unicode MS" w:cs="Arial Unicode MS"/>
          <w:sz w:val="20"/>
          <w:szCs w:val="20"/>
        </w:rPr>
        <w:t>პროფესიულ საგანმანათლებლო დაწესებულებებში სსსმ პირთა ჩარიცხვის პროცედურების  უზრუნველყოფა, სსსმ პირთა ხარისხიანი პროფესიული განათლების ხელშეწყობა, პროფესიული ინკლუზიური განათლების პროცესის მიმდინარეობის მონიტორინგი, სსსმ პირთა ზოგადი განათლების საფეხურიდან პროფესიული განათლების საფეხურზე და პროფესიული განათლებიდან სამუშაო ადგილზე ტრანზიციის პროცესის კოორდინირება;</w:t>
      </w:r>
    </w:p>
    <w:p w14:paraId="2DC359D6" w14:textId="77777777" w:rsidR="00876909" w:rsidRDefault="00876909" w:rsidP="00E35555">
      <w:pPr>
        <w:numPr>
          <w:ilvl w:val="0"/>
          <w:numId w:val="143"/>
        </w:numPr>
        <w:pBdr>
          <w:top w:val="nil"/>
          <w:left w:val="nil"/>
          <w:bottom w:val="nil"/>
          <w:right w:val="nil"/>
          <w:between w:val="nil"/>
        </w:pBdr>
        <w:spacing w:after="0" w:line="276" w:lineRule="auto"/>
        <w:contextualSpacing/>
        <w:jc w:val="both"/>
        <w:rPr>
          <w:sz w:val="20"/>
          <w:szCs w:val="20"/>
        </w:rPr>
      </w:pPr>
      <w:r>
        <w:rPr>
          <w:rFonts w:ascii="Arial Unicode MS" w:eastAsia="Arial Unicode MS" w:hAnsi="Arial Unicode MS" w:cs="Arial Unicode MS"/>
          <w:sz w:val="20"/>
          <w:szCs w:val="20"/>
        </w:rPr>
        <w:t>სკოლა-პანსიონებისთვის ინკლუზიური განათლების განხორციელების პროცესში კვალიფიციური დახმარების გაწევა;</w:t>
      </w:r>
    </w:p>
    <w:p w14:paraId="3A5A32F2" w14:textId="77777777" w:rsidR="00876909" w:rsidRDefault="00876909" w:rsidP="00E35555">
      <w:pPr>
        <w:numPr>
          <w:ilvl w:val="0"/>
          <w:numId w:val="143"/>
        </w:numPr>
        <w:pBdr>
          <w:top w:val="nil"/>
          <w:left w:val="nil"/>
          <w:bottom w:val="nil"/>
          <w:right w:val="nil"/>
          <w:between w:val="nil"/>
        </w:pBdr>
        <w:tabs>
          <w:tab w:val="left" w:pos="0"/>
          <w:tab w:val="left" w:pos="270"/>
        </w:tabs>
        <w:spacing w:after="0" w:line="276" w:lineRule="auto"/>
        <w:contextualSpacing/>
        <w:jc w:val="both"/>
        <w:rPr>
          <w:sz w:val="20"/>
          <w:szCs w:val="20"/>
        </w:rPr>
      </w:pPr>
      <w:r>
        <w:rPr>
          <w:rFonts w:ascii="Arial Unicode MS" w:eastAsia="Arial Unicode MS" w:hAnsi="Arial Unicode MS" w:cs="Arial Unicode MS"/>
          <w:sz w:val="20"/>
          <w:szCs w:val="20"/>
        </w:rPr>
        <w:t>ქცევის პოზიტიური მართვის დანერგვის და აუტიზმის სპექტრის მქონე მოსწავლეებისთვის ინტეგრირებული კლასის მოდელის შემუშავების კოორდინაცია.</w:t>
      </w:r>
    </w:p>
    <w:p w14:paraId="31613D57" w14:textId="77777777" w:rsidR="00876909" w:rsidRDefault="00876909" w:rsidP="00E35555">
      <w:pPr>
        <w:numPr>
          <w:ilvl w:val="0"/>
          <w:numId w:val="143"/>
        </w:numPr>
        <w:pBdr>
          <w:top w:val="nil"/>
          <w:left w:val="nil"/>
          <w:bottom w:val="nil"/>
          <w:right w:val="nil"/>
          <w:between w:val="nil"/>
        </w:pBdr>
        <w:tabs>
          <w:tab w:val="left" w:pos="0"/>
          <w:tab w:val="left" w:pos="270"/>
        </w:tabs>
        <w:spacing w:after="0" w:line="276" w:lineRule="auto"/>
        <w:contextualSpacing/>
        <w:jc w:val="both"/>
        <w:rPr>
          <w:sz w:val="20"/>
          <w:szCs w:val="20"/>
        </w:rPr>
      </w:pPr>
      <w:r>
        <w:rPr>
          <w:rFonts w:ascii="Arial Unicode MS" w:eastAsia="Arial Unicode MS" w:hAnsi="Arial Unicode MS" w:cs="Arial Unicode MS"/>
          <w:sz w:val="20"/>
          <w:szCs w:val="20"/>
        </w:rPr>
        <w:t>ქცევის პოზიტიური მართვის საკითხებში საგანმანათლებლო სისტემაში ჩართული სპეციალისტების/მასწავლებლების პრაქტიკული მომზადება.</w:t>
      </w:r>
    </w:p>
    <w:p w14:paraId="7A7AFAC2"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p>
    <w:p w14:paraId="5AF2E19B" w14:textId="77777777" w:rsidR="00876909" w:rsidRDefault="00876909" w:rsidP="00876909">
      <w:pPr>
        <w:widowControl w:val="0"/>
        <w:spacing w:after="0" w:line="240" w:lineRule="auto"/>
        <w:ind w:firstLine="480"/>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32C5DE56" w14:textId="77777777" w:rsidR="00876909" w:rsidRDefault="00876909" w:rsidP="00E35555">
      <w:pPr>
        <w:widowControl w:val="0"/>
        <w:numPr>
          <w:ilvl w:val="0"/>
          <w:numId w:val="142"/>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p w14:paraId="6BEF59B6"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58519E77" w14:textId="77777777" w:rsidR="00876909" w:rsidRDefault="00876909" w:rsidP="00876909">
      <w:pPr>
        <w:widowControl w:val="0"/>
        <w:spacing w:after="0" w:line="240" w:lineRule="auto"/>
        <w:ind w:left="480"/>
        <w:rPr>
          <w:rFonts w:ascii="Merriweather" w:eastAsia="Merriweather" w:hAnsi="Merriweather" w:cs="Merriweather"/>
          <w:sz w:val="20"/>
          <w:szCs w:val="20"/>
        </w:rPr>
      </w:pPr>
    </w:p>
    <w:tbl>
      <w:tblPr>
        <w:tblW w:w="1426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647"/>
        <w:gridCol w:w="2786"/>
        <w:gridCol w:w="2835"/>
        <w:gridCol w:w="2790"/>
        <w:gridCol w:w="2798"/>
      </w:tblGrid>
      <w:tr w:rsidR="00876909" w14:paraId="7D742614" w14:textId="77777777" w:rsidTr="00876909">
        <w:tc>
          <w:tcPr>
            <w:tcW w:w="412" w:type="dxa"/>
            <w:shd w:val="clear" w:color="auto" w:fill="auto"/>
            <w:vAlign w:val="center"/>
          </w:tcPr>
          <w:p w14:paraId="4E39251B"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47" w:type="dxa"/>
            <w:shd w:val="clear" w:color="auto" w:fill="auto"/>
            <w:vAlign w:val="center"/>
          </w:tcPr>
          <w:p w14:paraId="0151498A" w14:textId="77777777" w:rsidR="00876909" w:rsidRDefault="00876909" w:rsidP="0079714A">
            <w:pPr>
              <w:widowControl w:val="0"/>
              <w:spacing w:after="0" w:line="240" w:lineRule="auto"/>
              <w:jc w:val="center"/>
              <w:rPr>
                <w:rFonts w:ascii="Merriweather" w:eastAsia="Merriweather" w:hAnsi="Merriweather" w:cs="Merriweather"/>
                <w:b/>
                <w:sz w:val="20"/>
                <w:szCs w:val="20"/>
              </w:rPr>
            </w:pPr>
          </w:p>
        </w:tc>
        <w:tc>
          <w:tcPr>
            <w:tcW w:w="2786" w:type="dxa"/>
            <w:shd w:val="clear" w:color="auto" w:fill="auto"/>
            <w:vAlign w:val="center"/>
          </w:tcPr>
          <w:p w14:paraId="267EE69C"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2835" w:type="dxa"/>
            <w:shd w:val="clear" w:color="auto" w:fill="auto"/>
            <w:vAlign w:val="center"/>
          </w:tcPr>
          <w:p w14:paraId="6D61C058"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90" w:type="dxa"/>
            <w:shd w:val="clear" w:color="auto" w:fill="auto"/>
            <w:vAlign w:val="center"/>
          </w:tcPr>
          <w:p w14:paraId="5A1CD4DC"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798" w:type="dxa"/>
            <w:shd w:val="clear" w:color="auto" w:fill="auto"/>
            <w:vAlign w:val="center"/>
          </w:tcPr>
          <w:p w14:paraId="1F1ED8E9"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6E7D525C" w14:textId="77777777" w:rsidTr="00876909">
        <w:tc>
          <w:tcPr>
            <w:tcW w:w="412" w:type="dxa"/>
            <w:shd w:val="clear" w:color="auto" w:fill="auto"/>
            <w:vAlign w:val="center"/>
          </w:tcPr>
          <w:p w14:paraId="6BE5B96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Sylfaen" w:eastAsia="Merriweather" w:hAnsi="Sylfaen" w:cs="Merriweather"/>
                <w:sz w:val="20"/>
                <w:szCs w:val="20"/>
              </w:rPr>
              <w:t>1</w:t>
            </w:r>
            <w:r>
              <w:rPr>
                <w:rFonts w:ascii="Merriweather" w:eastAsia="Merriweather" w:hAnsi="Merriweather" w:cs="Merriweather"/>
                <w:sz w:val="20"/>
                <w:szCs w:val="20"/>
              </w:rPr>
              <w:t>.</w:t>
            </w:r>
          </w:p>
        </w:tc>
        <w:tc>
          <w:tcPr>
            <w:tcW w:w="2647" w:type="dxa"/>
            <w:shd w:val="clear" w:color="auto" w:fill="auto"/>
            <w:vAlign w:val="center"/>
          </w:tcPr>
          <w:p w14:paraId="6705E8F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209" w:type="dxa"/>
            <w:gridSpan w:val="4"/>
            <w:shd w:val="clear" w:color="auto" w:fill="auto"/>
            <w:vAlign w:val="center"/>
          </w:tcPr>
          <w:p w14:paraId="68C87D5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ყველა მომართვა განხილულია და მომართვის საფუძველზე ყველა პირი შეფასებულია სტანდარტიზებული ტესტებით სსსმ საჭიროების დადგენის მიზნით.</w:t>
            </w:r>
          </w:p>
        </w:tc>
      </w:tr>
      <w:tr w:rsidR="00876909" w14:paraId="020B40AB" w14:textId="77777777" w:rsidTr="00876909">
        <w:tc>
          <w:tcPr>
            <w:tcW w:w="412" w:type="dxa"/>
            <w:shd w:val="clear" w:color="auto" w:fill="auto"/>
            <w:vAlign w:val="center"/>
          </w:tcPr>
          <w:p w14:paraId="58CD98DE"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626E69D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786" w:type="dxa"/>
            <w:shd w:val="clear" w:color="auto" w:fill="auto"/>
            <w:vAlign w:val="center"/>
          </w:tcPr>
          <w:p w14:paraId="40DE69B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835" w:type="dxa"/>
            <w:shd w:val="clear" w:color="auto" w:fill="auto"/>
            <w:vAlign w:val="center"/>
          </w:tcPr>
          <w:p w14:paraId="2F8A75D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790" w:type="dxa"/>
            <w:shd w:val="clear" w:color="auto" w:fill="auto"/>
            <w:vAlign w:val="center"/>
          </w:tcPr>
          <w:p w14:paraId="6DD6685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798" w:type="dxa"/>
            <w:shd w:val="clear" w:color="auto" w:fill="auto"/>
            <w:vAlign w:val="center"/>
          </w:tcPr>
          <w:p w14:paraId="556E42F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r>
      <w:tr w:rsidR="00876909" w14:paraId="72EE0C89" w14:textId="77777777" w:rsidTr="00876909">
        <w:tc>
          <w:tcPr>
            <w:tcW w:w="412" w:type="dxa"/>
            <w:shd w:val="clear" w:color="auto" w:fill="auto"/>
            <w:vAlign w:val="center"/>
          </w:tcPr>
          <w:p w14:paraId="04BC922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514088B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786" w:type="dxa"/>
            <w:shd w:val="clear" w:color="auto" w:fill="auto"/>
            <w:vAlign w:val="center"/>
          </w:tcPr>
          <w:p w14:paraId="33C9A013"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5%</w:t>
            </w:r>
          </w:p>
        </w:tc>
        <w:tc>
          <w:tcPr>
            <w:tcW w:w="2835" w:type="dxa"/>
            <w:shd w:val="clear" w:color="auto" w:fill="auto"/>
            <w:vAlign w:val="center"/>
          </w:tcPr>
          <w:p w14:paraId="590ECE05"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5%</w:t>
            </w:r>
          </w:p>
        </w:tc>
        <w:tc>
          <w:tcPr>
            <w:tcW w:w="2790" w:type="dxa"/>
            <w:shd w:val="clear" w:color="auto" w:fill="auto"/>
            <w:vAlign w:val="center"/>
          </w:tcPr>
          <w:p w14:paraId="28027CD8"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5%</w:t>
            </w:r>
          </w:p>
        </w:tc>
        <w:tc>
          <w:tcPr>
            <w:tcW w:w="2798" w:type="dxa"/>
            <w:shd w:val="clear" w:color="auto" w:fill="auto"/>
            <w:vAlign w:val="center"/>
          </w:tcPr>
          <w:p w14:paraId="027C3AF2"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5%</w:t>
            </w:r>
          </w:p>
        </w:tc>
      </w:tr>
      <w:tr w:rsidR="00876909" w14:paraId="5DF7AC90" w14:textId="77777777" w:rsidTr="00876909">
        <w:tc>
          <w:tcPr>
            <w:tcW w:w="412" w:type="dxa"/>
            <w:shd w:val="clear" w:color="auto" w:fill="auto"/>
            <w:vAlign w:val="center"/>
          </w:tcPr>
          <w:p w14:paraId="3163CD9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5CD236E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786" w:type="dxa"/>
            <w:shd w:val="clear" w:color="auto" w:fill="auto"/>
            <w:vAlign w:val="center"/>
          </w:tcPr>
          <w:p w14:paraId="07900B3E"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მომართვების დიდი რაოდენობა</w:t>
            </w:r>
          </w:p>
        </w:tc>
        <w:tc>
          <w:tcPr>
            <w:tcW w:w="2835" w:type="dxa"/>
            <w:shd w:val="clear" w:color="auto" w:fill="auto"/>
            <w:vAlign w:val="center"/>
          </w:tcPr>
          <w:p w14:paraId="3C0BF129"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მომართვების დიდი რაოდენობა</w:t>
            </w:r>
          </w:p>
        </w:tc>
        <w:tc>
          <w:tcPr>
            <w:tcW w:w="2790" w:type="dxa"/>
            <w:shd w:val="clear" w:color="auto" w:fill="auto"/>
            <w:vAlign w:val="center"/>
          </w:tcPr>
          <w:p w14:paraId="312F8F1B"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მომართვების დიდი რაოდენობა</w:t>
            </w:r>
          </w:p>
        </w:tc>
        <w:tc>
          <w:tcPr>
            <w:tcW w:w="2798" w:type="dxa"/>
            <w:shd w:val="clear" w:color="auto" w:fill="auto"/>
            <w:vAlign w:val="center"/>
          </w:tcPr>
          <w:p w14:paraId="0891D727" w14:textId="77777777" w:rsidR="00876909" w:rsidRPr="002E575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მომართვების დიდი რაოდენობა</w:t>
            </w:r>
          </w:p>
        </w:tc>
      </w:tr>
      <w:tr w:rsidR="00876909" w14:paraId="2652400F" w14:textId="77777777" w:rsidTr="00876909">
        <w:tc>
          <w:tcPr>
            <w:tcW w:w="412" w:type="dxa"/>
            <w:shd w:val="clear" w:color="auto" w:fill="auto"/>
            <w:vAlign w:val="center"/>
          </w:tcPr>
          <w:p w14:paraId="01A3EF67" w14:textId="77777777" w:rsidR="00876909" w:rsidRPr="00045E72"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2.</w:t>
            </w:r>
          </w:p>
        </w:tc>
        <w:tc>
          <w:tcPr>
            <w:tcW w:w="2647" w:type="dxa"/>
            <w:shd w:val="clear" w:color="auto" w:fill="auto"/>
            <w:vAlign w:val="center"/>
          </w:tcPr>
          <w:p w14:paraId="0923E2C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209" w:type="dxa"/>
            <w:gridSpan w:val="4"/>
            <w:shd w:val="clear" w:color="auto" w:fill="auto"/>
            <w:vAlign w:val="center"/>
          </w:tcPr>
          <w:p w14:paraId="40C024D8"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სსსმ სტატუსის დადგენის მიზნით შეფასების ინსტრუმენტის შეძენა და სტანდარტიზაცია - იგეგმება 2019 წელს</w:t>
            </w:r>
          </w:p>
        </w:tc>
      </w:tr>
      <w:tr w:rsidR="00876909" w14:paraId="44AF7FF5" w14:textId="77777777" w:rsidTr="00876909">
        <w:tc>
          <w:tcPr>
            <w:tcW w:w="412" w:type="dxa"/>
            <w:shd w:val="clear" w:color="auto" w:fill="auto"/>
            <w:vAlign w:val="center"/>
          </w:tcPr>
          <w:p w14:paraId="3C70497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ABFB8D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786" w:type="dxa"/>
            <w:shd w:val="clear" w:color="auto" w:fill="auto"/>
            <w:vAlign w:val="center"/>
          </w:tcPr>
          <w:p w14:paraId="6823030B" w14:textId="77777777" w:rsidR="00876909" w:rsidRDefault="00876909" w:rsidP="0079714A">
            <w:pPr>
              <w:widowControl w:val="0"/>
              <w:spacing w:after="0" w:line="240" w:lineRule="auto"/>
              <w:rPr>
                <w:rFonts w:ascii="Sylfaen" w:eastAsia="Merriweather" w:hAnsi="Sylfaen" w:cs="Merriweather"/>
                <w:sz w:val="20"/>
                <w:szCs w:val="20"/>
              </w:rPr>
            </w:pPr>
          </w:p>
        </w:tc>
        <w:tc>
          <w:tcPr>
            <w:tcW w:w="2835" w:type="dxa"/>
            <w:shd w:val="clear" w:color="auto" w:fill="auto"/>
            <w:vAlign w:val="center"/>
          </w:tcPr>
          <w:p w14:paraId="2238AF44"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შეფასების ინსტრუმენტის შეძენა და სტანდარტიზაციის პროცედურის დაწყება</w:t>
            </w:r>
          </w:p>
        </w:tc>
        <w:tc>
          <w:tcPr>
            <w:tcW w:w="2790" w:type="dxa"/>
            <w:shd w:val="clear" w:color="auto" w:fill="auto"/>
            <w:vAlign w:val="center"/>
          </w:tcPr>
          <w:p w14:paraId="73A87740"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სტანდარტიზაციის პროცესიის დასრულება</w:t>
            </w:r>
          </w:p>
        </w:tc>
        <w:tc>
          <w:tcPr>
            <w:tcW w:w="2798" w:type="dxa"/>
            <w:shd w:val="clear" w:color="auto" w:fill="auto"/>
            <w:vAlign w:val="center"/>
          </w:tcPr>
          <w:p w14:paraId="20F3D141"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მულტიდისციპლინური გუნდის წევრების დატრენინგება და შეფასების ინსტრუმენტის გამოყენების დანერგვა</w:t>
            </w:r>
          </w:p>
        </w:tc>
      </w:tr>
      <w:tr w:rsidR="00876909" w14:paraId="5C8F0F46" w14:textId="77777777" w:rsidTr="00876909">
        <w:tc>
          <w:tcPr>
            <w:tcW w:w="412" w:type="dxa"/>
            <w:shd w:val="clear" w:color="auto" w:fill="auto"/>
            <w:vAlign w:val="center"/>
          </w:tcPr>
          <w:p w14:paraId="1BCCAF93"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6785E8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786" w:type="dxa"/>
            <w:shd w:val="clear" w:color="auto" w:fill="auto"/>
            <w:vAlign w:val="center"/>
          </w:tcPr>
          <w:p w14:paraId="22CEA5B4" w14:textId="77777777" w:rsidR="00876909" w:rsidRDefault="00876909" w:rsidP="0079714A">
            <w:pPr>
              <w:widowControl w:val="0"/>
              <w:spacing w:after="0" w:line="240" w:lineRule="auto"/>
              <w:rPr>
                <w:rFonts w:ascii="Sylfaen" w:eastAsia="Merriweather" w:hAnsi="Sylfaen" w:cs="Merriweather"/>
                <w:sz w:val="20"/>
                <w:szCs w:val="20"/>
              </w:rPr>
            </w:pPr>
          </w:p>
        </w:tc>
        <w:tc>
          <w:tcPr>
            <w:tcW w:w="2835" w:type="dxa"/>
            <w:shd w:val="clear" w:color="auto" w:fill="auto"/>
            <w:vAlign w:val="center"/>
          </w:tcPr>
          <w:p w14:paraId="6CB7A342"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c>
          <w:tcPr>
            <w:tcW w:w="2790" w:type="dxa"/>
            <w:shd w:val="clear" w:color="auto" w:fill="auto"/>
            <w:vAlign w:val="center"/>
          </w:tcPr>
          <w:p w14:paraId="5BFF1602"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c>
          <w:tcPr>
            <w:tcW w:w="2798" w:type="dxa"/>
            <w:shd w:val="clear" w:color="auto" w:fill="auto"/>
            <w:vAlign w:val="center"/>
          </w:tcPr>
          <w:p w14:paraId="63FC2E74"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r>
      <w:tr w:rsidR="00876909" w14:paraId="63C798ED" w14:textId="77777777" w:rsidTr="00876909">
        <w:tc>
          <w:tcPr>
            <w:tcW w:w="412" w:type="dxa"/>
            <w:shd w:val="clear" w:color="auto" w:fill="auto"/>
            <w:vAlign w:val="center"/>
          </w:tcPr>
          <w:p w14:paraId="7749E94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6987953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786" w:type="dxa"/>
            <w:shd w:val="clear" w:color="auto" w:fill="auto"/>
            <w:vAlign w:val="center"/>
          </w:tcPr>
          <w:p w14:paraId="11738CCA" w14:textId="77777777" w:rsidR="00876909" w:rsidRDefault="00876909" w:rsidP="0079714A">
            <w:pPr>
              <w:widowControl w:val="0"/>
              <w:spacing w:after="0" w:line="240" w:lineRule="auto"/>
              <w:rPr>
                <w:rFonts w:ascii="Sylfaen" w:eastAsia="Merriweather" w:hAnsi="Sylfaen" w:cs="Merriweather"/>
                <w:sz w:val="20"/>
                <w:szCs w:val="20"/>
              </w:rPr>
            </w:pPr>
          </w:p>
        </w:tc>
        <w:tc>
          <w:tcPr>
            <w:tcW w:w="2835" w:type="dxa"/>
            <w:shd w:val="clear" w:color="auto" w:fill="auto"/>
            <w:vAlign w:val="center"/>
          </w:tcPr>
          <w:p w14:paraId="18ECCAE5"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790" w:type="dxa"/>
            <w:shd w:val="clear" w:color="auto" w:fill="auto"/>
            <w:vAlign w:val="center"/>
          </w:tcPr>
          <w:p w14:paraId="4F307ECB"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798" w:type="dxa"/>
            <w:shd w:val="clear" w:color="auto" w:fill="auto"/>
            <w:vAlign w:val="center"/>
          </w:tcPr>
          <w:p w14:paraId="127D1627" w14:textId="77777777" w:rsidR="00876909"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r>
    </w:tbl>
    <w:p w14:paraId="7B42B63A" w14:textId="77777777" w:rsidR="00876909" w:rsidRDefault="00876909" w:rsidP="00876909">
      <w:pPr>
        <w:widowControl w:val="0"/>
        <w:spacing w:after="0" w:line="240" w:lineRule="auto"/>
        <w:rPr>
          <w:rFonts w:ascii="Merriweather" w:eastAsia="Merriweather" w:hAnsi="Merriweather" w:cs="Merriweather"/>
          <w:b/>
          <w:sz w:val="20"/>
          <w:szCs w:val="20"/>
        </w:rPr>
      </w:pPr>
    </w:p>
    <w:p w14:paraId="4955D21F"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7C6ABD42" w14:textId="77777777" w:rsidR="00876909" w:rsidRDefault="00876909" w:rsidP="00876909">
      <w:pPr>
        <w:widowControl w:val="0"/>
        <w:spacing w:after="0" w:line="240" w:lineRule="auto"/>
        <w:rPr>
          <w:rFonts w:ascii="Merriweather" w:eastAsia="Merriweather" w:hAnsi="Merriweather" w:cs="Merriweather"/>
          <w:b/>
          <w:sz w:val="20"/>
          <w:szCs w:val="20"/>
        </w:rPr>
      </w:pPr>
    </w:p>
    <w:p w14:paraId="25EB908D" w14:textId="77777777" w:rsidR="00876909" w:rsidRDefault="00876909" w:rsidP="00876909">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6.1.2 ღონისძიება </w:t>
      </w:r>
      <w:r>
        <w:rPr>
          <w:rFonts w:ascii="Arial Unicode MS" w:eastAsia="Arial Unicode MS" w:hAnsi="Arial Unicode MS" w:cs="Arial Unicode MS"/>
          <w:sz w:val="20"/>
          <w:szCs w:val="20"/>
        </w:rPr>
        <w:t>- ინკლუზიური განათლების დანერგვის ხელშეწყობა პროფესიული და უმაღლესი განათლების საფეხურზე</w:t>
      </w:r>
    </w:p>
    <w:p w14:paraId="59154990"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20B3F913" w14:textId="77777777" w:rsidR="00876909" w:rsidRDefault="00876909" w:rsidP="00876909">
      <w:pPr>
        <w:widowControl w:val="0"/>
        <w:spacing w:after="0" w:line="240" w:lineRule="auto"/>
        <w:jc w:val="both"/>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აპარატი;</w:t>
      </w:r>
    </w:p>
    <w:p w14:paraId="336706A0"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1275EEDC" w14:textId="77777777" w:rsidR="00876909" w:rsidRDefault="00876909" w:rsidP="00876909">
      <w:pPr>
        <w:widowControl w:val="0"/>
        <w:spacing w:after="0" w:line="240" w:lineRule="auto"/>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51593361"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6614F8B0" w14:textId="77777777" w:rsidR="00876909" w:rsidRDefault="00876909" w:rsidP="00E35555">
      <w:pPr>
        <w:numPr>
          <w:ilvl w:val="0"/>
          <w:numId w:val="144"/>
        </w:numPr>
        <w:pBdr>
          <w:top w:val="nil"/>
          <w:left w:val="nil"/>
          <w:bottom w:val="nil"/>
          <w:right w:val="nil"/>
          <w:between w:val="nil"/>
        </w:pBdr>
        <w:spacing w:after="0" w:line="276" w:lineRule="auto"/>
        <w:jc w:val="both"/>
        <w:rPr>
          <w:b/>
          <w:sz w:val="20"/>
          <w:szCs w:val="20"/>
        </w:rPr>
      </w:pPr>
      <w:r>
        <w:rPr>
          <w:rFonts w:ascii="Arial Unicode MS" w:eastAsia="Arial Unicode MS" w:hAnsi="Arial Unicode MS" w:cs="Arial Unicode MS"/>
          <w:sz w:val="20"/>
          <w:szCs w:val="20"/>
        </w:rPr>
        <w:t>მოსწავლეთა ხელშეწყობა სწავლების შემდეგ ეტაპზე გადასასვლელად და ინფორმირებული არჩევანის გასაკეთებლად;</w:t>
      </w:r>
    </w:p>
    <w:p w14:paraId="4D9559B8" w14:textId="77777777" w:rsidR="00876909" w:rsidRPr="00C44805" w:rsidRDefault="00876909" w:rsidP="00E35555">
      <w:pPr>
        <w:numPr>
          <w:ilvl w:val="0"/>
          <w:numId w:val="144"/>
        </w:numPr>
        <w:pBdr>
          <w:top w:val="nil"/>
          <w:left w:val="nil"/>
          <w:bottom w:val="nil"/>
          <w:right w:val="nil"/>
          <w:between w:val="nil"/>
        </w:pBdr>
        <w:spacing w:after="0" w:line="276" w:lineRule="auto"/>
        <w:jc w:val="both"/>
        <w:rPr>
          <w:b/>
          <w:sz w:val="20"/>
          <w:szCs w:val="20"/>
        </w:rPr>
      </w:pPr>
      <w:r>
        <w:rPr>
          <w:rFonts w:ascii="Arial Unicode MS" w:eastAsia="Arial Unicode MS" w:hAnsi="Arial Unicode MS" w:cs="Arial Unicode MS"/>
          <w:sz w:val="20"/>
          <w:szCs w:val="20"/>
        </w:rPr>
        <w:t>უმაღლესი საგანმანათლებლო დაწესებულებებში სსსმ სტუდენტთათვის შესაბამისი განათლების მისაწოდებლად მხარდამჭერი სერვისის მოდელის შემუშავება.</w:t>
      </w:r>
    </w:p>
    <w:p w14:paraId="759FC341"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0D128589" w14:textId="77777777" w:rsidR="00876909" w:rsidRDefault="00876909" w:rsidP="00876909">
      <w:pPr>
        <w:widowControl w:val="0"/>
        <w:spacing w:after="0" w:line="240" w:lineRule="auto"/>
        <w:ind w:left="450"/>
        <w:rPr>
          <w:rFonts w:ascii="Merriweather" w:eastAsia="Merriweather" w:hAnsi="Merriweather" w:cs="Merriweather"/>
          <w:sz w:val="20"/>
          <w:szCs w:val="20"/>
        </w:rPr>
      </w:pPr>
      <w:r>
        <w:rPr>
          <w:rFonts w:ascii="Merriweather" w:eastAsia="Merriweather" w:hAnsi="Merriweather" w:cs="Merriweather"/>
          <w:sz w:val="20"/>
          <w:szCs w:val="20"/>
        </w:rPr>
        <w:t>.</w:t>
      </w:r>
    </w:p>
    <w:p w14:paraId="1A99820F" w14:textId="77777777" w:rsidR="00876909" w:rsidRDefault="00876909" w:rsidP="00E35555">
      <w:pPr>
        <w:numPr>
          <w:ilvl w:val="0"/>
          <w:numId w:val="139"/>
        </w:numPr>
        <w:pBdr>
          <w:top w:val="nil"/>
          <w:left w:val="nil"/>
          <w:bottom w:val="nil"/>
          <w:right w:val="nil"/>
          <w:between w:val="nil"/>
        </w:pBdr>
        <w:spacing w:after="0" w:line="276" w:lineRule="auto"/>
        <w:jc w:val="both"/>
        <w:rPr>
          <w:sz w:val="20"/>
          <w:szCs w:val="20"/>
        </w:rPr>
      </w:pPr>
      <w:r>
        <w:rPr>
          <w:rFonts w:ascii="Arial Unicode MS" w:eastAsia="Arial Unicode MS" w:hAnsi="Arial Unicode MS" w:cs="Arial Unicode MS"/>
          <w:sz w:val="20"/>
          <w:szCs w:val="20"/>
        </w:rPr>
        <w:t xml:space="preserve">სსსმ პირთა ზოგადი განათლების შემდგომ საფეხურზე ტრანზიციის დანერგვა;  </w:t>
      </w:r>
    </w:p>
    <w:p w14:paraId="0E1F3026" w14:textId="77777777" w:rsidR="00876909" w:rsidRDefault="00876909" w:rsidP="00E35555">
      <w:pPr>
        <w:numPr>
          <w:ilvl w:val="0"/>
          <w:numId w:val="139"/>
        </w:numPr>
        <w:pBdr>
          <w:top w:val="nil"/>
          <w:left w:val="nil"/>
          <w:bottom w:val="nil"/>
          <w:right w:val="nil"/>
          <w:between w:val="nil"/>
        </w:pBdr>
        <w:spacing w:after="0" w:line="276" w:lineRule="auto"/>
        <w:jc w:val="both"/>
        <w:rPr>
          <w:sz w:val="20"/>
          <w:szCs w:val="20"/>
        </w:rPr>
      </w:pPr>
      <w:r>
        <w:rPr>
          <w:rFonts w:ascii="Arial Unicode MS" w:eastAsia="Arial Unicode MS" w:hAnsi="Arial Unicode MS" w:cs="Arial Unicode MS"/>
          <w:sz w:val="20"/>
          <w:szCs w:val="20"/>
        </w:rPr>
        <w:t xml:space="preserve">უმაღლეს საგანმანათლებლო დაწესებულებებში ინკლუზიური განათლების და სსსმ სტუდენტთა სასწავლო პროცესის მხარდაჭერის მოდელი შემუშავებულია. </w:t>
      </w:r>
    </w:p>
    <w:p w14:paraId="5D86EC35"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1C209542"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805"/>
        <w:gridCol w:w="3001"/>
        <w:gridCol w:w="2960"/>
        <w:gridCol w:w="2960"/>
        <w:gridCol w:w="2960"/>
      </w:tblGrid>
      <w:tr w:rsidR="00876909" w14:paraId="00DE54D8" w14:textId="77777777" w:rsidTr="00876909">
        <w:trPr>
          <w:jc w:val="center"/>
        </w:trPr>
        <w:tc>
          <w:tcPr>
            <w:tcW w:w="426" w:type="dxa"/>
            <w:shd w:val="clear" w:color="auto" w:fill="auto"/>
            <w:vAlign w:val="center"/>
          </w:tcPr>
          <w:p w14:paraId="290ABCF3"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1805" w:type="dxa"/>
            <w:shd w:val="clear" w:color="auto" w:fill="auto"/>
            <w:vAlign w:val="center"/>
          </w:tcPr>
          <w:p w14:paraId="1BFF840E" w14:textId="77777777" w:rsidR="00876909" w:rsidRDefault="00876909" w:rsidP="0079714A">
            <w:pPr>
              <w:widowControl w:val="0"/>
              <w:spacing w:after="0" w:line="240" w:lineRule="auto"/>
              <w:jc w:val="center"/>
              <w:rPr>
                <w:rFonts w:ascii="Merriweather" w:eastAsia="Merriweather" w:hAnsi="Merriweather" w:cs="Merriweather"/>
                <w:b/>
                <w:sz w:val="20"/>
                <w:szCs w:val="20"/>
              </w:rPr>
            </w:pPr>
          </w:p>
        </w:tc>
        <w:tc>
          <w:tcPr>
            <w:tcW w:w="3001" w:type="dxa"/>
            <w:shd w:val="clear" w:color="auto" w:fill="auto"/>
            <w:vAlign w:val="center"/>
          </w:tcPr>
          <w:p w14:paraId="3479D56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2960" w:type="dxa"/>
            <w:shd w:val="clear" w:color="auto" w:fill="auto"/>
            <w:vAlign w:val="center"/>
          </w:tcPr>
          <w:p w14:paraId="40FC4208"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960" w:type="dxa"/>
            <w:shd w:val="clear" w:color="auto" w:fill="auto"/>
            <w:vAlign w:val="center"/>
          </w:tcPr>
          <w:p w14:paraId="287E0B8B"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960" w:type="dxa"/>
            <w:shd w:val="clear" w:color="auto" w:fill="auto"/>
            <w:vAlign w:val="center"/>
          </w:tcPr>
          <w:p w14:paraId="068D96C9"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01C576BE" w14:textId="77777777" w:rsidTr="00876909">
        <w:trPr>
          <w:jc w:val="center"/>
        </w:trPr>
        <w:tc>
          <w:tcPr>
            <w:tcW w:w="426" w:type="dxa"/>
            <w:shd w:val="clear" w:color="auto" w:fill="auto"/>
            <w:vAlign w:val="center"/>
          </w:tcPr>
          <w:p w14:paraId="6C69A24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1805" w:type="dxa"/>
            <w:shd w:val="clear" w:color="auto" w:fill="auto"/>
            <w:vAlign w:val="center"/>
          </w:tcPr>
          <w:p w14:paraId="2B84814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881" w:type="dxa"/>
            <w:gridSpan w:val="4"/>
            <w:shd w:val="clear" w:color="auto" w:fill="auto"/>
            <w:vAlign w:val="center"/>
          </w:tcPr>
          <w:p w14:paraId="155F3D75" w14:textId="77777777" w:rsidR="00876909" w:rsidRDefault="00876909" w:rsidP="0079714A">
            <w:pPr>
              <w:spacing w:after="0"/>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შემუშავებულია სსსმ პირთა ზოგადი განათლების შემდგომ საფეხურზე ტრანზიციისა და პროფესიული ორიენტაციის მოდელი </w:t>
            </w:r>
          </w:p>
        </w:tc>
      </w:tr>
      <w:tr w:rsidR="00876909" w14:paraId="263849F0" w14:textId="77777777" w:rsidTr="00876909">
        <w:trPr>
          <w:trHeight w:val="800"/>
          <w:jc w:val="center"/>
        </w:trPr>
        <w:tc>
          <w:tcPr>
            <w:tcW w:w="426" w:type="dxa"/>
            <w:shd w:val="clear" w:color="auto" w:fill="auto"/>
            <w:vAlign w:val="center"/>
          </w:tcPr>
          <w:p w14:paraId="0F69043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1805" w:type="dxa"/>
            <w:shd w:val="clear" w:color="auto" w:fill="auto"/>
            <w:vAlign w:val="center"/>
          </w:tcPr>
          <w:p w14:paraId="4AD32D0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3001" w:type="dxa"/>
            <w:shd w:val="clear" w:color="auto" w:fill="auto"/>
            <w:vAlign w:val="center"/>
          </w:tcPr>
          <w:p w14:paraId="2273A39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შემუშავებულია   ტრანზიციის სატრენინგო მოდული სკოლის და პროფესიული სპეციალისტების/მასწავლებლებისთვის.</w:t>
            </w:r>
          </w:p>
          <w:p w14:paraId="4956975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50  სპეციალურ მასწავლებელს/მასწავლებელს 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19F9B2A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30 სსსმ მოსწავლე ჩაერთო პროფესიული ორიენტაციის პროგრამაში</w:t>
            </w:r>
          </w:p>
        </w:tc>
        <w:tc>
          <w:tcPr>
            <w:tcW w:w="2960" w:type="dxa"/>
            <w:shd w:val="clear" w:color="auto" w:fill="auto"/>
            <w:vAlign w:val="center"/>
          </w:tcPr>
          <w:p w14:paraId="1B46E79E" w14:textId="77777777" w:rsidR="00876909" w:rsidRDefault="00876909" w:rsidP="0079714A">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50  სპეციალურ მასწავლებელს/მასწავლებელს და ინკლუზიური განათლების სპეციალისტს  ჩაუტარდა ტრანზიციის/პროფესიული ორიენტაციის  ტრენინგ-მოდული</w:t>
            </w:r>
          </w:p>
          <w:p w14:paraId="0A30480E" w14:textId="77777777" w:rsidR="00876909" w:rsidRDefault="00876909" w:rsidP="0079714A">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794908A4" w14:textId="77777777" w:rsidR="00876909" w:rsidRDefault="00876909" w:rsidP="0079714A">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50  სპეციალურ მასწავლებელს/მასწავლებელს  და ინკლუზიური განათლების სპეციალისტს ჩაუტარდა ტრანზიციის/პროფესიული ორიენტაციის ტრენინგ-მოდული</w:t>
            </w:r>
          </w:p>
          <w:p w14:paraId="01DD6754" w14:textId="77777777" w:rsidR="00876909" w:rsidRDefault="00876909" w:rsidP="0079714A">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25D1BCC9" w14:textId="77777777" w:rsidR="00876909" w:rsidRDefault="00876909" w:rsidP="0079714A">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50  სპეციალურ მასწავლებელს/მასწავლებელს და ინკლუზიური განათლების სპეციალისტს ჩაუტარდა ტრანზიციის/პროფესიული ორიენტაციის ტრენინგ-მოდული</w:t>
            </w:r>
          </w:p>
          <w:p w14:paraId="7A44387F" w14:textId="77777777" w:rsidR="00876909" w:rsidRDefault="00876909" w:rsidP="0079714A">
            <w:pPr>
              <w:spacing w:after="200" w:line="276" w:lineRule="auto"/>
              <w:rPr>
                <w:rFonts w:ascii="Merriweather" w:eastAsia="Merriweather" w:hAnsi="Merriweather" w:cs="Merriweather"/>
                <w:sz w:val="20"/>
                <w:szCs w:val="20"/>
              </w:rPr>
            </w:pPr>
            <w:r>
              <w:rPr>
                <w:rFonts w:ascii="Arial Unicode MS" w:eastAsia="Arial Unicode MS" w:hAnsi="Arial Unicode MS" w:cs="Arial Unicode MS"/>
                <w:sz w:val="20"/>
                <w:szCs w:val="20"/>
              </w:rPr>
              <w:t>50 სსსმ მოსწავლე ჩაერთო პროფესიული ორიენტაციის პროგრამაში</w:t>
            </w:r>
          </w:p>
        </w:tc>
      </w:tr>
      <w:tr w:rsidR="00876909" w14:paraId="17F03656" w14:textId="77777777" w:rsidTr="00876909">
        <w:trPr>
          <w:jc w:val="center"/>
        </w:trPr>
        <w:tc>
          <w:tcPr>
            <w:tcW w:w="426" w:type="dxa"/>
            <w:shd w:val="clear" w:color="auto" w:fill="auto"/>
            <w:vAlign w:val="center"/>
          </w:tcPr>
          <w:p w14:paraId="587941F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1805" w:type="dxa"/>
            <w:shd w:val="clear" w:color="auto" w:fill="auto"/>
          </w:tcPr>
          <w:p w14:paraId="3EE3BEE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3001" w:type="dxa"/>
            <w:shd w:val="clear" w:color="auto" w:fill="auto"/>
          </w:tcPr>
          <w:p w14:paraId="421E68A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ტრენინგ-მოდული გაიარა  20 %-ით ნაკლებმა</w:t>
            </w:r>
          </w:p>
          <w:p w14:paraId="23A26B66" w14:textId="77777777" w:rsidR="00876909" w:rsidRDefault="00876909" w:rsidP="0079714A">
            <w:pPr>
              <w:widowControl w:val="0"/>
              <w:spacing w:after="0" w:line="240" w:lineRule="auto"/>
              <w:rPr>
                <w:rFonts w:ascii="Merriweather" w:eastAsia="Merriweather" w:hAnsi="Merriweather" w:cs="Merriweather"/>
                <w:sz w:val="20"/>
                <w:szCs w:val="20"/>
              </w:rPr>
            </w:pPr>
          </w:p>
          <w:p w14:paraId="28FEE48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ჩაერთო  30 %-ით ნაკლები სსსმ მოსწავლე</w:t>
            </w:r>
          </w:p>
        </w:tc>
        <w:tc>
          <w:tcPr>
            <w:tcW w:w="2960" w:type="dxa"/>
            <w:shd w:val="clear" w:color="auto" w:fill="auto"/>
          </w:tcPr>
          <w:p w14:paraId="5591B28F"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ტრენინგ-მოდული გაიარა  20 %-ით ნაკლებმა</w:t>
            </w:r>
          </w:p>
          <w:p w14:paraId="517BF589"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ჩაერთო  30 %-ით ნაკლები სსსმ მოსწავლე</w:t>
            </w:r>
          </w:p>
        </w:tc>
        <w:tc>
          <w:tcPr>
            <w:tcW w:w="2960" w:type="dxa"/>
            <w:shd w:val="clear" w:color="auto" w:fill="auto"/>
          </w:tcPr>
          <w:p w14:paraId="1B875D97"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ტრენინგ-მოდული გაიარა  20 %-ით ნაკლებმა</w:t>
            </w:r>
          </w:p>
          <w:p w14:paraId="331E350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ჩაერთო  30 %-ით ნაკლები სსსმ მოსწავლე</w:t>
            </w:r>
          </w:p>
        </w:tc>
        <w:tc>
          <w:tcPr>
            <w:tcW w:w="2960" w:type="dxa"/>
            <w:shd w:val="clear" w:color="auto" w:fill="auto"/>
          </w:tcPr>
          <w:p w14:paraId="28E46EAF"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ტრენინგ-მოდული გაიარა  20 %-ით ნაკლებმა</w:t>
            </w:r>
          </w:p>
          <w:p w14:paraId="5E770B0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ჩაერთო  30 %-ით ნაკლები სსსმ მოსწავლე</w:t>
            </w:r>
          </w:p>
        </w:tc>
      </w:tr>
      <w:tr w:rsidR="00876909" w14:paraId="07F08E62" w14:textId="77777777" w:rsidTr="00876909">
        <w:trPr>
          <w:jc w:val="center"/>
        </w:trPr>
        <w:tc>
          <w:tcPr>
            <w:tcW w:w="426" w:type="dxa"/>
            <w:shd w:val="clear" w:color="auto" w:fill="auto"/>
            <w:vAlign w:val="center"/>
          </w:tcPr>
          <w:p w14:paraId="75614CB1"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1805" w:type="dxa"/>
            <w:shd w:val="clear" w:color="auto" w:fill="auto"/>
            <w:vAlign w:val="center"/>
          </w:tcPr>
          <w:p w14:paraId="30C81F2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3001" w:type="dxa"/>
            <w:shd w:val="clear" w:color="auto" w:fill="auto"/>
            <w:vAlign w:val="center"/>
          </w:tcPr>
          <w:p w14:paraId="085F2682"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p>
        </w:tc>
        <w:tc>
          <w:tcPr>
            <w:tcW w:w="2960" w:type="dxa"/>
            <w:shd w:val="clear" w:color="auto" w:fill="auto"/>
            <w:vAlign w:val="center"/>
          </w:tcPr>
          <w:p w14:paraId="455503D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960" w:type="dxa"/>
            <w:shd w:val="clear" w:color="auto" w:fill="auto"/>
            <w:vAlign w:val="center"/>
          </w:tcPr>
          <w:p w14:paraId="69806AC6"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960" w:type="dxa"/>
            <w:shd w:val="clear" w:color="auto" w:fill="auto"/>
            <w:vAlign w:val="center"/>
          </w:tcPr>
          <w:p w14:paraId="7E8D25D0" w14:textId="77777777" w:rsidR="00876909" w:rsidRDefault="00876909" w:rsidP="0079714A">
            <w:pPr>
              <w:widowControl w:val="0"/>
              <w:spacing w:after="0" w:line="240" w:lineRule="auto"/>
              <w:rPr>
                <w:rFonts w:ascii="Merriweather" w:eastAsia="Merriweather" w:hAnsi="Merriweather" w:cs="Merriweather"/>
                <w:sz w:val="20"/>
                <w:szCs w:val="20"/>
              </w:rPr>
            </w:pPr>
          </w:p>
        </w:tc>
      </w:tr>
      <w:tr w:rsidR="00876909" w14:paraId="5001F012" w14:textId="77777777" w:rsidTr="00876909">
        <w:trPr>
          <w:jc w:val="center"/>
        </w:trPr>
        <w:tc>
          <w:tcPr>
            <w:tcW w:w="426" w:type="dxa"/>
            <w:shd w:val="clear" w:color="auto" w:fill="auto"/>
            <w:vAlign w:val="center"/>
          </w:tcPr>
          <w:p w14:paraId="3292F5C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1805" w:type="dxa"/>
            <w:shd w:val="clear" w:color="auto" w:fill="auto"/>
            <w:vAlign w:val="center"/>
          </w:tcPr>
          <w:p w14:paraId="4AEBCBA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881" w:type="dxa"/>
            <w:gridSpan w:val="4"/>
            <w:shd w:val="clear" w:color="auto" w:fill="auto"/>
            <w:vAlign w:val="center"/>
          </w:tcPr>
          <w:p w14:paraId="52EFAE63" w14:textId="77777777" w:rsidR="00876909" w:rsidRDefault="00876909" w:rsidP="0079714A">
            <w:pPr>
              <w:spacing w:after="0"/>
              <w:rPr>
                <w:rFonts w:ascii="Merriweather" w:eastAsia="Merriweather" w:hAnsi="Merriweather" w:cs="Merriweather"/>
                <w:sz w:val="20"/>
                <w:szCs w:val="20"/>
              </w:rPr>
            </w:pPr>
            <w:r>
              <w:rPr>
                <w:rFonts w:ascii="Arial Unicode MS" w:eastAsia="Arial Unicode MS" w:hAnsi="Arial Unicode MS" w:cs="Arial Unicode MS"/>
                <w:sz w:val="20"/>
                <w:szCs w:val="20"/>
              </w:rPr>
              <w:t>უმაღლეს საგანმანათლებლო დაწესებულებებში   ჩამოყალიბებულია ინკლუზიური განათლების და სსსმ სტუდენტების სასწავლო პროცესის მხარდამჭერი სერვისი</w:t>
            </w:r>
          </w:p>
        </w:tc>
      </w:tr>
      <w:tr w:rsidR="00876909" w14:paraId="4A439B2B" w14:textId="77777777" w:rsidTr="00876909">
        <w:trPr>
          <w:jc w:val="center"/>
        </w:trPr>
        <w:tc>
          <w:tcPr>
            <w:tcW w:w="426" w:type="dxa"/>
            <w:shd w:val="clear" w:color="auto" w:fill="auto"/>
            <w:vAlign w:val="center"/>
          </w:tcPr>
          <w:p w14:paraId="7563AFCA"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1805" w:type="dxa"/>
            <w:shd w:val="clear" w:color="auto" w:fill="auto"/>
            <w:vAlign w:val="center"/>
          </w:tcPr>
          <w:p w14:paraId="0C5BBCA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3001" w:type="dxa"/>
            <w:shd w:val="clear" w:color="auto" w:fill="auto"/>
            <w:vAlign w:val="center"/>
          </w:tcPr>
          <w:p w14:paraId="3660948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შემუშავებულია უმაღლეს საგანმანათლებლო დაწესებულებაში ინკლუზიური განათლების და სსსმ სტუდენტების მხარდაჭერის სერვისის მოდელი </w:t>
            </w:r>
          </w:p>
          <w:p w14:paraId="322FCF2C"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960" w:type="dxa"/>
            <w:shd w:val="clear" w:color="auto" w:fill="auto"/>
            <w:vAlign w:val="center"/>
          </w:tcPr>
          <w:p w14:paraId="6F2B9EA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თბილისის ან და რეგიონის 2 უმაღლეს საგანმანათლებლო დაწესებულებაში ჩამოყალიბებულია ინკლუზიური განათლების/სსსმ სტუდენტების სასწავლო პროცესის ხელშემწყობი სერვისი</w:t>
            </w:r>
          </w:p>
        </w:tc>
        <w:tc>
          <w:tcPr>
            <w:tcW w:w="2960" w:type="dxa"/>
            <w:shd w:val="clear" w:color="auto" w:fill="auto"/>
            <w:vAlign w:val="center"/>
          </w:tcPr>
          <w:p w14:paraId="77734EE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თბილისის ან და რეგიონის 2 უმაღლესი საგანმანათლებლო დაწესებულებაში ჩამოყალიბებულია ინკლუზიური განათლების/სსსმ სტუდენტების სასწავლო პროცესის ხელშემწყობი სერვისი</w:t>
            </w:r>
          </w:p>
        </w:tc>
        <w:tc>
          <w:tcPr>
            <w:tcW w:w="2960" w:type="dxa"/>
            <w:shd w:val="clear" w:color="auto" w:fill="auto"/>
            <w:vAlign w:val="center"/>
          </w:tcPr>
          <w:p w14:paraId="1DA7D283" w14:textId="77777777" w:rsidR="00876909" w:rsidRDefault="00876909" w:rsidP="0079714A">
            <w:pPr>
              <w:widowControl w:val="0"/>
              <w:spacing w:after="0" w:line="240" w:lineRule="auto"/>
              <w:rPr>
                <w:rFonts w:ascii="Merriweather" w:eastAsia="Merriweather" w:hAnsi="Merriweather" w:cs="Merriweather"/>
                <w:sz w:val="20"/>
                <w:szCs w:val="20"/>
              </w:rPr>
            </w:pPr>
          </w:p>
        </w:tc>
      </w:tr>
      <w:tr w:rsidR="00876909" w14:paraId="51E358CD" w14:textId="77777777" w:rsidTr="00876909">
        <w:trPr>
          <w:jc w:val="center"/>
        </w:trPr>
        <w:tc>
          <w:tcPr>
            <w:tcW w:w="426" w:type="dxa"/>
            <w:shd w:val="clear" w:color="auto" w:fill="auto"/>
            <w:vAlign w:val="center"/>
          </w:tcPr>
          <w:p w14:paraId="1EA4A793"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1805" w:type="dxa"/>
            <w:shd w:val="clear" w:color="auto" w:fill="auto"/>
            <w:vAlign w:val="center"/>
          </w:tcPr>
          <w:p w14:paraId="2DBD7BE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3001" w:type="dxa"/>
            <w:shd w:val="clear" w:color="auto" w:fill="auto"/>
            <w:vAlign w:val="center"/>
          </w:tcPr>
          <w:p w14:paraId="59475463"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c>
          <w:tcPr>
            <w:tcW w:w="2960" w:type="dxa"/>
            <w:shd w:val="clear" w:color="auto" w:fill="auto"/>
            <w:vAlign w:val="center"/>
          </w:tcPr>
          <w:p w14:paraId="207D4364"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c>
          <w:tcPr>
            <w:tcW w:w="2960" w:type="dxa"/>
            <w:shd w:val="clear" w:color="auto" w:fill="auto"/>
            <w:vAlign w:val="center"/>
          </w:tcPr>
          <w:p w14:paraId="008F1C9D"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c>
          <w:tcPr>
            <w:tcW w:w="2960" w:type="dxa"/>
            <w:shd w:val="clear" w:color="auto" w:fill="auto"/>
            <w:vAlign w:val="center"/>
          </w:tcPr>
          <w:p w14:paraId="0D4958E1"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r>
      <w:tr w:rsidR="00876909" w14:paraId="1BB0C728" w14:textId="77777777" w:rsidTr="00876909">
        <w:trPr>
          <w:jc w:val="center"/>
        </w:trPr>
        <w:tc>
          <w:tcPr>
            <w:tcW w:w="426" w:type="dxa"/>
            <w:shd w:val="clear" w:color="auto" w:fill="auto"/>
            <w:vAlign w:val="center"/>
          </w:tcPr>
          <w:p w14:paraId="19D2842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1805" w:type="dxa"/>
            <w:shd w:val="clear" w:color="auto" w:fill="auto"/>
            <w:vAlign w:val="center"/>
          </w:tcPr>
          <w:p w14:paraId="3C23CB7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3001" w:type="dxa"/>
            <w:shd w:val="clear" w:color="auto" w:fill="auto"/>
            <w:vAlign w:val="center"/>
          </w:tcPr>
          <w:p w14:paraId="444085A4" w14:textId="77777777" w:rsidR="00876909" w:rsidRDefault="00876909" w:rsidP="0079714A">
            <w:pPr>
              <w:widowControl w:val="0"/>
              <w:tabs>
                <w:tab w:val="left" w:pos="166"/>
              </w:tabs>
              <w:spacing w:after="0" w:line="240" w:lineRule="auto"/>
              <w:ind w:left="65"/>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უმაღლესი დაწესებულების დაბალი დაინტერესება </w:t>
            </w:r>
          </w:p>
          <w:p w14:paraId="7A53CB60" w14:textId="77777777" w:rsidR="00876909" w:rsidRDefault="00876909" w:rsidP="0079714A">
            <w:pPr>
              <w:widowControl w:val="0"/>
              <w:tabs>
                <w:tab w:val="left" w:pos="166"/>
              </w:tabs>
              <w:spacing w:after="0" w:line="240" w:lineRule="auto"/>
              <w:ind w:left="65"/>
              <w:rPr>
                <w:rFonts w:ascii="Merriweather" w:eastAsia="Merriweather" w:hAnsi="Merriweather" w:cs="Merriweather"/>
                <w:sz w:val="20"/>
                <w:szCs w:val="20"/>
              </w:rPr>
            </w:pPr>
            <w:r>
              <w:rPr>
                <w:rFonts w:ascii="Arial Unicode MS" w:eastAsia="Arial Unicode MS" w:hAnsi="Arial Unicode MS" w:cs="Arial Unicode MS"/>
                <w:sz w:val="20"/>
                <w:szCs w:val="20"/>
              </w:rPr>
              <w:t>სსსმ სტუდენტების არ ყოლა</w:t>
            </w:r>
          </w:p>
        </w:tc>
        <w:tc>
          <w:tcPr>
            <w:tcW w:w="2960" w:type="dxa"/>
            <w:shd w:val="clear" w:color="auto" w:fill="auto"/>
            <w:vAlign w:val="center"/>
          </w:tcPr>
          <w:p w14:paraId="7BAE2A2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უმაღლესი დაწესებულების დაბალი დაინტერესება</w:t>
            </w:r>
          </w:p>
          <w:p w14:paraId="63949D0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სსსმ სტუდენტების არ ყოლა </w:t>
            </w:r>
          </w:p>
        </w:tc>
        <w:tc>
          <w:tcPr>
            <w:tcW w:w="2960" w:type="dxa"/>
            <w:shd w:val="clear" w:color="auto" w:fill="auto"/>
            <w:vAlign w:val="center"/>
          </w:tcPr>
          <w:p w14:paraId="57599EB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უმაღლესში დაწესებულების დაბალი დაინტერესება </w:t>
            </w:r>
          </w:p>
          <w:p w14:paraId="242AA5A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სსსმ სტუდენტების არ ყოლა </w:t>
            </w:r>
          </w:p>
          <w:p w14:paraId="1321C2F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960" w:type="dxa"/>
            <w:shd w:val="clear" w:color="auto" w:fill="auto"/>
            <w:vAlign w:val="center"/>
          </w:tcPr>
          <w:p w14:paraId="114192FE" w14:textId="77777777" w:rsidR="00876909" w:rsidRDefault="00876909" w:rsidP="0079714A">
            <w:pPr>
              <w:widowControl w:val="0"/>
              <w:spacing w:after="0" w:line="240" w:lineRule="auto"/>
              <w:rPr>
                <w:rFonts w:ascii="Merriweather" w:eastAsia="Merriweather" w:hAnsi="Merriweather" w:cs="Merriweather"/>
                <w:sz w:val="20"/>
                <w:szCs w:val="20"/>
              </w:rPr>
            </w:pPr>
          </w:p>
        </w:tc>
      </w:tr>
    </w:tbl>
    <w:p w14:paraId="67D51BCD"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7598723E"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7463AE81"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2F2A7FFA" w14:textId="77777777" w:rsidR="00876909" w:rsidRDefault="00876909" w:rsidP="00876909">
      <w:pPr>
        <w:rPr>
          <w:rFonts w:ascii="Merriweather" w:eastAsia="Merriweather" w:hAnsi="Merriweather" w:cs="Merriweather"/>
          <w:sz w:val="20"/>
          <w:szCs w:val="20"/>
        </w:rPr>
      </w:pPr>
    </w:p>
    <w:p w14:paraId="0C7C7011" w14:textId="77777777" w:rsidR="00876909" w:rsidRDefault="00876909" w:rsidP="00876909">
      <w:pPr>
        <w:widowControl w:val="0"/>
        <w:spacing w:after="0" w:line="240" w:lineRule="auto"/>
        <w:rPr>
          <w:rFonts w:ascii="Merriweather" w:eastAsia="Merriweather" w:hAnsi="Merriweather" w:cs="Merriweather"/>
          <w:b/>
          <w:sz w:val="20"/>
          <w:szCs w:val="20"/>
        </w:rPr>
      </w:pPr>
      <w:r>
        <w:rPr>
          <w:rFonts w:ascii="Arial Unicode MS" w:eastAsia="Arial Unicode MS" w:hAnsi="Arial Unicode MS" w:cs="Arial Unicode MS"/>
          <w:b/>
          <w:sz w:val="20"/>
          <w:szCs w:val="20"/>
        </w:rPr>
        <w:t xml:space="preserve">6.1.3 ღონისძიება - </w:t>
      </w:r>
      <w:r>
        <w:rPr>
          <w:rFonts w:ascii="Arial Unicode MS" w:eastAsia="Arial Unicode MS" w:hAnsi="Arial Unicode MS" w:cs="Arial Unicode MS"/>
          <w:sz w:val="20"/>
          <w:szCs w:val="20"/>
        </w:rPr>
        <w:t>საჯარო სკოლებში ინტეგრირებული კლასების დაფინანსება</w:t>
      </w:r>
    </w:p>
    <w:p w14:paraId="1CE3F247"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6FD246D0"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70F37C2A" w14:textId="77777777" w:rsidR="00876909" w:rsidRDefault="00876909" w:rsidP="00876909">
      <w:pPr>
        <w:widowControl w:val="0"/>
        <w:spacing w:after="0" w:line="240" w:lineRule="auto"/>
        <w:ind w:left="480"/>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აპარატი;</w:t>
      </w:r>
    </w:p>
    <w:p w14:paraId="47EF58F5"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44349907"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30DF7C35"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08ACCEDB" w14:textId="77777777" w:rsidR="00876909" w:rsidRDefault="00876909" w:rsidP="00E35555">
      <w:pPr>
        <w:widowControl w:val="0"/>
        <w:numPr>
          <w:ilvl w:val="0"/>
          <w:numId w:val="138"/>
        </w:numPr>
        <w:pBdr>
          <w:top w:val="nil"/>
          <w:left w:val="nil"/>
          <w:bottom w:val="nil"/>
          <w:right w:val="nil"/>
          <w:between w:val="nil"/>
        </w:pBdr>
        <w:tabs>
          <w:tab w:val="left" w:pos="3440"/>
        </w:tabs>
        <w:spacing w:after="0" w:line="240" w:lineRule="auto"/>
        <w:ind w:right="77"/>
        <w:contextualSpacing/>
        <w:jc w:val="both"/>
        <w:rPr>
          <w:sz w:val="20"/>
          <w:szCs w:val="20"/>
        </w:rPr>
      </w:pPr>
      <w:r>
        <w:rPr>
          <w:rFonts w:ascii="Arial Unicode MS" w:eastAsia="Arial Unicode MS" w:hAnsi="Arial Unicode MS" w:cs="Arial Unicode MS"/>
          <w:sz w:val="20"/>
          <w:szCs w:val="20"/>
        </w:rPr>
        <w:t>სენსორული (სმენა) პრობლემების, სხვადასხვა ტიპის დარღვევების, საშუალო, მძიმე ინტელექტუალური  და მრავლობითი დარღვევის, აუტიზმის სპექტრის მქონე და ხანგრძლივად ჰოსპიტალიზებული ქრონიკული დაავადებების მქონე მოსწავლეებისათვის საგანმანათლებლო სერვისის მიწოდების უზრუნველყოფა;</w:t>
      </w:r>
    </w:p>
    <w:p w14:paraId="6888539D" w14:textId="77777777" w:rsidR="00876909" w:rsidRDefault="00876909" w:rsidP="00876909">
      <w:pPr>
        <w:widowControl w:val="0"/>
        <w:tabs>
          <w:tab w:val="left" w:pos="3440"/>
        </w:tabs>
        <w:spacing w:line="240" w:lineRule="auto"/>
        <w:ind w:right="77"/>
        <w:jc w:val="both"/>
        <w:rPr>
          <w:rFonts w:ascii="Merriweather" w:eastAsia="Merriweather" w:hAnsi="Merriweather" w:cs="Merriweather"/>
          <w:sz w:val="20"/>
          <w:szCs w:val="20"/>
        </w:rPr>
      </w:pPr>
      <w:r>
        <w:rPr>
          <w:rFonts w:ascii="Merriweather" w:eastAsia="Merriweather" w:hAnsi="Merriweather" w:cs="Merriweather"/>
          <w:sz w:val="20"/>
          <w:szCs w:val="20"/>
        </w:rPr>
        <w:t xml:space="preserve"> </w:t>
      </w:r>
    </w:p>
    <w:p w14:paraId="50FCA6BE"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0795B8C5" w14:textId="77777777" w:rsidR="00876909" w:rsidRDefault="00876909" w:rsidP="00876909">
      <w:pPr>
        <w:widowControl w:val="0"/>
        <w:spacing w:after="0" w:line="240" w:lineRule="auto"/>
        <w:ind w:left="450"/>
        <w:rPr>
          <w:rFonts w:ascii="Merriweather" w:eastAsia="Merriweather" w:hAnsi="Merriweather" w:cs="Merriweather"/>
          <w:sz w:val="20"/>
          <w:szCs w:val="20"/>
        </w:rPr>
      </w:pPr>
    </w:p>
    <w:p w14:paraId="15DE06B4" w14:textId="77777777" w:rsidR="00876909" w:rsidRDefault="00876909" w:rsidP="00E35555">
      <w:pPr>
        <w:widowControl w:val="0"/>
        <w:numPr>
          <w:ilvl w:val="0"/>
          <w:numId w:val="140"/>
        </w:numPr>
        <w:pBdr>
          <w:top w:val="nil"/>
          <w:left w:val="nil"/>
          <w:bottom w:val="nil"/>
          <w:right w:val="nil"/>
          <w:between w:val="nil"/>
        </w:pBdr>
        <w:spacing w:after="0" w:line="240" w:lineRule="auto"/>
        <w:rPr>
          <w:sz w:val="20"/>
          <w:szCs w:val="20"/>
        </w:rPr>
      </w:pPr>
      <w:r>
        <w:rPr>
          <w:rFonts w:ascii="Arial Unicode MS" w:eastAsia="Arial Unicode MS" w:hAnsi="Arial Unicode MS" w:cs="Arial Unicode MS"/>
          <w:sz w:val="20"/>
          <w:szCs w:val="20"/>
        </w:rPr>
        <w:t>სპეციალური საგანმანათლებლო საჭიროების მქონე ინტეგრირებული კლასების მოსწავლეებისა და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01B3F685"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7004F899"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09C1ECD7" w14:textId="77777777" w:rsidR="00876909" w:rsidRDefault="00876909" w:rsidP="00876909">
      <w:pPr>
        <w:widowControl w:val="0"/>
        <w:spacing w:after="0" w:line="240" w:lineRule="auto"/>
        <w:ind w:left="480"/>
        <w:rPr>
          <w:rFonts w:ascii="Merriweather" w:eastAsia="Merriweather" w:hAnsi="Merriweather" w:cs="Merriweather"/>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16"/>
        <w:gridCol w:w="2960"/>
        <w:gridCol w:w="3047"/>
        <w:gridCol w:w="2784"/>
        <w:gridCol w:w="2580"/>
      </w:tblGrid>
      <w:tr w:rsidR="00876909" w14:paraId="0DB9CDF3" w14:textId="77777777" w:rsidTr="00876909">
        <w:tc>
          <w:tcPr>
            <w:tcW w:w="413" w:type="dxa"/>
            <w:shd w:val="clear" w:color="auto" w:fill="auto"/>
            <w:vAlign w:val="center"/>
          </w:tcPr>
          <w:p w14:paraId="6FA7A3D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16" w:type="dxa"/>
            <w:shd w:val="clear" w:color="auto" w:fill="auto"/>
            <w:vAlign w:val="center"/>
          </w:tcPr>
          <w:p w14:paraId="0D451745" w14:textId="77777777" w:rsidR="00876909" w:rsidRDefault="00876909" w:rsidP="0079714A">
            <w:pPr>
              <w:widowControl w:val="0"/>
              <w:spacing w:after="0" w:line="240" w:lineRule="auto"/>
              <w:jc w:val="center"/>
              <w:rPr>
                <w:rFonts w:ascii="Merriweather" w:eastAsia="Merriweather" w:hAnsi="Merriweather" w:cs="Merriweather"/>
                <w:b/>
                <w:sz w:val="20"/>
                <w:szCs w:val="20"/>
              </w:rPr>
            </w:pPr>
          </w:p>
        </w:tc>
        <w:tc>
          <w:tcPr>
            <w:tcW w:w="2960" w:type="dxa"/>
            <w:shd w:val="clear" w:color="auto" w:fill="auto"/>
            <w:vAlign w:val="center"/>
          </w:tcPr>
          <w:p w14:paraId="2E9A735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47" w:type="dxa"/>
            <w:shd w:val="clear" w:color="auto" w:fill="auto"/>
            <w:vAlign w:val="center"/>
          </w:tcPr>
          <w:p w14:paraId="76473F5E"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84" w:type="dxa"/>
            <w:shd w:val="clear" w:color="auto" w:fill="auto"/>
            <w:vAlign w:val="center"/>
          </w:tcPr>
          <w:p w14:paraId="265701E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580" w:type="dxa"/>
            <w:shd w:val="clear" w:color="auto" w:fill="auto"/>
            <w:vAlign w:val="center"/>
          </w:tcPr>
          <w:p w14:paraId="72F074B2"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7050568C" w14:textId="77777777" w:rsidTr="00876909">
        <w:tc>
          <w:tcPr>
            <w:tcW w:w="413" w:type="dxa"/>
            <w:shd w:val="clear" w:color="auto" w:fill="auto"/>
            <w:vAlign w:val="center"/>
          </w:tcPr>
          <w:p w14:paraId="2C1E8B5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616" w:type="dxa"/>
            <w:shd w:val="clear" w:color="auto" w:fill="auto"/>
            <w:vAlign w:val="center"/>
          </w:tcPr>
          <w:p w14:paraId="2AD54F7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1" w:type="dxa"/>
            <w:gridSpan w:val="4"/>
            <w:shd w:val="clear" w:color="auto" w:fill="auto"/>
            <w:vAlign w:val="center"/>
          </w:tcPr>
          <w:p w14:paraId="5455880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11 ინტეგრირებული კლასის 100 - ზე მეტი ბენეფიციარი ღებულობს მათ შესაძლებლობებზე მორგებულ განათლებას</w:t>
            </w:r>
          </w:p>
        </w:tc>
      </w:tr>
      <w:tr w:rsidR="00876909" w14:paraId="79C9BCF7" w14:textId="77777777" w:rsidTr="00876909">
        <w:tc>
          <w:tcPr>
            <w:tcW w:w="413" w:type="dxa"/>
            <w:shd w:val="clear" w:color="auto" w:fill="auto"/>
            <w:vAlign w:val="center"/>
          </w:tcPr>
          <w:p w14:paraId="5515292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6" w:type="dxa"/>
            <w:shd w:val="clear" w:color="auto" w:fill="auto"/>
            <w:vAlign w:val="center"/>
          </w:tcPr>
          <w:p w14:paraId="27D987F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60" w:type="dxa"/>
            <w:shd w:val="clear" w:color="auto" w:fill="auto"/>
            <w:vAlign w:val="center"/>
          </w:tcPr>
          <w:p w14:paraId="5F42597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დამატებით ერთი ინტეგრირებული კლასის გახსნა</w:t>
            </w:r>
          </w:p>
        </w:tc>
        <w:tc>
          <w:tcPr>
            <w:tcW w:w="3047" w:type="dxa"/>
            <w:shd w:val="clear" w:color="auto" w:fill="auto"/>
          </w:tcPr>
          <w:p w14:paraId="0F6FD7D2"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დამატებით ერთი ინტეგრირებული კლასის გახსნა</w:t>
            </w:r>
          </w:p>
        </w:tc>
        <w:tc>
          <w:tcPr>
            <w:tcW w:w="2784" w:type="dxa"/>
            <w:shd w:val="clear" w:color="auto" w:fill="auto"/>
          </w:tcPr>
          <w:p w14:paraId="50B74ABC"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დამატებით ერთი ინტეგრირებული კლასის გახსნა</w:t>
            </w:r>
          </w:p>
        </w:tc>
        <w:tc>
          <w:tcPr>
            <w:tcW w:w="2580" w:type="dxa"/>
            <w:shd w:val="clear" w:color="auto" w:fill="auto"/>
          </w:tcPr>
          <w:p w14:paraId="22BAF806"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დამატებით ერთი ინტეგრირებული კლასის გახსნა</w:t>
            </w:r>
          </w:p>
        </w:tc>
      </w:tr>
      <w:tr w:rsidR="00876909" w14:paraId="5FF3DA7B" w14:textId="77777777" w:rsidTr="00876909">
        <w:tc>
          <w:tcPr>
            <w:tcW w:w="413" w:type="dxa"/>
            <w:shd w:val="clear" w:color="auto" w:fill="auto"/>
            <w:vAlign w:val="center"/>
          </w:tcPr>
          <w:p w14:paraId="4B63582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6" w:type="dxa"/>
            <w:shd w:val="clear" w:color="auto" w:fill="auto"/>
            <w:vAlign w:val="center"/>
          </w:tcPr>
          <w:p w14:paraId="3D3A875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60" w:type="dxa"/>
            <w:shd w:val="clear" w:color="auto" w:fill="auto"/>
            <w:vAlign w:val="center"/>
          </w:tcPr>
          <w:p w14:paraId="09672260" w14:textId="77777777" w:rsidR="00876909" w:rsidRPr="00C44805"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c>
          <w:tcPr>
            <w:tcW w:w="3047" w:type="dxa"/>
            <w:shd w:val="clear" w:color="auto" w:fill="auto"/>
            <w:vAlign w:val="center"/>
          </w:tcPr>
          <w:p w14:paraId="549E6376" w14:textId="77777777" w:rsidR="00876909" w:rsidRPr="00C44805"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c>
          <w:tcPr>
            <w:tcW w:w="2784" w:type="dxa"/>
            <w:shd w:val="clear" w:color="auto" w:fill="auto"/>
            <w:vAlign w:val="center"/>
          </w:tcPr>
          <w:p w14:paraId="5B5A949C" w14:textId="77777777" w:rsidR="00876909" w:rsidRPr="00C44805"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c>
          <w:tcPr>
            <w:tcW w:w="2580" w:type="dxa"/>
            <w:shd w:val="clear" w:color="auto" w:fill="auto"/>
            <w:vAlign w:val="center"/>
          </w:tcPr>
          <w:p w14:paraId="3D041058" w14:textId="77777777" w:rsidR="00876909" w:rsidRPr="00C44805"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10%</w:t>
            </w:r>
          </w:p>
        </w:tc>
      </w:tr>
      <w:tr w:rsidR="00876909" w14:paraId="2B3500D8" w14:textId="77777777" w:rsidTr="00876909">
        <w:tc>
          <w:tcPr>
            <w:tcW w:w="413" w:type="dxa"/>
            <w:shd w:val="clear" w:color="auto" w:fill="auto"/>
            <w:vAlign w:val="center"/>
          </w:tcPr>
          <w:p w14:paraId="29118AB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6" w:type="dxa"/>
            <w:shd w:val="clear" w:color="auto" w:fill="auto"/>
            <w:vAlign w:val="center"/>
          </w:tcPr>
          <w:p w14:paraId="21031C6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60" w:type="dxa"/>
            <w:shd w:val="clear" w:color="auto" w:fill="auto"/>
            <w:vAlign w:val="center"/>
          </w:tcPr>
          <w:p w14:paraId="0F660679" w14:textId="77777777" w:rsidR="00876909" w:rsidRPr="00C44805" w:rsidRDefault="00876909" w:rsidP="0079714A">
            <w:pPr>
              <w:widowControl w:val="0"/>
              <w:tabs>
                <w:tab w:val="left" w:pos="166"/>
              </w:tabs>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3047" w:type="dxa"/>
            <w:shd w:val="clear" w:color="auto" w:fill="auto"/>
            <w:vAlign w:val="center"/>
          </w:tcPr>
          <w:p w14:paraId="5812FC04" w14:textId="77777777" w:rsidR="00876909" w:rsidRPr="00C44805" w:rsidRDefault="00876909" w:rsidP="0079714A">
            <w:pPr>
              <w:widowControl w:val="0"/>
              <w:tabs>
                <w:tab w:val="left" w:pos="166"/>
              </w:tabs>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784" w:type="dxa"/>
            <w:shd w:val="clear" w:color="auto" w:fill="auto"/>
            <w:vAlign w:val="center"/>
          </w:tcPr>
          <w:p w14:paraId="6B5AF7CC" w14:textId="77777777" w:rsidR="00876909" w:rsidRPr="00C44805" w:rsidRDefault="00876909" w:rsidP="0079714A">
            <w:pPr>
              <w:widowControl w:val="0"/>
              <w:tabs>
                <w:tab w:val="left" w:pos="166"/>
              </w:tabs>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580" w:type="dxa"/>
            <w:shd w:val="clear" w:color="auto" w:fill="auto"/>
            <w:vAlign w:val="center"/>
          </w:tcPr>
          <w:p w14:paraId="1BE13EDA" w14:textId="77777777" w:rsidR="00876909" w:rsidRPr="00C44805" w:rsidRDefault="00876909" w:rsidP="0079714A">
            <w:pPr>
              <w:widowControl w:val="0"/>
              <w:tabs>
                <w:tab w:val="left" w:pos="166"/>
              </w:tabs>
              <w:spacing w:after="0" w:line="240" w:lineRule="auto"/>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r>
      <w:tr w:rsidR="00876909" w14:paraId="764085DC" w14:textId="77777777" w:rsidTr="00876909">
        <w:tc>
          <w:tcPr>
            <w:tcW w:w="413" w:type="dxa"/>
            <w:shd w:val="clear" w:color="auto" w:fill="auto"/>
            <w:vAlign w:val="center"/>
          </w:tcPr>
          <w:p w14:paraId="2B6E3B8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616" w:type="dxa"/>
            <w:shd w:val="clear" w:color="auto" w:fill="auto"/>
            <w:vAlign w:val="center"/>
          </w:tcPr>
          <w:p w14:paraId="3EEE9AC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71" w:type="dxa"/>
            <w:gridSpan w:val="4"/>
            <w:shd w:val="clear" w:color="auto" w:fill="auto"/>
            <w:vAlign w:val="center"/>
          </w:tcPr>
          <w:p w14:paraId="62B5DF3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საგანმანათლებლო სერვისით უზრუნველყოფილია მ. იაშვილის სახელობის ბავშვთა ცენტრალურ საავადმყოფოში მყოფი ქრონიკული დაავადების მქონე ჰოსპიტალიზირებული 15 ბავშვი</w:t>
            </w:r>
          </w:p>
        </w:tc>
      </w:tr>
      <w:tr w:rsidR="00876909" w14:paraId="42B52297" w14:textId="77777777" w:rsidTr="00876909">
        <w:tc>
          <w:tcPr>
            <w:tcW w:w="413" w:type="dxa"/>
            <w:shd w:val="clear" w:color="auto" w:fill="auto"/>
            <w:vAlign w:val="center"/>
          </w:tcPr>
          <w:p w14:paraId="245C3D1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6" w:type="dxa"/>
            <w:shd w:val="clear" w:color="auto" w:fill="auto"/>
            <w:vAlign w:val="center"/>
          </w:tcPr>
          <w:p w14:paraId="019F574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60" w:type="dxa"/>
            <w:shd w:val="clear" w:color="auto" w:fill="auto"/>
          </w:tcPr>
          <w:p w14:paraId="58E3BE5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 იაშვილის სახელობის ბავშვთა ცენტრალურ საავადმყოფოშიმყოფი ქრონიკული დაავადების მქონე ჰოსპიტალიზირებული 18 ბავშვი ღებულობს საგანმანათლებლო სერვისს</w:t>
            </w:r>
          </w:p>
        </w:tc>
        <w:tc>
          <w:tcPr>
            <w:tcW w:w="3047" w:type="dxa"/>
            <w:shd w:val="clear" w:color="auto" w:fill="auto"/>
          </w:tcPr>
          <w:p w14:paraId="340A0C5D"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მ. იაშვილის სახელობის ბავშვთა ცენტრალურ საავადმყოფოშიმყოფი ქრონიკული დაავადების მქონე ჰოსპიტალიზირებული 21 ბავშვი ღებულობს საგანმანათლებლო სერვისს</w:t>
            </w:r>
          </w:p>
        </w:tc>
        <w:tc>
          <w:tcPr>
            <w:tcW w:w="2784" w:type="dxa"/>
            <w:shd w:val="clear" w:color="auto" w:fill="auto"/>
          </w:tcPr>
          <w:p w14:paraId="00891B4A"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მ. იაშვილის სახელობის ბავშვთა ცენტრალურ საავადმყოფოშიმყოფი ქრონიკული დაავადების მქონე ჰოსპიტალიზირებული 24 ბავშვი ღებულობს საგანმანათლებლო სერვისს</w:t>
            </w:r>
          </w:p>
        </w:tc>
        <w:tc>
          <w:tcPr>
            <w:tcW w:w="2580" w:type="dxa"/>
            <w:shd w:val="clear" w:color="auto" w:fill="auto"/>
          </w:tcPr>
          <w:p w14:paraId="26E88EA5"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მ. იაშვილის სახელობის ბავშვთა ცენტრალურ საავადმყოფოშიმყოფი ქრონიკული დაავადების მქონე ჰოსპიტალიზირებული 27 ბავშვი ღებულობს საგანმანათლებლო სერვისს</w:t>
            </w:r>
          </w:p>
        </w:tc>
      </w:tr>
      <w:tr w:rsidR="00876909" w14:paraId="298E9074" w14:textId="77777777" w:rsidTr="00876909">
        <w:tc>
          <w:tcPr>
            <w:tcW w:w="413" w:type="dxa"/>
            <w:shd w:val="clear" w:color="auto" w:fill="auto"/>
            <w:vAlign w:val="center"/>
          </w:tcPr>
          <w:p w14:paraId="39FCC73F"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6" w:type="dxa"/>
            <w:shd w:val="clear" w:color="auto" w:fill="auto"/>
            <w:vAlign w:val="center"/>
          </w:tcPr>
          <w:p w14:paraId="3174898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60" w:type="dxa"/>
            <w:shd w:val="clear" w:color="auto" w:fill="auto"/>
            <w:vAlign w:val="center"/>
          </w:tcPr>
          <w:p w14:paraId="5ECC475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47" w:type="dxa"/>
            <w:shd w:val="clear" w:color="auto" w:fill="auto"/>
            <w:vAlign w:val="center"/>
          </w:tcPr>
          <w:p w14:paraId="5DD901BC" w14:textId="77777777" w:rsidR="00876909" w:rsidRDefault="00876909" w:rsidP="0079714A">
            <w:pPr>
              <w:rPr>
                <w:rFonts w:ascii="Merriweather" w:eastAsia="Merriweather" w:hAnsi="Merriweather" w:cs="Merriweather"/>
                <w:sz w:val="20"/>
                <w:szCs w:val="20"/>
              </w:rPr>
            </w:pPr>
          </w:p>
        </w:tc>
        <w:tc>
          <w:tcPr>
            <w:tcW w:w="2784" w:type="dxa"/>
            <w:shd w:val="clear" w:color="auto" w:fill="auto"/>
            <w:vAlign w:val="center"/>
          </w:tcPr>
          <w:p w14:paraId="6924672E" w14:textId="77777777" w:rsidR="00876909" w:rsidRDefault="00876909" w:rsidP="0079714A">
            <w:pPr>
              <w:rPr>
                <w:rFonts w:ascii="Merriweather" w:eastAsia="Merriweather" w:hAnsi="Merriweather" w:cs="Merriweather"/>
                <w:sz w:val="20"/>
                <w:szCs w:val="20"/>
              </w:rPr>
            </w:pPr>
          </w:p>
        </w:tc>
        <w:tc>
          <w:tcPr>
            <w:tcW w:w="2580" w:type="dxa"/>
            <w:shd w:val="clear" w:color="auto" w:fill="auto"/>
            <w:vAlign w:val="center"/>
          </w:tcPr>
          <w:p w14:paraId="34974067" w14:textId="77777777" w:rsidR="00876909" w:rsidRDefault="00876909" w:rsidP="0079714A">
            <w:pPr>
              <w:rPr>
                <w:rFonts w:ascii="Merriweather" w:eastAsia="Merriweather" w:hAnsi="Merriweather" w:cs="Merriweather"/>
                <w:sz w:val="20"/>
                <w:szCs w:val="20"/>
              </w:rPr>
            </w:pPr>
          </w:p>
        </w:tc>
      </w:tr>
      <w:tr w:rsidR="00876909" w14:paraId="06241055" w14:textId="77777777" w:rsidTr="00876909">
        <w:tc>
          <w:tcPr>
            <w:tcW w:w="413" w:type="dxa"/>
            <w:shd w:val="clear" w:color="auto" w:fill="auto"/>
            <w:vAlign w:val="center"/>
          </w:tcPr>
          <w:p w14:paraId="5D486E3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16" w:type="dxa"/>
            <w:shd w:val="clear" w:color="auto" w:fill="auto"/>
            <w:vAlign w:val="center"/>
          </w:tcPr>
          <w:p w14:paraId="3EB9C13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60" w:type="dxa"/>
            <w:shd w:val="clear" w:color="auto" w:fill="auto"/>
            <w:vAlign w:val="center"/>
          </w:tcPr>
          <w:p w14:paraId="77358D5A" w14:textId="77777777" w:rsidR="00876909" w:rsidRDefault="00876909" w:rsidP="0079714A">
            <w:pPr>
              <w:rPr>
                <w:rFonts w:ascii="Merriweather" w:eastAsia="Merriweather" w:hAnsi="Merriweather" w:cs="Merriweather"/>
                <w:sz w:val="20"/>
                <w:szCs w:val="20"/>
              </w:rPr>
            </w:pPr>
          </w:p>
        </w:tc>
        <w:tc>
          <w:tcPr>
            <w:tcW w:w="3047" w:type="dxa"/>
            <w:shd w:val="clear" w:color="auto" w:fill="auto"/>
            <w:vAlign w:val="center"/>
          </w:tcPr>
          <w:p w14:paraId="5C7CAF01" w14:textId="77777777" w:rsidR="00876909" w:rsidRDefault="00876909" w:rsidP="0079714A">
            <w:pPr>
              <w:rPr>
                <w:rFonts w:ascii="Merriweather" w:eastAsia="Merriweather" w:hAnsi="Merriweather" w:cs="Merriweather"/>
                <w:sz w:val="20"/>
                <w:szCs w:val="20"/>
              </w:rPr>
            </w:pPr>
          </w:p>
        </w:tc>
        <w:tc>
          <w:tcPr>
            <w:tcW w:w="2784" w:type="dxa"/>
            <w:shd w:val="clear" w:color="auto" w:fill="auto"/>
            <w:vAlign w:val="center"/>
          </w:tcPr>
          <w:p w14:paraId="36529633" w14:textId="77777777" w:rsidR="00876909" w:rsidRDefault="00876909" w:rsidP="0079714A">
            <w:pPr>
              <w:rPr>
                <w:rFonts w:ascii="Merriweather" w:eastAsia="Merriweather" w:hAnsi="Merriweather" w:cs="Merriweather"/>
                <w:sz w:val="20"/>
                <w:szCs w:val="20"/>
              </w:rPr>
            </w:pPr>
          </w:p>
        </w:tc>
        <w:tc>
          <w:tcPr>
            <w:tcW w:w="2580" w:type="dxa"/>
            <w:shd w:val="clear" w:color="auto" w:fill="auto"/>
            <w:vAlign w:val="center"/>
          </w:tcPr>
          <w:p w14:paraId="1958FE64" w14:textId="77777777" w:rsidR="00876909" w:rsidRDefault="00876909" w:rsidP="0079714A">
            <w:pPr>
              <w:rPr>
                <w:rFonts w:ascii="Merriweather" w:eastAsia="Merriweather" w:hAnsi="Merriweather" w:cs="Merriweather"/>
                <w:sz w:val="20"/>
                <w:szCs w:val="20"/>
              </w:rPr>
            </w:pPr>
          </w:p>
        </w:tc>
      </w:tr>
    </w:tbl>
    <w:p w14:paraId="309343BA"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1C9A0EEA"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5D3AE067" w14:textId="77777777" w:rsidR="00876909" w:rsidRDefault="00876909" w:rsidP="00876909">
      <w:pPr>
        <w:rPr>
          <w:rFonts w:ascii="Merriweather" w:eastAsia="Merriweather" w:hAnsi="Merriweather" w:cs="Merriweather"/>
          <w:sz w:val="20"/>
          <w:szCs w:val="20"/>
        </w:rPr>
      </w:pPr>
    </w:p>
    <w:p w14:paraId="36BFAE81" w14:textId="77777777" w:rsidR="00876909" w:rsidRDefault="00876909" w:rsidP="00876909">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6.1.4 ღონისძიება - </w:t>
      </w:r>
      <w:r w:rsidRPr="00DE51EF">
        <w:rPr>
          <w:rFonts w:ascii="Arial Unicode MS" w:eastAsia="Arial Unicode MS" w:hAnsi="Arial Unicode MS" w:cs="Arial Unicode MS"/>
          <w:sz w:val="20"/>
          <w:szCs w:val="20"/>
        </w:rPr>
        <w:t>განათლების მიღების მეორე შესაძლებლობა და სოციალური</w:t>
      </w:r>
      <w:r>
        <w:rPr>
          <w:rFonts w:ascii="Arial Unicode MS" w:eastAsia="Arial Unicode MS" w:hAnsi="Arial Unicode MS" w:cs="Arial Unicode MS"/>
          <w:sz w:val="20"/>
          <w:szCs w:val="20"/>
        </w:rPr>
        <w:t xml:space="preserve"> ინკლუზია</w:t>
      </w:r>
    </w:p>
    <w:p w14:paraId="72965198"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0BC5200B" w14:textId="77777777" w:rsidR="00876909" w:rsidRDefault="00876909" w:rsidP="00876909">
      <w:pPr>
        <w:widowControl w:val="0"/>
        <w:spacing w:after="0" w:line="240" w:lineRule="auto"/>
        <w:ind w:left="480"/>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აპარატი</w:t>
      </w:r>
    </w:p>
    <w:p w14:paraId="246B0829"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3924CF48"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ღონისძიების აღწერა და მიზანი</w:t>
      </w:r>
    </w:p>
    <w:p w14:paraId="5430D472" w14:textId="77777777" w:rsidR="00876909" w:rsidRDefault="00876909" w:rsidP="00876909">
      <w:pPr>
        <w:widowControl w:val="0"/>
        <w:spacing w:after="0" w:line="240" w:lineRule="auto"/>
        <w:ind w:firstLine="480"/>
        <w:jc w:val="both"/>
        <w:rPr>
          <w:rFonts w:ascii="Merriweather" w:eastAsia="Merriweather" w:hAnsi="Merriweather" w:cs="Merriweather"/>
          <w:color w:val="002060"/>
          <w:sz w:val="20"/>
          <w:szCs w:val="20"/>
        </w:rPr>
      </w:pPr>
    </w:p>
    <w:p w14:paraId="70530AB4" w14:textId="77777777" w:rsidR="00876909" w:rsidRDefault="00876909" w:rsidP="00876909">
      <w:pPr>
        <w:widowControl w:val="0"/>
        <w:spacing w:after="0" w:line="240" w:lineRule="auto"/>
        <w:contextualSpacing/>
        <w:jc w:val="both"/>
        <w:rPr>
          <w:sz w:val="20"/>
          <w:szCs w:val="20"/>
        </w:rPr>
      </w:pPr>
      <w:r>
        <w:rPr>
          <w:rFonts w:ascii="Arial Unicode MS" w:eastAsia="Arial Unicode MS" w:hAnsi="Arial Unicode MS" w:cs="Arial Unicode MS"/>
          <w:sz w:val="20"/>
          <w:szCs w:val="20"/>
        </w:rPr>
        <w:t>სხვადასხვა მიზეზით 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სოციალური ინკლუზიის დახმარებით, სსსმ მოზარდებში, მოსწავლეებსა და სტუდენტებში სწავლის მოტივაციის ამაღლება.</w:t>
      </w:r>
    </w:p>
    <w:p w14:paraId="3CCE8DCF"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5B22FFC3"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68BAB334" w14:textId="77777777" w:rsidR="00876909" w:rsidRDefault="00876909" w:rsidP="00876909">
      <w:pPr>
        <w:widowControl w:val="0"/>
        <w:spacing w:after="0" w:line="240" w:lineRule="auto"/>
        <w:ind w:left="450"/>
        <w:rPr>
          <w:rFonts w:ascii="Merriweather" w:eastAsia="Merriweather" w:hAnsi="Merriweather" w:cs="Merriweather"/>
          <w:sz w:val="20"/>
          <w:szCs w:val="20"/>
        </w:rPr>
      </w:pPr>
    </w:p>
    <w:p w14:paraId="5D79CA26" w14:textId="77777777" w:rsidR="00876909" w:rsidRDefault="00876909" w:rsidP="00E35555">
      <w:pPr>
        <w:widowControl w:val="0"/>
        <w:numPr>
          <w:ilvl w:val="0"/>
          <w:numId w:val="134"/>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 xml:space="preserve">სკოლის მიღმა დარჩენილი მოწყვლადი ჯგუფის ბავშვების სკოლაში ინტეგრაციისთვის ტრანზიტული პროგრამების დანერგვა. </w:t>
      </w:r>
    </w:p>
    <w:p w14:paraId="244D021A" w14:textId="77777777" w:rsidR="00876909" w:rsidRDefault="00876909" w:rsidP="00E35555">
      <w:pPr>
        <w:widowControl w:val="0"/>
        <w:numPr>
          <w:ilvl w:val="0"/>
          <w:numId w:val="134"/>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 xml:space="preserve">ფორმალური განათლების მიღმა დარჩენილი მოზარდებისთვის განათლების მეორე ალტერნატიული პროგრამების შექმნა და დანერგვა. </w:t>
      </w:r>
    </w:p>
    <w:p w14:paraId="3956614F" w14:textId="77777777" w:rsidR="00876909" w:rsidRDefault="00876909" w:rsidP="00E35555">
      <w:pPr>
        <w:numPr>
          <w:ilvl w:val="0"/>
          <w:numId w:val="134"/>
        </w:numPr>
        <w:pBdr>
          <w:top w:val="nil"/>
          <w:left w:val="nil"/>
          <w:bottom w:val="nil"/>
          <w:right w:val="nil"/>
          <w:between w:val="nil"/>
        </w:pBdr>
        <w:spacing w:before="120" w:after="0" w:line="240" w:lineRule="auto"/>
        <w:jc w:val="both"/>
        <w:rPr>
          <w:sz w:val="20"/>
          <w:szCs w:val="20"/>
        </w:rPr>
      </w:pPr>
      <w:r>
        <w:rPr>
          <w:rFonts w:ascii="Arial Unicode MS" w:eastAsia="Arial Unicode MS" w:hAnsi="Arial Unicode MS" w:cs="Arial Unicode MS"/>
          <w:sz w:val="20"/>
          <w:szCs w:val="20"/>
        </w:rPr>
        <w:t>დაფინანსებული პროექტების ფარგლებში სსსმ მოზარდებისა და სკოლის მოსწავლეების ჩართვა საზოგადოებრივ-კულტურულ ღონისძიებებში;</w:t>
      </w:r>
    </w:p>
    <w:p w14:paraId="41DFE093" w14:textId="77777777" w:rsidR="00876909" w:rsidRPr="006E453E" w:rsidRDefault="00876909" w:rsidP="00E35555">
      <w:pPr>
        <w:widowControl w:val="0"/>
        <w:numPr>
          <w:ilvl w:val="0"/>
          <w:numId w:val="134"/>
        </w:numPr>
        <w:pBdr>
          <w:top w:val="nil"/>
          <w:left w:val="nil"/>
          <w:bottom w:val="nil"/>
          <w:right w:val="nil"/>
          <w:between w:val="nil"/>
        </w:pBdr>
        <w:spacing w:before="120" w:after="0" w:line="240" w:lineRule="auto"/>
        <w:jc w:val="both"/>
        <w:rPr>
          <w:sz w:val="20"/>
          <w:szCs w:val="20"/>
        </w:rPr>
      </w:pPr>
      <w:r>
        <w:rPr>
          <w:rFonts w:ascii="Arial Unicode MS" w:eastAsia="Arial Unicode MS" w:hAnsi="Arial Unicode MS" w:cs="Arial Unicode MS"/>
          <w:sz w:val="20"/>
          <w:szCs w:val="20"/>
        </w:rPr>
        <w:t>სსსმ პირების მიმართ საზოგადოების ცნობიერების ამაღლება.</w:t>
      </w:r>
    </w:p>
    <w:p w14:paraId="44B74F2E" w14:textId="77777777" w:rsidR="00876909" w:rsidRDefault="00876909" w:rsidP="00E35555">
      <w:pPr>
        <w:widowControl w:val="0"/>
        <w:numPr>
          <w:ilvl w:val="0"/>
          <w:numId w:val="134"/>
        </w:numPr>
        <w:pBdr>
          <w:top w:val="nil"/>
          <w:left w:val="nil"/>
          <w:bottom w:val="nil"/>
          <w:right w:val="nil"/>
          <w:between w:val="nil"/>
        </w:pBdr>
        <w:spacing w:before="120" w:after="0" w:line="240" w:lineRule="auto"/>
        <w:jc w:val="both"/>
        <w:rPr>
          <w:sz w:val="20"/>
          <w:szCs w:val="20"/>
        </w:rPr>
      </w:pPr>
      <w:r>
        <w:rPr>
          <w:rFonts w:ascii="Arial Unicode MS" w:eastAsia="Arial Unicode MS" w:hAnsi="Arial Unicode MS" w:cs="Arial Unicode MS"/>
          <w:sz w:val="20"/>
          <w:szCs w:val="20"/>
        </w:rPr>
        <w:t>მოწყვლადი ჯგუფებისთვის მოძრავი სკოლის კონცეფციის შემუშავება და პროგრამული მხარდაჭერა.</w:t>
      </w:r>
    </w:p>
    <w:p w14:paraId="47656124" w14:textId="77777777" w:rsidR="00876909" w:rsidRDefault="00876909" w:rsidP="00876909">
      <w:pPr>
        <w:widowControl w:val="0"/>
        <w:spacing w:after="0" w:line="240" w:lineRule="auto"/>
        <w:rPr>
          <w:rFonts w:ascii="Merriweather" w:eastAsia="Merriweather" w:hAnsi="Merriweather" w:cs="Merriweather"/>
          <w:sz w:val="20"/>
          <w:szCs w:val="20"/>
        </w:rPr>
      </w:pPr>
    </w:p>
    <w:p w14:paraId="174C7C38"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6C463786" w14:textId="77777777" w:rsidR="00876909" w:rsidRDefault="00876909" w:rsidP="00876909">
      <w:pPr>
        <w:widowControl w:val="0"/>
        <w:spacing w:after="0" w:line="240" w:lineRule="auto"/>
        <w:ind w:left="480"/>
        <w:rPr>
          <w:rFonts w:ascii="Merriweather" w:eastAsia="Merriweather" w:hAnsi="Merriweather" w:cs="Merriweather"/>
          <w:sz w:val="20"/>
          <w:szCs w:val="20"/>
        </w:rPr>
      </w:pPr>
    </w:p>
    <w:tbl>
      <w:tblPr>
        <w:tblW w:w="1451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813"/>
        <w:gridCol w:w="3060"/>
        <w:gridCol w:w="2790"/>
        <w:gridCol w:w="2790"/>
      </w:tblGrid>
      <w:tr w:rsidR="00876909" w14:paraId="52F91176" w14:textId="77777777" w:rsidTr="00876909">
        <w:tc>
          <w:tcPr>
            <w:tcW w:w="413" w:type="dxa"/>
            <w:shd w:val="clear" w:color="auto" w:fill="auto"/>
            <w:vAlign w:val="center"/>
          </w:tcPr>
          <w:p w14:paraId="5CCCFEF2"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47" w:type="dxa"/>
            <w:shd w:val="clear" w:color="auto" w:fill="auto"/>
            <w:vAlign w:val="center"/>
          </w:tcPr>
          <w:p w14:paraId="3F5D8014" w14:textId="77777777" w:rsidR="00876909" w:rsidRDefault="00876909" w:rsidP="0079714A">
            <w:pPr>
              <w:widowControl w:val="0"/>
              <w:spacing w:after="0" w:line="240" w:lineRule="auto"/>
              <w:jc w:val="center"/>
              <w:rPr>
                <w:rFonts w:ascii="Merriweather" w:eastAsia="Merriweather" w:hAnsi="Merriweather" w:cs="Merriweather"/>
                <w:b/>
                <w:sz w:val="20"/>
                <w:szCs w:val="20"/>
              </w:rPr>
            </w:pPr>
          </w:p>
        </w:tc>
        <w:tc>
          <w:tcPr>
            <w:tcW w:w="2813" w:type="dxa"/>
            <w:shd w:val="clear" w:color="auto" w:fill="auto"/>
            <w:vAlign w:val="center"/>
          </w:tcPr>
          <w:p w14:paraId="010743E7"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60" w:type="dxa"/>
            <w:shd w:val="clear" w:color="auto" w:fill="auto"/>
            <w:vAlign w:val="center"/>
          </w:tcPr>
          <w:p w14:paraId="0EC4B71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90" w:type="dxa"/>
            <w:shd w:val="clear" w:color="auto" w:fill="auto"/>
            <w:vAlign w:val="center"/>
          </w:tcPr>
          <w:p w14:paraId="2BB0630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790" w:type="dxa"/>
            <w:shd w:val="clear" w:color="auto" w:fill="auto"/>
            <w:vAlign w:val="center"/>
          </w:tcPr>
          <w:p w14:paraId="28D3733F"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37FDE0B4" w14:textId="77777777" w:rsidTr="00876909">
        <w:tc>
          <w:tcPr>
            <w:tcW w:w="413" w:type="dxa"/>
            <w:shd w:val="clear" w:color="auto" w:fill="auto"/>
            <w:vAlign w:val="center"/>
          </w:tcPr>
          <w:p w14:paraId="381FCEB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647" w:type="dxa"/>
            <w:shd w:val="clear" w:color="auto" w:fill="auto"/>
            <w:vAlign w:val="center"/>
          </w:tcPr>
          <w:p w14:paraId="37495755"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53" w:type="dxa"/>
            <w:gridSpan w:val="4"/>
            <w:shd w:val="clear" w:color="auto" w:fill="auto"/>
            <w:vAlign w:val="center"/>
          </w:tcPr>
          <w:p w14:paraId="13A83B7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დაფინანსებული 8 პროექტის ფარგლებში სსსმ მოზარდებისა და სკოლის მოსწავლეების ჩართვა საზოგადოებრივ-კულტურულ ღონისძიებებში</w:t>
            </w:r>
          </w:p>
        </w:tc>
      </w:tr>
      <w:tr w:rsidR="00876909" w14:paraId="24E9FADD" w14:textId="77777777" w:rsidTr="00876909">
        <w:tc>
          <w:tcPr>
            <w:tcW w:w="413" w:type="dxa"/>
            <w:shd w:val="clear" w:color="auto" w:fill="auto"/>
            <w:vAlign w:val="center"/>
          </w:tcPr>
          <w:p w14:paraId="21A2342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66B6AE8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13" w:type="dxa"/>
            <w:shd w:val="clear" w:color="auto" w:fill="auto"/>
            <w:vAlign w:val="center"/>
          </w:tcPr>
          <w:p w14:paraId="09534BE4" w14:textId="77777777" w:rsidR="00876909" w:rsidRDefault="00876909" w:rsidP="0079714A">
            <w:pPr>
              <w:spacing w:after="0"/>
              <w:rPr>
                <w:rFonts w:ascii="Merriweather" w:eastAsia="Merriweather" w:hAnsi="Merriweather" w:cs="Merriweather"/>
                <w:sz w:val="20"/>
                <w:szCs w:val="20"/>
              </w:rPr>
            </w:pPr>
            <w:r>
              <w:rPr>
                <w:rFonts w:ascii="Arial Unicode MS" w:eastAsia="Arial Unicode MS" w:hAnsi="Arial Unicode MS" w:cs="Arial Unicode MS"/>
                <w:sz w:val="20"/>
                <w:szCs w:val="20"/>
              </w:rPr>
              <w:t>დაფინანსებული  3 საპროექტო განაცხადი</w:t>
            </w:r>
          </w:p>
        </w:tc>
        <w:tc>
          <w:tcPr>
            <w:tcW w:w="3060" w:type="dxa"/>
            <w:shd w:val="clear" w:color="auto" w:fill="auto"/>
            <w:vAlign w:val="center"/>
          </w:tcPr>
          <w:p w14:paraId="5B93162F"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დაფინანსებული  4 საპროექტო განაცხადი</w:t>
            </w:r>
          </w:p>
        </w:tc>
        <w:tc>
          <w:tcPr>
            <w:tcW w:w="2790" w:type="dxa"/>
            <w:shd w:val="clear" w:color="auto" w:fill="auto"/>
            <w:vAlign w:val="center"/>
          </w:tcPr>
          <w:p w14:paraId="34C6F74B"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დაფინანსებული  5 საპროექტო განაცხადი</w:t>
            </w:r>
          </w:p>
        </w:tc>
        <w:tc>
          <w:tcPr>
            <w:tcW w:w="2790" w:type="dxa"/>
            <w:shd w:val="clear" w:color="auto" w:fill="auto"/>
            <w:vAlign w:val="center"/>
          </w:tcPr>
          <w:p w14:paraId="5009D981"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დაფინანსებული  6 საპროექტო განაცხადი</w:t>
            </w:r>
          </w:p>
        </w:tc>
      </w:tr>
      <w:tr w:rsidR="00876909" w14:paraId="2D0D523F" w14:textId="77777777" w:rsidTr="00876909">
        <w:tc>
          <w:tcPr>
            <w:tcW w:w="413" w:type="dxa"/>
            <w:shd w:val="clear" w:color="auto" w:fill="auto"/>
            <w:vAlign w:val="center"/>
          </w:tcPr>
          <w:p w14:paraId="3F49B153"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09248A1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13" w:type="dxa"/>
            <w:shd w:val="clear" w:color="auto" w:fill="auto"/>
            <w:vAlign w:val="center"/>
          </w:tcPr>
          <w:p w14:paraId="59D2F630"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3060" w:type="dxa"/>
            <w:shd w:val="clear" w:color="auto" w:fill="auto"/>
            <w:vAlign w:val="center"/>
          </w:tcPr>
          <w:p w14:paraId="0D3B7B1D"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790" w:type="dxa"/>
            <w:shd w:val="clear" w:color="auto" w:fill="auto"/>
            <w:vAlign w:val="center"/>
          </w:tcPr>
          <w:p w14:paraId="3DEEBBB0"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2790" w:type="dxa"/>
            <w:shd w:val="clear" w:color="auto" w:fill="auto"/>
            <w:vAlign w:val="center"/>
          </w:tcPr>
          <w:p w14:paraId="0AA3129A"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20%</w:t>
            </w:r>
          </w:p>
        </w:tc>
      </w:tr>
      <w:tr w:rsidR="00876909" w14:paraId="40617133" w14:textId="77777777" w:rsidTr="00876909">
        <w:tc>
          <w:tcPr>
            <w:tcW w:w="413" w:type="dxa"/>
            <w:shd w:val="clear" w:color="auto" w:fill="auto"/>
            <w:vAlign w:val="center"/>
          </w:tcPr>
          <w:p w14:paraId="73190C7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2300C37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13" w:type="dxa"/>
            <w:shd w:val="clear" w:color="auto" w:fill="auto"/>
            <w:vAlign w:val="center"/>
          </w:tcPr>
          <w:p w14:paraId="6F57A4F0"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სამინისტროში შემოსული არაეფექტური და/ან არამიზნობრივი პროექტები</w:t>
            </w:r>
          </w:p>
        </w:tc>
        <w:tc>
          <w:tcPr>
            <w:tcW w:w="3060" w:type="dxa"/>
            <w:shd w:val="clear" w:color="auto" w:fill="auto"/>
          </w:tcPr>
          <w:p w14:paraId="105F7CEF"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სამინისტროში შემოსული არაეფექტური და/ან არამიზნობრივი პროექტები</w:t>
            </w:r>
          </w:p>
        </w:tc>
        <w:tc>
          <w:tcPr>
            <w:tcW w:w="2790" w:type="dxa"/>
            <w:shd w:val="clear" w:color="auto" w:fill="auto"/>
          </w:tcPr>
          <w:p w14:paraId="3A48861C"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სამინისტროში შემოსული არაეფექტური და/ან არამიზნობრივი პროექტები</w:t>
            </w:r>
          </w:p>
        </w:tc>
        <w:tc>
          <w:tcPr>
            <w:tcW w:w="2790" w:type="dxa"/>
            <w:shd w:val="clear" w:color="auto" w:fill="auto"/>
          </w:tcPr>
          <w:p w14:paraId="0B4DBD3D"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სამინისტროში შემოსული არაეფექტური და/ან არამიზნობრივი პროექტები</w:t>
            </w:r>
          </w:p>
        </w:tc>
      </w:tr>
      <w:tr w:rsidR="00876909" w14:paraId="43257AA1" w14:textId="77777777" w:rsidTr="00876909">
        <w:tc>
          <w:tcPr>
            <w:tcW w:w="413" w:type="dxa"/>
            <w:shd w:val="clear" w:color="auto" w:fill="auto"/>
            <w:vAlign w:val="center"/>
          </w:tcPr>
          <w:p w14:paraId="7540998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647" w:type="dxa"/>
            <w:shd w:val="clear" w:color="auto" w:fill="auto"/>
            <w:vAlign w:val="center"/>
          </w:tcPr>
          <w:p w14:paraId="4A4EAE6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53" w:type="dxa"/>
            <w:gridSpan w:val="4"/>
            <w:shd w:val="clear" w:color="auto" w:fill="auto"/>
            <w:vAlign w:val="center"/>
          </w:tcPr>
          <w:p w14:paraId="47848D1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ჩატარებულია მოსწავლეთა  რეგიონული კონფერენცია, სადაც  მონაწილე მოხალისეებისა და ბენეფიციარების თანამშრომლობით გაკეთდება პრეზენტაციები </w:t>
            </w:r>
          </w:p>
        </w:tc>
      </w:tr>
      <w:tr w:rsidR="00876909" w14:paraId="337C4A5A" w14:textId="77777777" w:rsidTr="00876909">
        <w:tc>
          <w:tcPr>
            <w:tcW w:w="413" w:type="dxa"/>
            <w:shd w:val="clear" w:color="auto" w:fill="auto"/>
            <w:vAlign w:val="center"/>
          </w:tcPr>
          <w:p w14:paraId="0FDE5313"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5F25B88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13" w:type="dxa"/>
            <w:shd w:val="clear" w:color="auto" w:fill="auto"/>
            <w:vAlign w:val="center"/>
          </w:tcPr>
          <w:p w14:paraId="4525B8F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მაჩვენებლის შენარჩუნება</w:t>
            </w:r>
          </w:p>
        </w:tc>
        <w:tc>
          <w:tcPr>
            <w:tcW w:w="3060" w:type="dxa"/>
            <w:shd w:val="clear" w:color="auto" w:fill="auto"/>
          </w:tcPr>
          <w:p w14:paraId="53368B7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მაჩვენებლის შენარჩუნება</w:t>
            </w:r>
          </w:p>
        </w:tc>
        <w:tc>
          <w:tcPr>
            <w:tcW w:w="2790" w:type="dxa"/>
            <w:shd w:val="clear" w:color="auto" w:fill="auto"/>
          </w:tcPr>
          <w:p w14:paraId="6E92227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მაჩვენებლის შენარჩუნება</w:t>
            </w:r>
          </w:p>
        </w:tc>
        <w:tc>
          <w:tcPr>
            <w:tcW w:w="2790" w:type="dxa"/>
            <w:shd w:val="clear" w:color="auto" w:fill="auto"/>
          </w:tcPr>
          <w:p w14:paraId="7741D45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მაჩვენებლის შენარჩუნება</w:t>
            </w:r>
          </w:p>
        </w:tc>
      </w:tr>
      <w:tr w:rsidR="00876909" w14:paraId="4E6EBA68" w14:textId="77777777" w:rsidTr="00876909">
        <w:tc>
          <w:tcPr>
            <w:tcW w:w="413" w:type="dxa"/>
            <w:shd w:val="clear" w:color="auto" w:fill="auto"/>
            <w:vAlign w:val="center"/>
          </w:tcPr>
          <w:p w14:paraId="423D2773"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F1F4EE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13" w:type="dxa"/>
            <w:shd w:val="clear" w:color="auto" w:fill="auto"/>
            <w:vAlign w:val="center"/>
          </w:tcPr>
          <w:p w14:paraId="2F23C65F"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0A7DF00C"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1C6EC56B"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6098512B" w14:textId="77777777" w:rsidR="00876909" w:rsidRDefault="00876909" w:rsidP="0079714A">
            <w:pPr>
              <w:rPr>
                <w:rFonts w:ascii="Merriweather" w:eastAsia="Merriweather" w:hAnsi="Merriweather" w:cs="Merriweather"/>
                <w:sz w:val="20"/>
                <w:szCs w:val="20"/>
              </w:rPr>
            </w:pPr>
          </w:p>
        </w:tc>
      </w:tr>
      <w:tr w:rsidR="00876909" w14:paraId="3489492A" w14:textId="77777777" w:rsidTr="00876909">
        <w:trPr>
          <w:trHeight w:val="540"/>
        </w:trPr>
        <w:tc>
          <w:tcPr>
            <w:tcW w:w="413" w:type="dxa"/>
            <w:shd w:val="clear" w:color="auto" w:fill="auto"/>
            <w:vAlign w:val="center"/>
          </w:tcPr>
          <w:p w14:paraId="08F2152E"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4A2340A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13" w:type="dxa"/>
            <w:shd w:val="clear" w:color="auto" w:fill="auto"/>
            <w:vAlign w:val="center"/>
          </w:tcPr>
          <w:p w14:paraId="45752B2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3B0640A1"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79EA2DD0"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27EC6FC9" w14:textId="77777777" w:rsidR="00876909" w:rsidRDefault="00876909" w:rsidP="0079714A">
            <w:pPr>
              <w:rPr>
                <w:rFonts w:ascii="Merriweather" w:eastAsia="Merriweather" w:hAnsi="Merriweather" w:cs="Merriweather"/>
                <w:sz w:val="20"/>
                <w:szCs w:val="20"/>
              </w:rPr>
            </w:pPr>
          </w:p>
        </w:tc>
      </w:tr>
      <w:tr w:rsidR="00876909" w14:paraId="5CD27806" w14:textId="77777777" w:rsidTr="00876909">
        <w:trPr>
          <w:trHeight w:val="540"/>
        </w:trPr>
        <w:tc>
          <w:tcPr>
            <w:tcW w:w="413" w:type="dxa"/>
            <w:shd w:val="clear" w:color="auto" w:fill="auto"/>
            <w:vAlign w:val="center"/>
          </w:tcPr>
          <w:p w14:paraId="11C88D41" w14:textId="77777777" w:rsidR="00876909" w:rsidRPr="0014594A"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3.</w:t>
            </w:r>
          </w:p>
        </w:tc>
        <w:tc>
          <w:tcPr>
            <w:tcW w:w="2647" w:type="dxa"/>
            <w:shd w:val="clear" w:color="auto" w:fill="auto"/>
            <w:vAlign w:val="center"/>
          </w:tcPr>
          <w:p w14:paraId="55DFA48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53" w:type="dxa"/>
            <w:gridSpan w:val="4"/>
            <w:shd w:val="clear" w:color="auto" w:fill="auto"/>
            <w:vAlign w:val="center"/>
          </w:tcPr>
          <w:p w14:paraId="7FB84F9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ზოგადსაგანმანათლებლო სისტემაში დანერგილია სკოლის მიღმა დარჩენილი ბავშვებისთვის ტრანზიტული საგანმანათლებლო პროგრამები</w:t>
            </w:r>
          </w:p>
        </w:tc>
      </w:tr>
      <w:tr w:rsidR="00876909" w14:paraId="061AAF09" w14:textId="77777777" w:rsidTr="00876909">
        <w:trPr>
          <w:trHeight w:val="540"/>
        </w:trPr>
        <w:tc>
          <w:tcPr>
            <w:tcW w:w="413" w:type="dxa"/>
            <w:shd w:val="clear" w:color="auto" w:fill="auto"/>
            <w:vAlign w:val="center"/>
          </w:tcPr>
          <w:p w14:paraId="1153571F"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45420B0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13" w:type="dxa"/>
            <w:shd w:val="clear" w:color="auto" w:fill="auto"/>
            <w:vAlign w:val="center"/>
          </w:tcPr>
          <w:p w14:paraId="11AE631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3060" w:type="dxa"/>
            <w:shd w:val="clear" w:color="auto" w:fill="auto"/>
            <w:vAlign w:val="center"/>
          </w:tcPr>
          <w:p w14:paraId="6A1D194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2790" w:type="dxa"/>
            <w:shd w:val="clear" w:color="auto" w:fill="auto"/>
            <w:vAlign w:val="center"/>
          </w:tcPr>
          <w:p w14:paraId="795F155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2790" w:type="dxa"/>
            <w:shd w:val="clear" w:color="auto" w:fill="auto"/>
            <w:vAlign w:val="center"/>
          </w:tcPr>
          <w:p w14:paraId="4FC2FAC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r>
      <w:tr w:rsidR="00876909" w14:paraId="6BDEFCBC" w14:textId="77777777" w:rsidTr="00876909">
        <w:trPr>
          <w:trHeight w:val="540"/>
        </w:trPr>
        <w:tc>
          <w:tcPr>
            <w:tcW w:w="413" w:type="dxa"/>
            <w:shd w:val="clear" w:color="auto" w:fill="auto"/>
            <w:vAlign w:val="center"/>
          </w:tcPr>
          <w:p w14:paraId="48B9957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2A865C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13" w:type="dxa"/>
            <w:shd w:val="clear" w:color="auto" w:fill="auto"/>
            <w:vAlign w:val="center"/>
          </w:tcPr>
          <w:p w14:paraId="615551D1"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2130A68E"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62725114"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569D4EA5" w14:textId="77777777" w:rsidR="00876909" w:rsidRDefault="00876909" w:rsidP="0079714A">
            <w:pPr>
              <w:widowControl w:val="0"/>
              <w:spacing w:after="0" w:line="240" w:lineRule="auto"/>
              <w:rPr>
                <w:rFonts w:ascii="Merriweather" w:eastAsia="Merriweather" w:hAnsi="Merriweather" w:cs="Merriweather"/>
                <w:sz w:val="20"/>
                <w:szCs w:val="20"/>
              </w:rPr>
            </w:pPr>
          </w:p>
        </w:tc>
      </w:tr>
      <w:tr w:rsidR="00876909" w14:paraId="60423B43" w14:textId="77777777" w:rsidTr="00876909">
        <w:trPr>
          <w:trHeight w:val="540"/>
        </w:trPr>
        <w:tc>
          <w:tcPr>
            <w:tcW w:w="413" w:type="dxa"/>
            <w:shd w:val="clear" w:color="auto" w:fill="auto"/>
            <w:vAlign w:val="center"/>
          </w:tcPr>
          <w:p w14:paraId="6492AE9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6A41695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13" w:type="dxa"/>
            <w:shd w:val="clear" w:color="auto" w:fill="auto"/>
            <w:vAlign w:val="center"/>
          </w:tcPr>
          <w:p w14:paraId="6A722FA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399BE53A"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2CB5B2B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790" w:type="dxa"/>
            <w:shd w:val="clear" w:color="auto" w:fill="auto"/>
            <w:vAlign w:val="center"/>
          </w:tcPr>
          <w:p w14:paraId="51951B39" w14:textId="77777777" w:rsidR="00876909" w:rsidRDefault="00876909" w:rsidP="0079714A">
            <w:pPr>
              <w:widowControl w:val="0"/>
              <w:spacing w:after="0" w:line="240" w:lineRule="auto"/>
              <w:rPr>
                <w:rFonts w:ascii="Merriweather" w:eastAsia="Merriweather" w:hAnsi="Merriweather" w:cs="Merriweather"/>
                <w:sz w:val="20"/>
                <w:szCs w:val="20"/>
              </w:rPr>
            </w:pPr>
          </w:p>
        </w:tc>
      </w:tr>
      <w:tr w:rsidR="00876909" w14:paraId="5B545F00" w14:textId="77777777" w:rsidTr="00876909">
        <w:trPr>
          <w:trHeight w:val="540"/>
        </w:trPr>
        <w:tc>
          <w:tcPr>
            <w:tcW w:w="413" w:type="dxa"/>
            <w:shd w:val="clear" w:color="auto" w:fill="auto"/>
            <w:vAlign w:val="center"/>
          </w:tcPr>
          <w:p w14:paraId="67E86635" w14:textId="77777777" w:rsidR="00876909" w:rsidRPr="0014594A"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4.</w:t>
            </w:r>
          </w:p>
        </w:tc>
        <w:tc>
          <w:tcPr>
            <w:tcW w:w="2647" w:type="dxa"/>
            <w:shd w:val="clear" w:color="auto" w:fill="auto"/>
            <w:vAlign w:val="center"/>
          </w:tcPr>
          <w:p w14:paraId="59A5FC8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53" w:type="dxa"/>
            <w:gridSpan w:val="4"/>
            <w:shd w:val="clear" w:color="auto" w:fill="auto"/>
            <w:vAlign w:val="center"/>
          </w:tcPr>
          <w:p w14:paraId="4FD5E238" w14:textId="77777777" w:rsidR="00876909" w:rsidRDefault="00876909" w:rsidP="0079714A">
            <w:pPr>
              <w:widowControl w:val="0"/>
              <w:spacing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შექმნილი და დანერგილია ფორმალური განათლების მიღმა დარჩენილი მოზარდებისთვის განათლების ალტერნატიული პროგრამები - იწყება 2018 წლიდან</w:t>
            </w:r>
          </w:p>
        </w:tc>
      </w:tr>
      <w:tr w:rsidR="00876909" w14:paraId="0D0278C2" w14:textId="77777777" w:rsidTr="00876909">
        <w:trPr>
          <w:trHeight w:val="540"/>
        </w:trPr>
        <w:tc>
          <w:tcPr>
            <w:tcW w:w="413" w:type="dxa"/>
            <w:shd w:val="clear" w:color="auto" w:fill="auto"/>
            <w:vAlign w:val="center"/>
          </w:tcPr>
          <w:p w14:paraId="4ECD68FA"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94120D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13" w:type="dxa"/>
            <w:shd w:val="clear" w:color="auto" w:fill="auto"/>
            <w:vAlign w:val="center"/>
          </w:tcPr>
          <w:p w14:paraId="12952EF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შექმნილია ალტერნატიული განათლების  პროგრამები </w:t>
            </w:r>
          </w:p>
          <w:p w14:paraId="0037C4A7"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tcPr>
          <w:p w14:paraId="767FE500" w14:textId="77777777" w:rsidR="00876909" w:rsidRDefault="00876909" w:rsidP="0079714A">
            <w:r w:rsidRPr="00CB35EE">
              <w:rPr>
                <w:rFonts w:ascii="Arial Unicode MS" w:eastAsia="Arial Unicode MS" w:hAnsi="Arial Unicode MS" w:cs="Arial Unicode MS"/>
                <w:sz w:val="20"/>
                <w:szCs w:val="20"/>
              </w:rPr>
              <w:t xml:space="preserve">შექმნილია ალტერნატიული განათლების  პროგრამები </w:t>
            </w:r>
          </w:p>
        </w:tc>
        <w:tc>
          <w:tcPr>
            <w:tcW w:w="2790" w:type="dxa"/>
            <w:shd w:val="clear" w:color="auto" w:fill="auto"/>
          </w:tcPr>
          <w:p w14:paraId="238122E5" w14:textId="77777777" w:rsidR="00876909" w:rsidRDefault="00876909" w:rsidP="0079714A">
            <w:r>
              <w:rPr>
                <w:rFonts w:ascii="Arial Unicode MS" w:eastAsia="Arial Unicode MS" w:hAnsi="Arial Unicode MS" w:cs="Arial Unicode MS"/>
                <w:sz w:val="20"/>
                <w:szCs w:val="20"/>
              </w:rPr>
              <w:t xml:space="preserve">დაწყებულია </w:t>
            </w:r>
            <w:r w:rsidRPr="00CB35EE">
              <w:rPr>
                <w:rFonts w:ascii="Arial Unicode MS" w:eastAsia="Arial Unicode MS" w:hAnsi="Arial Unicode MS" w:cs="Arial Unicode MS"/>
                <w:sz w:val="20"/>
                <w:szCs w:val="20"/>
              </w:rPr>
              <w:t>ალტერნატიული განათლების  პროგრამები</w:t>
            </w:r>
            <w:r>
              <w:rPr>
                <w:rFonts w:ascii="Arial Unicode MS" w:eastAsia="Arial Unicode MS" w:hAnsi="Arial Unicode MS" w:cs="Arial Unicode MS"/>
                <w:sz w:val="20"/>
                <w:szCs w:val="20"/>
              </w:rPr>
              <w:t>ს დანერგვა</w:t>
            </w:r>
            <w:r w:rsidRPr="00CB35EE">
              <w:rPr>
                <w:rFonts w:ascii="Arial Unicode MS" w:eastAsia="Arial Unicode MS" w:hAnsi="Arial Unicode MS" w:cs="Arial Unicode MS"/>
                <w:sz w:val="20"/>
                <w:szCs w:val="20"/>
              </w:rPr>
              <w:t xml:space="preserve"> </w:t>
            </w:r>
          </w:p>
        </w:tc>
        <w:tc>
          <w:tcPr>
            <w:tcW w:w="2790" w:type="dxa"/>
            <w:shd w:val="clear" w:color="auto" w:fill="auto"/>
          </w:tcPr>
          <w:p w14:paraId="2C2470A7" w14:textId="77777777" w:rsidR="00876909" w:rsidRDefault="00876909" w:rsidP="0079714A">
            <w:r>
              <w:rPr>
                <w:rFonts w:ascii="Arial Unicode MS" w:eastAsia="Arial Unicode MS" w:hAnsi="Arial Unicode MS" w:cs="Arial Unicode MS"/>
                <w:sz w:val="20"/>
                <w:szCs w:val="20"/>
              </w:rPr>
              <w:t xml:space="preserve">დანერგილია </w:t>
            </w:r>
            <w:r w:rsidRPr="00CB35EE">
              <w:rPr>
                <w:rFonts w:ascii="Arial Unicode MS" w:eastAsia="Arial Unicode MS" w:hAnsi="Arial Unicode MS" w:cs="Arial Unicode MS"/>
                <w:sz w:val="20"/>
                <w:szCs w:val="20"/>
              </w:rPr>
              <w:t xml:space="preserve">ალტერნატიული განათლების  პროგრამები </w:t>
            </w:r>
          </w:p>
        </w:tc>
      </w:tr>
      <w:tr w:rsidR="00876909" w14:paraId="56550572" w14:textId="77777777" w:rsidTr="00876909">
        <w:trPr>
          <w:trHeight w:val="540"/>
        </w:trPr>
        <w:tc>
          <w:tcPr>
            <w:tcW w:w="413" w:type="dxa"/>
            <w:shd w:val="clear" w:color="auto" w:fill="auto"/>
            <w:vAlign w:val="center"/>
          </w:tcPr>
          <w:p w14:paraId="32DF65E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F54DD9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13" w:type="dxa"/>
            <w:shd w:val="clear" w:color="auto" w:fill="auto"/>
            <w:vAlign w:val="center"/>
          </w:tcPr>
          <w:p w14:paraId="35C64DD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13A5E6DD"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5E965C03"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4954D3FA" w14:textId="77777777" w:rsidR="00876909" w:rsidRDefault="00876909" w:rsidP="0079714A">
            <w:pPr>
              <w:rPr>
                <w:rFonts w:ascii="Merriweather" w:eastAsia="Merriweather" w:hAnsi="Merriweather" w:cs="Merriweather"/>
                <w:sz w:val="20"/>
                <w:szCs w:val="20"/>
              </w:rPr>
            </w:pPr>
          </w:p>
        </w:tc>
      </w:tr>
      <w:tr w:rsidR="00876909" w14:paraId="0019EF33" w14:textId="77777777" w:rsidTr="00876909">
        <w:trPr>
          <w:trHeight w:val="540"/>
        </w:trPr>
        <w:tc>
          <w:tcPr>
            <w:tcW w:w="413" w:type="dxa"/>
            <w:shd w:val="clear" w:color="auto" w:fill="auto"/>
            <w:vAlign w:val="center"/>
          </w:tcPr>
          <w:p w14:paraId="16BEC846"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3015E17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13" w:type="dxa"/>
            <w:shd w:val="clear" w:color="auto" w:fill="auto"/>
            <w:vAlign w:val="center"/>
          </w:tcPr>
          <w:p w14:paraId="5276BF36"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30924A91"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77436F3E" w14:textId="77777777" w:rsidR="00876909" w:rsidRDefault="00876909" w:rsidP="0079714A">
            <w:pPr>
              <w:rPr>
                <w:rFonts w:ascii="Merriweather" w:eastAsia="Merriweather" w:hAnsi="Merriweather" w:cs="Merriweather"/>
                <w:sz w:val="20"/>
                <w:szCs w:val="20"/>
              </w:rPr>
            </w:pPr>
          </w:p>
        </w:tc>
        <w:tc>
          <w:tcPr>
            <w:tcW w:w="2790" w:type="dxa"/>
            <w:shd w:val="clear" w:color="auto" w:fill="auto"/>
            <w:vAlign w:val="center"/>
          </w:tcPr>
          <w:p w14:paraId="710FA42B" w14:textId="77777777" w:rsidR="00876909" w:rsidRDefault="00876909" w:rsidP="0079714A">
            <w:pPr>
              <w:rPr>
                <w:rFonts w:ascii="Merriweather" w:eastAsia="Merriweather" w:hAnsi="Merriweather" w:cs="Merriweather"/>
                <w:sz w:val="20"/>
                <w:szCs w:val="20"/>
              </w:rPr>
            </w:pPr>
          </w:p>
        </w:tc>
      </w:tr>
      <w:tr w:rsidR="00876909" w14:paraId="4D6A1BEE" w14:textId="77777777" w:rsidTr="00876909">
        <w:trPr>
          <w:trHeight w:val="540"/>
        </w:trPr>
        <w:tc>
          <w:tcPr>
            <w:tcW w:w="413" w:type="dxa"/>
            <w:shd w:val="clear" w:color="auto" w:fill="auto"/>
            <w:vAlign w:val="center"/>
          </w:tcPr>
          <w:p w14:paraId="7DFA2874" w14:textId="77777777" w:rsidR="00876909" w:rsidRPr="006E453E"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5.</w:t>
            </w:r>
          </w:p>
        </w:tc>
        <w:tc>
          <w:tcPr>
            <w:tcW w:w="2647" w:type="dxa"/>
            <w:shd w:val="clear" w:color="auto" w:fill="auto"/>
            <w:vAlign w:val="center"/>
          </w:tcPr>
          <w:p w14:paraId="00EEDB7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53" w:type="dxa"/>
            <w:gridSpan w:val="4"/>
            <w:shd w:val="clear" w:color="auto" w:fill="auto"/>
            <w:vAlign w:val="center"/>
          </w:tcPr>
          <w:p w14:paraId="66650B29" w14:textId="77777777" w:rsidR="00876909" w:rsidRPr="006E453E" w:rsidRDefault="00876909" w:rsidP="0079714A">
            <w:pPr>
              <w:widowControl w:val="0"/>
              <w:spacing w:after="0" w:line="240" w:lineRule="auto"/>
              <w:rPr>
                <w:rFonts w:ascii="Sylfaen" w:eastAsia="Merriweather" w:hAnsi="Sylfaen" w:cs="Merriweather"/>
                <w:sz w:val="20"/>
                <w:szCs w:val="20"/>
              </w:rPr>
            </w:pPr>
            <w:r>
              <w:rPr>
                <w:rFonts w:ascii="Arial Unicode MS" w:eastAsia="Arial Unicode MS" w:hAnsi="Arial Unicode MS" w:cs="Arial Unicode MS"/>
                <w:sz w:val="20"/>
                <w:szCs w:val="20"/>
              </w:rPr>
              <w:t>მოწყვლადი ჯგუფებისთვის მოძრავი სკოლის კონცეფციის შემუშავება და პროგრამული მხარდაჭერა - იწყება 2019 წლიდან</w:t>
            </w:r>
          </w:p>
        </w:tc>
      </w:tr>
      <w:tr w:rsidR="00876909" w14:paraId="25F0391E" w14:textId="77777777" w:rsidTr="00876909">
        <w:trPr>
          <w:trHeight w:val="540"/>
        </w:trPr>
        <w:tc>
          <w:tcPr>
            <w:tcW w:w="413" w:type="dxa"/>
            <w:shd w:val="clear" w:color="auto" w:fill="auto"/>
            <w:vAlign w:val="center"/>
          </w:tcPr>
          <w:p w14:paraId="7ABE5E5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74350FA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813" w:type="dxa"/>
            <w:shd w:val="clear" w:color="auto" w:fill="auto"/>
            <w:vAlign w:val="center"/>
          </w:tcPr>
          <w:p w14:paraId="32A59B56"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1644F1DC"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შემუშავებულია მოძრავი სკოლის კონცეფცია და მოდელი. დაწყებულია პილოტირება</w:t>
            </w:r>
          </w:p>
        </w:tc>
        <w:tc>
          <w:tcPr>
            <w:tcW w:w="2790" w:type="dxa"/>
            <w:shd w:val="clear" w:color="auto" w:fill="auto"/>
            <w:vAlign w:val="center"/>
          </w:tcPr>
          <w:p w14:paraId="6DFF4090"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დანერგილია და ხორციელდება მოძრავი სკოლის პროგრამა</w:t>
            </w:r>
          </w:p>
        </w:tc>
        <w:tc>
          <w:tcPr>
            <w:tcW w:w="2790" w:type="dxa"/>
            <w:shd w:val="clear" w:color="auto" w:fill="auto"/>
            <w:vAlign w:val="center"/>
          </w:tcPr>
          <w:p w14:paraId="745CC4A1"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დანერგილია და ხორციელდება მოძრავი სკოლის პროგრამა</w:t>
            </w:r>
          </w:p>
        </w:tc>
      </w:tr>
      <w:tr w:rsidR="00876909" w14:paraId="66D5EB87" w14:textId="77777777" w:rsidTr="00876909">
        <w:trPr>
          <w:trHeight w:val="540"/>
        </w:trPr>
        <w:tc>
          <w:tcPr>
            <w:tcW w:w="413" w:type="dxa"/>
            <w:shd w:val="clear" w:color="auto" w:fill="auto"/>
            <w:vAlign w:val="center"/>
          </w:tcPr>
          <w:p w14:paraId="0BCC0BA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2DE760F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813" w:type="dxa"/>
            <w:shd w:val="clear" w:color="auto" w:fill="auto"/>
            <w:vAlign w:val="center"/>
          </w:tcPr>
          <w:p w14:paraId="207F4A55"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4E53629D"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5%</w:t>
            </w:r>
          </w:p>
        </w:tc>
        <w:tc>
          <w:tcPr>
            <w:tcW w:w="2790" w:type="dxa"/>
            <w:shd w:val="clear" w:color="auto" w:fill="auto"/>
            <w:vAlign w:val="center"/>
          </w:tcPr>
          <w:p w14:paraId="6FFB02AA"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5%</w:t>
            </w:r>
          </w:p>
        </w:tc>
        <w:tc>
          <w:tcPr>
            <w:tcW w:w="2790" w:type="dxa"/>
            <w:shd w:val="clear" w:color="auto" w:fill="auto"/>
            <w:vAlign w:val="center"/>
          </w:tcPr>
          <w:p w14:paraId="0BA2279A"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5%</w:t>
            </w:r>
          </w:p>
        </w:tc>
      </w:tr>
      <w:tr w:rsidR="00876909" w14:paraId="57AFFF14" w14:textId="77777777" w:rsidTr="00876909">
        <w:trPr>
          <w:trHeight w:val="540"/>
        </w:trPr>
        <w:tc>
          <w:tcPr>
            <w:tcW w:w="413" w:type="dxa"/>
            <w:shd w:val="clear" w:color="auto" w:fill="auto"/>
            <w:vAlign w:val="center"/>
          </w:tcPr>
          <w:p w14:paraId="37B976CE"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610F91B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813" w:type="dxa"/>
            <w:shd w:val="clear" w:color="auto" w:fill="auto"/>
            <w:vAlign w:val="center"/>
          </w:tcPr>
          <w:p w14:paraId="2D56850E"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60" w:type="dxa"/>
            <w:shd w:val="clear" w:color="auto" w:fill="auto"/>
            <w:vAlign w:val="center"/>
          </w:tcPr>
          <w:p w14:paraId="6B3B46EB"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790" w:type="dxa"/>
            <w:shd w:val="clear" w:color="auto" w:fill="auto"/>
            <w:vAlign w:val="center"/>
          </w:tcPr>
          <w:p w14:paraId="5C1CA798"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c>
          <w:tcPr>
            <w:tcW w:w="2790" w:type="dxa"/>
            <w:shd w:val="clear" w:color="auto" w:fill="auto"/>
            <w:vAlign w:val="center"/>
          </w:tcPr>
          <w:p w14:paraId="525666BB" w14:textId="77777777" w:rsidR="00876909" w:rsidRPr="006E453E" w:rsidRDefault="00876909" w:rsidP="0079714A">
            <w:pPr>
              <w:rPr>
                <w:rFonts w:ascii="Sylfaen" w:eastAsia="Merriweather" w:hAnsi="Sylfaen" w:cs="Merriweather"/>
                <w:sz w:val="20"/>
                <w:szCs w:val="20"/>
              </w:rPr>
            </w:pPr>
            <w:r>
              <w:rPr>
                <w:rFonts w:ascii="Sylfaen" w:eastAsia="Merriweather" w:hAnsi="Sylfaen" w:cs="Merriweather"/>
                <w:sz w:val="20"/>
                <w:szCs w:val="20"/>
              </w:rPr>
              <w:t>არასაკმარისი ფინანსები</w:t>
            </w:r>
          </w:p>
        </w:tc>
      </w:tr>
    </w:tbl>
    <w:p w14:paraId="15D998BB" w14:textId="77777777" w:rsidR="00876909" w:rsidRDefault="00876909" w:rsidP="00876909">
      <w:pPr>
        <w:widowControl w:val="0"/>
        <w:spacing w:after="0" w:line="240" w:lineRule="auto"/>
        <w:rPr>
          <w:rFonts w:ascii="Merriweather" w:eastAsia="Merriweather" w:hAnsi="Merriweather" w:cs="Merriweather"/>
          <w:b/>
          <w:sz w:val="20"/>
          <w:szCs w:val="20"/>
        </w:rPr>
      </w:pPr>
    </w:p>
    <w:p w14:paraId="57C4F814"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3A6DEF4F" w14:textId="77777777" w:rsidR="00876909" w:rsidRPr="00C9622D" w:rsidRDefault="00876909" w:rsidP="00876909">
      <w:pPr>
        <w:widowControl w:val="0"/>
        <w:spacing w:after="0" w:line="240" w:lineRule="auto"/>
        <w:jc w:val="both"/>
        <w:rPr>
          <w:rFonts w:ascii="Sylfaen" w:eastAsia="Merriweather" w:hAnsi="Sylfaen" w:cs="Merriweather"/>
          <w:b/>
          <w:sz w:val="20"/>
          <w:szCs w:val="20"/>
        </w:rPr>
      </w:pPr>
    </w:p>
    <w:p w14:paraId="26826D96" w14:textId="77777777" w:rsidR="00876909" w:rsidRDefault="00876909" w:rsidP="00876909">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b/>
          <w:sz w:val="20"/>
          <w:szCs w:val="20"/>
        </w:rPr>
        <w:t xml:space="preserve">6.1.5 ღონისძიება- </w:t>
      </w:r>
      <w:r>
        <w:rPr>
          <w:rFonts w:ascii="Arial Unicode MS" w:eastAsia="Arial Unicode MS" w:hAnsi="Arial Unicode MS" w:cs="Arial Unicode MS"/>
          <w:sz w:val="20"/>
          <w:szCs w:val="20"/>
        </w:rPr>
        <w:t>ინკლუზიური განათლების მეთოდოლოგიური და საინფორმაციო მხარდაჭერა</w:t>
      </w:r>
    </w:p>
    <w:p w14:paraId="74B2DCB2"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0CC98444" w14:textId="77777777" w:rsidR="00876909" w:rsidRDefault="00876909" w:rsidP="00876909">
      <w:pPr>
        <w:widowControl w:val="0"/>
        <w:spacing w:after="0" w:line="240" w:lineRule="auto"/>
        <w:ind w:left="480"/>
        <w:rPr>
          <w:rFonts w:ascii="Arial Unicode MS" w:eastAsia="Arial Unicode MS" w:hAnsi="Arial Unicode MS" w:cs="Arial Unicode MS"/>
          <w:sz w:val="20"/>
          <w:szCs w:val="20"/>
        </w:rPr>
      </w:pPr>
      <w:r>
        <w:rPr>
          <w:rFonts w:ascii="Arial Unicode MS" w:eastAsia="Arial Unicode MS" w:hAnsi="Arial Unicode MS" w:cs="Arial Unicode MS"/>
          <w:b/>
          <w:sz w:val="20"/>
          <w:szCs w:val="20"/>
        </w:rPr>
        <w:t xml:space="preserve">განმახორციელებელი - </w:t>
      </w:r>
      <w:r>
        <w:rPr>
          <w:rFonts w:ascii="Arial Unicode MS" w:eastAsia="Arial Unicode MS" w:hAnsi="Arial Unicode MS" w:cs="Arial Unicode MS"/>
          <w:sz w:val="20"/>
          <w:szCs w:val="20"/>
        </w:rPr>
        <w:t>საქართველოს განათლებისა და მეცნიერების სამინისტროს აპარატი;</w:t>
      </w:r>
    </w:p>
    <w:p w14:paraId="29E3D1E3" w14:textId="77777777" w:rsidR="00876909" w:rsidRDefault="00876909" w:rsidP="00876909">
      <w:pPr>
        <w:widowControl w:val="0"/>
        <w:spacing w:after="0" w:line="240" w:lineRule="auto"/>
        <w:ind w:left="480"/>
        <w:rPr>
          <w:rFonts w:ascii="Sylfaen" w:eastAsia="Merriweather" w:hAnsi="Sylfaen" w:cs="Merriweather"/>
          <w:sz w:val="20"/>
          <w:szCs w:val="20"/>
        </w:rPr>
      </w:pPr>
    </w:p>
    <w:p w14:paraId="23F7B940" w14:textId="77777777" w:rsidR="00876909" w:rsidRPr="00643AE3" w:rsidRDefault="00876909" w:rsidP="00876909">
      <w:pPr>
        <w:widowControl w:val="0"/>
        <w:spacing w:after="0" w:line="240" w:lineRule="auto"/>
        <w:ind w:left="480"/>
        <w:jc w:val="both"/>
        <w:rPr>
          <w:rFonts w:ascii="Sylfaen" w:eastAsia="Merriweather" w:hAnsi="Sylfaen" w:cs="Merriweather"/>
          <w:b/>
          <w:i/>
          <w:sz w:val="20"/>
          <w:szCs w:val="20"/>
        </w:rPr>
      </w:pPr>
      <w:r>
        <w:rPr>
          <w:rFonts w:ascii="Arial Unicode MS" w:eastAsia="Arial Unicode MS" w:hAnsi="Arial Unicode MS" w:cs="Arial Unicode MS"/>
          <w:b/>
          <w:i/>
          <w:sz w:val="20"/>
          <w:szCs w:val="20"/>
        </w:rPr>
        <w:t>აღწერა და მიზანი</w:t>
      </w:r>
    </w:p>
    <w:p w14:paraId="718A802C"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69641377" w14:textId="77777777" w:rsidR="00876909" w:rsidRPr="000214F4" w:rsidRDefault="00876909" w:rsidP="00E35555">
      <w:pPr>
        <w:numPr>
          <w:ilvl w:val="0"/>
          <w:numId w:val="135"/>
        </w:numPr>
        <w:pBdr>
          <w:top w:val="nil"/>
          <w:left w:val="nil"/>
          <w:bottom w:val="nil"/>
          <w:right w:val="nil"/>
          <w:between w:val="nil"/>
        </w:pBdr>
        <w:spacing w:before="120" w:after="200" w:line="276" w:lineRule="auto"/>
        <w:contextualSpacing/>
        <w:jc w:val="both"/>
        <w:rPr>
          <w:sz w:val="20"/>
          <w:szCs w:val="20"/>
        </w:rPr>
      </w:pPr>
      <w:r>
        <w:rPr>
          <w:rFonts w:ascii="Arial Unicode MS" w:eastAsia="Arial Unicode MS" w:hAnsi="Arial Unicode MS" w:cs="Arial Unicode MS"/>
          <w:sz w:val="20"/>
          <w:szCs w:val="20"/>
        </w:rPr>
        <w:t>ზოგადი განათლების საფეხურზე ალტერნატიული სასწავლო გეგმის, გაფართოებული სასწავლო გეგმების შემუშავება, პილოტირება და დამტკიცება, დანერგვის მონიტორინგი.</w:t>
      </w:r>
    </w:p>
    <w:p w14:paraId="3F4BA342" w14:textId="77777777" w:rsidR="00876909" w:rsidRPr="000214F4" w:rsidRDefault="00876909" w:rsidP="00E35555">
      <w:pPr>
        <w:numPr>
          <w:ilvl w:val="0"/>
          <w:numId w:val="135"/>
        </w:numPr>
        <w:pBdr>
          <w:top w:val="nil"/>
          <w:left w:val="nil"/>
          <w:bottom w:val="nil"/>
          <w:right w:val="nil"/>
          <w:between w:val="nil"/>
        </w:pBdr>
        <w:spacing w:after="0" w:line="276" w:lineRule="auto"/>
        <w:jc w:val="both"/>
        <w:rPr>
          <w:b/>
          <w:sz w:val="20"/>
          <w:szCs w:val="20"/>
        </w:rPr>
      </w:pPr>
      <w:r w:rsidRPr="000214F4">
        <w:rPr>
          <w:rFonts w:ascii="Arial Unicode MS" w:eastAsia="Arial Unicode MS" w:hAnsi="Arial Unicode MS" w:cs="Arial Unicode MS"/>
          <w:sz w:val="20"/>
          <w:szCs w:val="20"/>
        </w:rPr>
        <w:t xml:space="preserve">ქართული ჟესტური ენის განვითარება </w:t>
      </w:r>
      <w:r>
        <w:rPr>
          <w:rFonts w:ascii="Arial Unicode MS" w:eastAsia="Arial Unicode MS" w:hAnsi="Arial Unicode MS" w:cs="Arial Unicode MS"/>
          <w:sz w:val="20"/>
          <w:szCs w:val="20"/>
        </w:rPr>
        <w:t xml:space="preserve">და პოპულარიზაცია </w:t>
      </w:r>
      <w:r w:rsidRPr="000214F4">
        <w:rPr>
          <w:rFonts w:ascii="Arial Unicode MS" w:eastAsia="Arial Unicode MS" w:hAnsi="Arial Unicode MS" w:cs="Arial Unicode MS"/>
          <w:sz w:val="20"/>
          <w:szCs w:val="20"/>
        </w:rPr>
        <w:t>სმენის დარღვევის მქონე მოსწავლეთა/სტუდენტთათვის შესაბამისი განათლების მიწოდებისთვის;</w:t>
      </w:r>
    </w:p>
    <w:p w14:paraId="53C2EB73" w14:textId="77777777" w:rsidR="00876909" w:rsidRPr="000214F4" w:rsidRDefault="00876909" w:rsidP="00E35555">
      <w:pPr>
        <w:numPr>
          <w:ilvl w:val="0"/>
          <w:numId w:val="135"/>
        </w:numPr>
        <w:pBdr>
          <w:top w:val="nil"/>
          <w:left w:val="nil"/>
          <w:bottom w:val="nil"/>
          <w:right w:val="nil"/>
          <w:between w:val="nil"/>
        </w:pBdr>
        <w:spacing w:after="0" w:line="276" w:lineRule="auto"/>
        <w:jc w:val="both"/>
        <w:rPr>
          <w:b/>
          <w:sz w:val="20"/>
          <w:szCs w:val="20"/>
        </w:rPr>
      </w:pPr>
      <w:r w:rsidRPr="000214F4">
        <w:rPr>
          <w:rFonts w:ascii="Arial Unicode MS" w:eastAsia="Arial Unicode MS" w:hAnsi="Arial Unicode MS" w:cs="Arial Unicode MS"/>
          <w:sz w:val="20"/>
          <w:szCs w:val="20"/>
        </w:rPr>
        <w:t>სასწავლო მასალის ალტერნატიული ფორმატით შემუშავება მხედველობის დარღვევის მქონე სტუდენტთა პროფესიული განათლების მხარდასაჭერად;</w:t>
      </w:r>
    </w:p>
    <w:p w14:paraId="77CF77C3" w14:textId="77777777" w:rsidR="00876909" w:rsidRPr="0009583B" w:rsidRDefault="00876909" w:rsidP="00E35555">
      <w:pPr>
        <w:numPr>
          <w:ilvl w:val="0"/>
          <w:numId w:val="135"/>
        </w:numPr>
        <w:pBdr>
          <w:top w:val="nil"/>
          <w:left w:val="nil"/>
          <w:bottom w:val="nil"/>
          <w:right w:val="nil"/>
          <w:between w:val="nil"/>
        </w:pBdr>
        <w:spacing w:before="120" w:after="200" w:line="276" w:lineRule="auto"/>
        <w:contextualSpacing/>
        <w:jc w:val="both"/>
        <w:rPr>
          <w:b/>
          <w:sz w:val="20"/>
          <w:szCs w:val="20"/>
        </w:rPr>
      </w:pPr>
      <w:r>
        <w:rPr>
          <w:rFonts w:ascii="Arial Unicode MS" w:eastAsia="Arial Unicode MS" w:hAnsi="Arial Unicode MS" w:cs="Arial Unicode MS"/>
          <w:sz w:val="20"/>
          <w:szCs w:val="20"/>
        </w:rPr>
        <w:t>ინკლუზიური განათლების განხორციელების მონიტორინგი;</w:t>
      </w:r>
    </w:p>
    <w:p w14:paraId="6D325DA3" w14:textId="77777777" w:rsidR="00876909" w:rsidRPr="005F6F41" w:rsidRDefault="00876909" w:rsidP="00E35555">
      <w:pPr>
        <w:numPr>
          <w:ilvl w:val="0"/>
          <w:numId w:val="135"/>
        </w:numPr>
        <w:pBdr>
          <w:top w:val="nil"/>
          <w:left w:val="nil"/>
          <w:bottom w:val="nil"/>
          <w:right w:val="nil"/>
          <w:between w:val="nil"/>
        </w:pBdr>
        <w:spacing w:before="120" w:after="200" w:line="276" w:lineRule="auto"/>
        <w:contextualSpacing/>
        <w:jc w:val="both"/>
        <w:rPr>
          <w:b/>
          <w:sz w:val="20"/>
          <w:szCs w:val="20"/>
        </w:rPr>
      </w:pPr>
      <w:r>
        <w:rPr>
          <w:rFonts w:ascii="Arial Unicode MS" w:eastAsia="Arial Unicode MS" w:hAnsi="Arial Unicode MS" w:cs="Arial Unicode MS"/>
          <w:sz w:val="20"/>
          <w:szCs w:val="20"/>
        </w:rPr>
        <w:t>სსსმ მოსწავლეების სწავლების პროცესის მეთოდოლოგიური მხარდაჭერა, მშობლების ცნობიერების ამაღლების აქტივობების განხორციელება;</w:t>
      </w:r>
    </w:p>
    <w:p w14:paraId="403F2256"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51151B47" w14:textId="77777777" w:rsidR="00876909" w:rsidRDefault="00876909" w:rsidP="00876909">
      <w:pPr>
        <w:widowControl w:val="0"/>
        <w:spacing w:after="0" w:line="240" w:lineRule="auto"/>
        <w:ind w:left="450"/>
        <w:rPr>
          <w:rFonts w:ascii="Merriweather" w:eastAsia="Merriweather" w:hAnsi="Merriweather" w:cs="Merriweather"/>
          <w:sz w:val="20"/>
          <w:szCs w:val="20"/>
        </w:rPr>
      </w:pPr>
    </w:p>
    <w:p w14:paraId="31C44B0F" w14:textId="77777777" w:rsidR="00876909" w:rsidRPr="00E778C2" w:rsidRDefault="00876909" w:rsidP="00E35555">
      <w:pPr>
        <w:widowControl w:val="0"/>
        <w:numPr>
          <w:ilvl w:val="0"/>
          <w:numId w:val="145"/>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შექმნილია ალტერნატიული სასწავლო გეგმის მოდელი, მომზადებულია ალტერნატიული სასწავლო გეგმა ქართულ ენასა და ლიტერატურაში, მათემატიკაში  დაწყებითი საფეხურის I-IV კლასებისათვის, შექმნილია სატრენინგო მოდული.</w:t>
      </w:r>
    </w:p>
    <w:p w14:paraId="5280573D" w14:textId="77777777" w:rsidR="00876909" w:rsidRPr="005E1B58" w:rsidRDefault="00876909" w:rsidP="00E35555">
      <w:pPr>
        <w:numPr>
          <w:ilvl w:val="0"/>
          <w:numId w:val="145"/>
        </w:numPr>
        <w:pBdr>
          <w:top w:val="nil"/>
          <w:left w:val="nil"/>
          <w:bottom w:val="nil"/>
          <w:right w:val="nil"/>
          <w:between w:val="nil"/>
        </w:pBdr>
        <w:spacing w:after="0" w:line="276" w:lineRule="auto"/>
        <w:jc w:val="both"/>
        <w:rPr>
          <w:sz w:val="20"/>
          <w:szCs w:val="20"/>
        </w:rPr>
      </w:pPr>
      <w:r w:rsidRPr="005E1B58">
        <w:rPr>
          <w:rFonts w:ascii="Arial Unicode MS" w:eastAsia="Arial Unicode MS" w:hAnsi="Arial Unicode MS" w:cs="Arial Unicode MS"/>
          <w:sz w:val="20"/>
          <w:szCs w:val="20"/>
        </w:rPr>
        <w:t>ქართული ჟესტური ენის განვითარების ხელშეწყობა;</w:t>
      </w:r>
    </w:p>
    <w:p w14:paraId="209FA25E" w14:textId="77777777" w:rsidR="00876909" w:rsidRPr="005E1B58" w:rsidRDefault="00876909" w:rsidP="00E35555">
      <w:pPr>
        <w:numPr>
          <w:ilvl w:val="0"/>
          <w:numId w:val="145"/>
        </w:numPr>
        <w:pBdr>
          <w:top w:val="nil"/>
          <w:left w:val="nil"/>
          <w:bottom w:val="nil"/>
          <w:right w:val="nil"/>
          <w:between w:val="nil"/>
        </w:pBdr>
        <w:spacing w:after="0" w:line="276" w:lineRule="auto"/>
        <w:jc w:val="both"/>
        <w:rPr>
          <w:sz w:val="20"/>
          <w:szCs w:val="20"/>
        </w:rPr>
      </w:pPr>
      <w:r w:rsidRPr="005E1B58">
        <w:rPr>
          <w:rFonts w:ascii="Arial Unicode MS" w:eastAsia="Arial Unicode MS" w:hAnsi="Arial Unicode MS" w:cs="Arial Unicode MS"/>
          <w:sz w:val="20"/>
          <w:szCs w:val="20"/>
        </w:rPr>
        <w:t xml:space="preserve">აუდიო სახელმძღვანელოების შექმნა პროფესიულ საგანმანათლებლო პროგრამებზე ჩარიცხული  სტუდენტებისათვის; </w:t>
      </w:r>
    </w:p>
    <w:p w14:paraId="2724B682" w14:textId="77777777" w:rsidR="00876909" w:rsidRPr="0009583B" w:rsidRDefault="00876909" w:rsidP="00E35555">
      <w:pPr>
        <w:widowControl w:val="0"/>
        <w:numPr>
          <w:ilvl w:val="0"/>
          <w:numId w:val="145"/>
        </w:numPr>
        <w:pBdr>
          <w:top w:val="nil"/>
          <w:left w:val="nil"/>
          <w:bottom w:val="nil"/>
          <w:right w:val="nil"/>
          <w:between w:val="nil"/>
        </w:pBdr>
        <w:spacing w:after="0" w:line="240" w:lineRule="auto"/>
        <w:contextualSpacing/>
        <w:jc w:val="both"/>
        <w:rPr>
          <w:sz w:val="20"/>
          <w:szCs w:val="20"/>
        </w:rPr>
      </w:pPr>
      <w:r>
        <w:rPr>
          <w:rFonts w:ascii="Arial Unicode MS" w:eastAsia="Arial Unicode MS" w:hAnsi="Arial Unicode MS" w:cs="Arial Unicode MS"/>
          <w:sz w:val="20"/>
          <w:szCs w:val="20"/>
        </w:rPr>
        <w:t>ზოგად, პროფესიულ და უმაღლეს  საგანმანათლებლო დაწესებულებებში განხორციელებულია ინკლუზიური განათლების მიმდინარეობის ხარისხის მონიტორინგი</w:t>
      </w:r>
      <w:r>
        <w:rPr>
          <w:rFonts w:ascii="Sylfaen" w:hAnsi="Sylfaen"/>
          <w:sz w:val="20"/>
          <w:szCs w:val="20"/>
        </w:rPr>
        <w:t>;</w:t>
      </w:r>
    </w:p>
    <w:p w14:paraId="467A6235" w14:textId="77777777" w:rsidR="00876909" w:rsidRPr="0009583B" w:rsidRDefault="00876909" w:rsidP="00E35555">
      <w:pPr>
        <w:widowControl w:val="0"/>
        <w:numPr>
          <w:ilvl w:val="0"/>
          <w:numId w:val="145"/>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შემუშავებულია საგანმანათლებლო რესურსები სსსმ მოსწავლეებისთვის, მშობლებისთვის და მასწავლებლებისთვის.</w:t>
      </w:r>
    </w:p>
    <w:p w14:paraId="601661F2" w14:textId="77777777" w:rsidR="00876909" w:rsidRDefault="00876909" w:rsidP="00876909">
      <w:pPr>
        <w:widowControl w:val="0"/>
        <w:spacing w:after="0" w:line="240" w:lineRule="auto"/>
        <w:ind w:left="480"/>
        <w:rPr>
          <w:rFonts w:ascii="Merriweather" w:eastAsia="Merriweather" w:hAnsi="Merriweather" w:cs="Merriweather"/>
          <w:sz w:val="20"/>
          <w:szCs w:val="20"/>
        </w:rPr>
      </w:pPr>
    </w:p>
    <w:p w14:paraId="55B860D2"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1D674550" w14:textId="77777777" w:rsidR="00876909" w:rsidRDefault="00876909" w:rsidP="00876909">
      <w:pPr>
        <w:widowControl w:val="0"/>
        <w:spacing w:after="0" w:line="240" w:lineRule="auto"/>
        <w:ind w:left="480"/>
        <w:rPr>
          <w:rFonts w:ascii="Merriweather" w:eastAsia="Merriweather" w:hAnsi="Merriweather" w:cs="Merriweather"/>
          <w:sz w:val="20"/>
          <w:szCs w:val="20"/>
        </w:rPr>
      </w:pPr>
    </w:p>
    <w:tbl>
      <w:tblPr>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554"/>
        <w:gridCol w:w="2946"/>
        <w:gridCol w:w="3029"/>
        <w:gridCol w:w="2781"/>
        <w:gridCol w:w="2678"/>
      </w:tblGrid>
      <w:tr w:rsidR="00876909" w14:paraId="050C656E" w14:textId="77777777" w:rsidTr="00876909">
        <w:tc>
          <w:tcPr>
            <w:tcW w:w="412" w:type="dxa"/>
            <w:shd w:val="clear" w:color="auto" w:fill="auto"/>
          </w:tcPr>
          <w:p w14:paraId="1DDACC8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Nova Mono" w:eastAsia="Nova Mono" w:hAnsi="Nova Mono" w:cs="Nova Mono"/>
                <w:sz w:val="20"/>
                <w:szCs w:val="20"/>
              </w:rPr>
              <w:t>№</w:t>
            </w:r>
          </w:p>
        </w:tc>
        <w:tc>
          <w:tcPr>
            <w:tcW w:w="2554" w:type="dxa"/>
            <w:shd w:val="clear" w:color="auto" w:fill="auto"/>
          </w:tcPr>
          <w:p w14:paraId="6DE629C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946" w:type="dxa"/>
            <w:shd w:val="clear" w:color="auto" w:fill="auto"/>
          </w:tcPr>
          <w:p w14:paraId="31DE3227"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Arial Unicode MS" w:eastAsia="Arial Unicode MS" w:hAnsi="Arial Unicode MS" w:cs="Arial Unicode MS"/>
                <w:sz w:val="20"/>
                <w:szCs w:val="20"/>
              </w:rPr>
              <w:t>2018 წელი</w:t>
            </w:r>
          </w:p>
        </w:tc>
        <w:tc>
          <w:tcPr>
            <w:tcW w:w="3029" w:type="dxa"/>
            <w:shd w:val="clear" w:color="auto" w:fill="auto"/>
          </w:tcPr>
          <w:p w14:paraId="3436E11A"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Arial Unicode MS" w:eastAsia="Arial Unicode MS" w:hAnsi="Arial Unicode MS" w:cs="Arial Unicode MS"/>
                <w:sz w:val="20"/>
                <w:szCs w:val="20"/>
              </w:rPr>
              <w:t>2019 წელი</w:t>
            </w:r>
          </w:p>
        </w:tc>
        <w:tc>
          <w:tcPr>
            <w:tcW w:w="2781" w:type="dxa"/>
            <w:shd w:val="clear" w:color="auto" w:fill="auto"/>
          </w:tcPr>
          <w:p w14:paraId="3866819B"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Arial Unicode MS" w:eastAsia="Arial Unicode MS" w:hAnsi="Arial Unicode MS" w:cs="Arial Unicode MS"/>
                <w:sz w:val="20"/>
                <w:szCs w:val="20"/>
              </w:rPr>
              <w:t>2020 წელი</w:t>
            </w:r>
          </w:p>
        </w:tc>
        <w:tc>
          <w:tcPr>
            <w:tcW w:w="2678" w:type="dxa"/>
            <w:shd w:val="clear" w:color="auto" w:fill="auto"/>
          </w:tcPr>
          <w:p w14:paraId="4F86E502"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Arial Unicode MS" w:eastAsia="Arial Unicode MS" w:hAnsi="Arial Unicode MS" w:cs="Arial Unicode MS"/>
                <w:sz w:val="20"/>
                <w:szCs w:val="20"/>
              </w:rPr>
              <w:t>2021 წელი</w:t>
            </w:r>
          </w:p>
        </w:tc>
      </w:tr>
      <w:tr w:rsidR="00876909" w14:paraId="537EC657" w14:textId="77777777" w:rsidTr="00876909">
        <w:tc>
          <w:tcPr>
            <w:tcW w:w="412" w:type="dxa"/>
            <w:shd w:val="clear" w:color="auto" w:fill="auto"/>
          </w:tcPr>
          <w:p w14:paraId="479BEF6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554" w:type="dxa"/>
            <w:shd w:val="clear" w:color="auto" w:fill="auto"/>
          </w:tcPr>
          <w:p w14:paraId="443CE07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34" w:type="dxa"/>
            <w:gridSpan w:val="4"/>
            <w:shd w:val="clear" w:color="auto" w:fill="auto"/>
          </w:tcPr>
          <w:p w14:paraId="6E7D2EF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შექმნილია ალტერნატიული სასწავლო გეგმის მოდელი, მომზადებულია ალტერნატიული სასწავლო გეგმა ქართულ ენასა და ლიტერატურაში, მათემატიკაში  დაწყებითი საფეხურის I-IV კლასებისათვის, შექმნილია სატრენინგო მოდული.</w:t>
            </w:r>
          </w:p>
        </w:tc>
      </w:tr>
      <w:tr w:rsidR="00876909" w14:paraId="679D1AFD" w14:textId="77777777" w:rsidTr="00876909">
        <w:tc>
          <w:tcPr>
            <w:tcW w:w="412" w:type="dxa"/>
            <w:shd w:val="clear" w:color="auto" w:fill="auto"/>
          </w:tcPr>
          <w:p w14:paraId="418BDBEF"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tcPr>
          <w:p w14:paraId="2D8141F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6" w:type="dxa"/>
            <w:shd w:val="clear" w:color="auto" w:fill="auto"/>
          </w:tcPr>
          <w:p w14:paraId="52CD121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ალტერნატიული სასწავლო გეგმა ქართულ ენასა და ლიტერატურაში, მათემატიკაში  დაწყებითი საფეხურის V-VI კლასებისათვის, ბუნებისმეტყველებაში I-V</w:t>
            </w:r>
            <w:r>
              <w:rPr>
                <w:rFonts w:ascii="Arial Unicode MS" w:eastAsia="Arial Unicode MS" w:hAnsi="Arial Unicode MS" w:cs="Arial Unicode MS"/>
                <w:sz w:val="20"/>
                <w:szCs w:val="20"/>
                <w:lang w:val="ru-RU"/>
              </w:rPr>
              <w:t>I</w:t>
            </w:r>
            <w:r>
              <w:rPr>
                <w:rFonts w:ascii="Arial Unicode MS" w:eastAsia="Arial Unicode MS" w:hAnsi="Arial Unicode MS" w:cs="Arial Unicode MS"/>
                <w:sz w:val="20"/>
                <w:szCs w:val="20"/>
              </w:rPr>
              <w:t xml:space="preserve"> კლასებისთვის. დაწყებულია ალტერნატიული სასწავლო გეგმის პილოტრება.</w:t>
            </w:r>
          </w:p>
        </w:tc>
        <w:tc>
          <w:tcPr>
            <w:tcW w:w="3029" w:type="dxa"/>
            <w:shd w:val="clear" w:color="auto" w:fill="auto"/>
          </w:tcPr>
          <w:p w14:paraId="203B3F37"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დამტკიცებულია დაწყებითი საფეხურის ალტერნატიული სასწავლო გეგმა.</w:t>
            </w:r>
          </w:p>
        </w:tc>
        <w:tc>
          <w:tcPr>
            <w:tcW w:w="2781" w:type="dxa"/>
            <w:shd w:val="clear" w:color="auto" w:fill="auto"/>
          </w:tcPr>
          <w:p w14:paraId="1BF4F26E"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დამტკიცებულია გაფართოებული სასწავლო გეგმა სენსორული დარღვევების მქონე მოსწავლეებისათვის.</w:t>
            </w:r>
          </w:p>
          <w:p w14:paraId="1F052A73"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მომზადებულია ალტერნატიული სასწავლო გეგმის დანერგვის მონიტორინგის ჩარჩო</w:t>
            </w:r>
          </w:p>
        </w:tc>
        <w:tc>
          <w:tcPr>
            <w:tcW w:w="2678" w:type="dxa"/>
            <w:shd w:val="clear" w:color="auto" w:fill="auto"/>
          </w:tcPr>
          <w:p w14:paraId="243A3201"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დაწყებულია ალტერნატიული სასწავლო გეგმის დანერგვის მონიტორინგი</w:t>
            </w:r>
          </w:p>
        </w:tc>
      </w:tr>
      <w:tr w:rsidR="00876909" w14:paraId="426F7027" w14:textId="77777777" w:rsidTr="00876909">
        <w:tc>
          <w:tcPr>
            <w:tcW w:w="412" w:type="dxa"/>
            <w:shd w:val="clear" w:color="auto" w:fill="auto"/>
          </w:tcPr>
          <w:p w14:paraId="112158D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tcPr>
          <w:p w14:paraId="47591BE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6" w:type="dxa"/>
            <w:shd w:val="clear" w:color="auto" w:fill="auto"/>
            <w:vAlign w:val="center"/>
          </w:tcPr>
          <w:p w14:paraId="40901574" w14:textId="77777777" w:rsidR="00876909" w:rsidRDefault="00876909" w:rsidP="0079714A">
            <w:pPr>
              <w:widowControl w:val="0"/>
              <w:spacing w:after="0" w:line="240" w:lineRule="auto"/>
              <w:jc w:val="center"/>
              <w:rPr>
                <w:rFonts w:ascii="Merriweather" w:eastAsia="Merriweather" w:hAnsi="Merriweather" w:cs="Merriweather"/>
                <w:sz w:val="20"/>
                <w:szCs w:val="20"/>
              </w:rPr>
            </w:pPr>
          </w:p>
        </w:tc>
        <w:tc>
          <w:tcPr>
            <w:tcW w:w="3029" w:type="dxa"/>
            <w:shd w:val="clear" w:color="auto" w:fill="auto"/>
            <w:vAlign w:val="center"/>
          </w:tcPr>
          <w:p w14:paraId="7293E73E" w14:textId="77777777" w:rsidR="00876909" w:rsidRDefault="00876909" w:rsidP="0079714A">
            <w:pPr>
              <w:jc w:val="center"/>
              <w:rPr>
                <w:rFonts w:ascii="Merriweather" w:eastAsia="Merriweather" w:hAnsi="Merriweather" w:cs="Merriweather"/>
                <w:sz w:val="20"/>
                <w:szCs w:val="20"/>
              </w:rPr>
            </w:pPr>
          </w:p>
        </w:tc>
        <w:tc>
          <w:tcPr>
            <w:tcW w:w="2781" w:type="dxa"/>
            <w:shd w:val="clear" w:color="auto" w:fill="auto"/>
          </w:tcPr>
          <w:p w14:paraId="2F1B2924" w14:textId="77777777" w:rsidR="00876909" w:rsidRDefault="00876909" w:rsidP="0079714A">
            <w:pPr>
              <w:rPr>
                <w:rFonts w:ascii="Merriweather" w:eastAsia="Merriweather" w:hAnsi="Merriweather" w:cs="Merriweather"/>
                <w:sz w:val="20"/>
                <w:szCs w:val="20"/>
              </w:rPr>
            </w:pPr>
          </w:p>
        </w:tc>
        <w:tc>
          <w:tcPr>
            <w:tcW w:w="2678" w:type="dxa"/>
            <w:shd w:val="clear" w:color="auto" w:fill="auto"/>
          </w:tcPr>
          <w:p w14:paraId="4006080B" w14:textId="77777777" w:rsidR="00876909" w:rsidRDefault="00876909" w:rsidP="0079714A">
            <w:pPr>
              <w:rPr>
                <w:rFonts w:ascii="Merriweather" w:eastAsia="Merriweather" w:hAnsi="Merriweather" w:cs="Merriweather"/>
                <w:sz w:val="20"/>
                <w:szCs w:val="20"/>
              </w:rPr>
            </w:pPr>
          </w:p>
        </w:tc>
      </w:tr>
      <w:tr w:rsidR="00876909" w14:paraId="6AEAB66C" w14:textId="77777777" w:rsidTr="00876909">
        <w:tc>
          <w:tcPr>
            <w:tcW w:w="412" w:type="dxa"/>
            <w:shd w:val="clear" w:color="auto" w:fill="auto"/>
          </w:tcPr>
          <w:p w14:paraId="482E600F"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tcPr>
          <w:p w14:paraId="3627FBC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6" w:type="dxa"/>
            <w:shd w:val="clear" w:color="auto" w:fill="auto"/>
          </w:tcPr>
          <w:p w14:paraId="36F2394A"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p>
        </w:tc>
        <w:tc>
          <w:tcPr>
            <w:tcW w:w="3029" w:type="dxa"/>
            <w:shd w:val="clear" w:color="auto" w:fill="auto"/>
          </w:tcPr>
          <w:p w14:paraId="058C905F" w14:textId="77777777" w:rsidR="00876909" w:rsidRDefault="00876909" w:rsidP="0079714A">
            <w:pPr>
              <w:widowControl w:val="0"/>
              <w:tabs>
                <w:tab w:val="left" w:pos="166"/>
              </w:tabs>
              <w:spacing w:after="0" w:line="240" w:lineRule="auto"/>
              <w:ind w:left="360"/>
              <w:rPr>
                <w:rFonts w:ascii="Merriweather" w:eastAsia="Merriweather" w:hAnsi="Merriweather" w:cs="Merriweather"/>
                <w:sz w:val="20"/>
                <w:szCs w:val="20"/>
              </w:rPr>
            </w:pPr>
          </w:p>
        </w:tc>
        <w:tc>
          <w:tcPr>
            <w:tcW w:w="2781" w:type="dxa"/>
            <w:shd w:val="clear" w:color="auto" w:fill="auto"/>
          </w:tcPr>
          <w:p w14:paraId="7C8B40BC" w14:textId="77777777" w:rsidR="00876909" w:rsidRDefault="00876909" w:rsidP="0079714A">
            <w:pPr>
              <w:widowControl w:val="0"/>
              <w:tabs>
                <w:tab w:val="left" w:pos="166"/>
              </w:tabs>
              <w:spacing w:after="0" w:line="240" w:lineRule="auto"/>
              <w:ind w:left="120"/>
              <w:rPr>
                <w:rFonts w:ascii="Merriweather" w:eastAsia="Merriweather" w:hAnsi="Merriweather" w:cs="Merriweather"/>
                <w:sz w:val="20"/>
                <w:szCs w:val="20"/>
              </w:rPr>
            </w:pPr>
          </w:p>
        </w:tc>
        <w:tc>
          <w:tcPr>
            <w:tcW w:w="2678" w:type="dxa"/>
            <w:shd w:val="clear" w:color="auto" w:fill="auto"/>
          </w:tcPr>
          <w:p w14:paraId="053F5D4B" w14:textId="77777777" w:rsidR="00876909" w:rsidRDefault="00876909" w:rsidP="0079714A">
            <w:pPr>
              <w:widowControl w:val="0"/>
              <w:tabs>
                <w:tab w:val="left" w:pos="166"/>
              </w:tabs>
              <w:spacing w:after="0" w:line="240" w:lineRule="auto"/>
              <w:ind w:left="91"/>
              <w:rPr>
                <w:rFonts w:ascii="Merriweather" w:eastAsia="Merriweather" w:hAnsi="Merriweather" w:cs="Merriweather"/>
                <w:sz w:val="20"/>
                <w:szCs w:val="20"/>
              </w:rPr>
            </w:pPr>
          </w:p>
        </w:tc>
      </w:tr>
      <w:tr w:rsidR="00876909" w14:paraId="7F372D46" w14:textId="77777777" w:rsidTr="00876909">
        <w:tc>
          <w:tcPr>
            <w:tcW w:w="412" w:type="dxa"/>
            <w:shd w:val="clear" w:color="auto" w:fill="auto"/>
            <w:vAlign w:val="center"/>
          </w:tcPr>
          <w:p w14:paraId="49654592" w14:textId="77777777" w:rsidR="00876909" w:rsidRPr="0009583B" w:rsidRDefault="00876909" w:rsidP="0079714A">
            <w:pPr>
              <w:widowControl w:val="0"/>
              <w:spacing w:after="0" w:line="240" w:lineRule="auto"/>
              <w:rPr>
                <w:rFonts w:ascii="Merriweather" w:eastAsia="Merriweather" w:hAnsi="Merriweather" w:cs="Merriweather"/>
                <w:sz w:val="20"/>
                <w:szCs w:val="20"/>
              </w:rPr>
            </w:pPr>
            <w:r w:rsidRPr="0009583B">
              <w:rPr>
                <w:rFonts w:ascii="Merriweather" w:eastAsia="Merriweather" w:hAnsi="Merriweather" w:cs="Merriweather"/>
                <w:sz w:val="20"/>
                <w:szCs w:val="20"/>
              </w:rPr>
              <w:t>2.</w:t>
            </w:r>
          </w:p>
        </w:tc>
        <w:tc>
          <w:tcPr>
            <w:tcW w:w="2554" w:type="dxa"/>
            <w:shd w:val="clear" w:color="auto" w:fill="auto"/>
            <w:vAlign w:val="center"/>
          </w:tcPr>
          <w:p w14:paraId="4D2AC117" w14:textId="77777777" w:rsidR="00876909" w:rsidRPr="0009583B" w:rsidRDefault="00876909" w:rsidP="0079714A">
            <w:pPr>
              <w:widowControl w:val="0"/>
              <w:spacing w:after="0" w:line="240" w:lineRule="auto"/>
              <w:rPr>
                <w:rFonts w:ascii="Merriweather" w:eastAsia="Merriweather" w:hAnsi="Merriweather" w:cs="Merriweather"/>
                <w:sz w:val="20"/>
                <w:szCs w:val="20"/>
              </w:rPr>
            </w:pPr>
            <w:r w:rsidRPr="0009583B">
              <w:rPr>
                <w:rFonts w:ascii="Arial Unicode MS" w:eastAsia="Arial Unicode MS" w:hAnsi="Arial Unicode MS" w:cs="Arial Unicode MS"/>
                <w:sz w:val="20"/>
                <w:szCs w:val="20"/>
              </w:rPr>
              <w:t>საბაზისო მაჩვენებელი</w:t>
            </w:r>
          </w:p>
        </w:tc>
        <w:tc>
          <w:tcPr>
            <w:tcW w:w="11434" w:type="dxa"/>
            <w:gridSpan w:val="4"/>
            <w:shd w:val="clear" w:color="auto" w:fill="auto"/>
            <w:vAlign w:val="center"/>
          </w:tcPr>
          <w:p w14:paraId="7C3E5B08" w14:textId="77777777" w:rsidR="00876909" w:rsidRPr="0009583B" w:rsidRDefault="00876909" w:rsidP="0079714A">
            <w:pPr>
              <w:widowControl w:val="0"/>
              <w:tabs>
                <w:tab w:val="left" w:pos="166"/>
              </w:tabs>
              <w:spacing w:after="0" w:line="240" w:lineRule="auto"/>
              <w:ind w:left="91"/>
              <w:rPr>
                <w:rFonts w:ascii="Merriweather" w:eastAsia="Merriweather" w:hAnsi="Merriweather" w:cs="Merriweather"/>
                <w:sz w:val="20"/>
                <w:szCs w:val="20"/>
              </w:rPr>
            </w:pPr>
            <w:r w:rsidRPr="0009583B">
              <w:rPr>
                <w:rFonts w:ascii="Arial Unicode MS" w:eastAsia="Arial Unicode MS" w:hAnsi="Arial Unicode MS" w:cs="Arial Unicode MS"/>
                <w:sz w:val="20"/>
                <w:szCs w:val="20"/>
              </w:rPr>
              <w:t xml:space="preserve">ზოგადი და პროფესიული საგანმანათლებლო პროგრამისთვის შეგროვებული და ასახულია პროფესიული ტერმინოლოგიის შესაბამისი ქართული ჟესტები </w:t>
            </w:r>
          </w:p>
        </w:tc>
      </w:tr>
      <w:tr w:rsidR="00876909" w14:paraId="1DF56C13" w14:textId="77777777" w:rsidTr="00876909">
        <w:tc>
          <w:tcPr>
            <w:tcW w:w="412" w:type="dxa"/>
            <w:shd w:val="clear" w:color="auto" w:fill="auto"/>
          </w:tcPr>
          <w:p w14:paraId="02D0E1E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2276033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6" w:type="dxa"/>
            <w:shd w:val="clear" w:color="auto" w:fill="auto"/>
            <w:vAlign w:val="center"/>
          </w:tcPr>
          <w:p w14:paraId="2465978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2012 წლიდან მოგროვილი ქართული ჟესტების ამსახველი მობილური აპლიკაციის შექმნა</w:t>
            </w:r>
          </w:p>
          <w:p w14:paraId="68737C12" w14:textId="77777777" w:rsidR="00876909" w:rsidRDefault="00876909" w:rsidP="0079714A">
            <w:pPr>
              <w:widowControl w:val="0"/>
              <w:spacing w:after="0" w:line="240" w:lineRule="auto"/>
              <w:ind w:left="360"/>
              <w:rPr>
                <w:rFonts w:ascii="Merriweather" w:eastAsia="Merriweather" w:hAnsi="Merriweather" w:cs="Merriweather"/>
                <w:sz w:val="20"/>
                <w:szCs w:val="20"/>
              </w:rPr>
            </w:pPr>
          </w:p>
        </w:tc>
        <w:tc>
          <w:tcPr>
            <w:tcW w:w="3029" w:type="dxa"/>
            <w:shd w:val="clear" w:color="auto" w:fill="auto"/>
            <w:vAlign w:val="center"/>
          </w:tcPr>
          <w:p w14:paraId="316BB0C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ზოგადი და პროფესიული განათლების საფეხურზე მოგროვილია შესაბამისი ტერმინების შესატყვისი ქართული ჟესტები</w:t>
            </w:r>
          </w:p>
          <w:p w14:paraId="0B6AA8C1"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781" w:type="dxa"/>
            <w:shd w:val="clear" w:color="auto" w:fill="auto"/>
            <w:vAlign w:val="center"/>
          </w:tcPr>
          <w:p w14:paraId="15D8A665"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ზოგადი და პროფესიული განათლების საფეხურზე მოგროვილია შესაბამისი ტერმინების შესატყვისი ქართული ჟესტები</w:t>
            </w:r>
          </w:p>
          <w:p w14:paraId="33741F9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78" w:type="dxa"/>
            <w:shd w:val="clear" w:color="auto" w:fill="auto"/>
            <w:vAlign w:val="center"/>
          </w:tcPr>
          <w:p w14:paraId="08ECFF2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ზოგადი და პროფესიული განათლების საფეხურზე მოგროვილია შესაბამისი ტერმინების შესატყვისი ქართული ჟესტები</w:t>
            </w:r>
          </w:p>
          <w:p w14:paraId="0706764F" w14:textId="77777777" w:rsidR="00876909" w:rsidRDefault="00876909" w:rsidP="0079714A">
            <w:pPr>
              <w:widowControl w:val="0"/>
              <w:spacing w:after="0" w:line="240" w:lineRule="auto"/>
              <w:rPr>
                <w:rFonts w:ascii="Merriweather" w:eastAsia="Merriweather" w:hAnsi="Merriweather" w:cs="Merriweather"/>
                <w:sz w:val="20"/>
                <w:szCs w:val="20"/>
              </w:rPr>
            </w:pPr>
          </w:p>
        </w:tc>
      </w:tr>
      <w:tr w:rsidR="00876909" w14:paraId="1B8A7357" w14:textId="77777777" w:rsidTr="00876909">
        <w:tc>
          <w:tcPr>
            <w:tcW w:w="412" w:type="dxa"/>
            <w:shd w:val="clear" w:color="auto" w:fill="auto"/>
          </w:tcPr>
          <w:p w14:paraId="6B3FD14B"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0A4D138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6" w:type="dxa"/>
            <w:shd w:val="clear" w:color="auto" w:fill="auto"/>
            <w:vAlign w:val="center"/>
          </w:tcPr>
          <w:p w14:paraId="49F2B719"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c>
          <w:tcPr>
            <w:tcW w:w="3029" w:type="dxa"/>
            <w:shd w:val="clear" w:color="auto" w:fill="auto"/>
            <w:vAlign w:val="center"/>
          </w:tcPr>
          <w:p w14:paraId="7F67157E"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c>
          <w:tcPr>
            <w:tcW w:w="2781" w:type="dxa"/>
            <w:shd w:val="clear" w:color="auto" w:fill="auto"/>
            <w:vAlign w:val="center"/>
          </w:tcPr>
          <w:p w14:paraId="30B073B1"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c>
          <w:tcPr>
            <w:tcW w:w="2678" w:type="dxa"/>
            <w:shd w:val="clear" w:color="auto" w:fill="auto"/>
            <w:vAlign w:val="center"/>
          </w:tcPr>
          <w:p w14:paraId="7C531CF2" w14:textId="77777777" w:rsidR="00876909" w:rsidRDefault="00876909" w:rsidP="0079714A">
            <w:pPr>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50%</w:t>
            </w:r>
          </w:p>
        </w:tc>
      </w:tr>
      <w:tr w:rsidR="00876909" w14:paraId="46FC7E12" w14:textId="77777777" w:rsidTr="00876909">
        <w:tc>
          <w:tcPr>
            <w:tcW w:w="412" w:type="dxa"/>
            <w:shd w:val="clear" w:color="auto" w:fill="auto"/>
          </w:tcPr>
          <w:p w14:paraId="29779B2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6C88437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6" w:type="dxa"/>
            <w:shd w:val="clear" w:color="auto" w:fill="auto"/>
            <w:vAlign w:val="center"/>
          </w:tcPr>
          <w:p w14:paraId="429128B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3029" w:type="dxa"/>
            <w:shd w:val="clear" w:color="auto" w:fill="auto"/>
            <w:vAlign w:val="center"/>
          </w:tcPr>
          <w:p w14:paraId="55D2B68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781" w:type="dxa"/>
            <w:shd w:val="clear" w:color="auto" w:fill="auto"/>
            <w:vAlign w:val="center"/>
          </w:tcPr>
          <w:p w14:paraId="0FB1945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678" w:type="dxa"/>
            <w:shd w:val="clear" w:color="auto" w:fill="auto"/>
            <w:vAlign w:val="center"/>
          </w:tcPr>
          <w:p w14:paraId="2A95918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r>
      <w:tr w:rsidR="00876909" w14:paraId="35572944" w14:textId="77777777" w:rsidTr="00876909">
        <w:tc>
          <w:tcPr>
            <w:tcW w:w="412" w:type="dxa"/>
            <w:shd w:val="clear" w:color="auto" w:fill="auto"/>
            <w:vAlign w:val="center"/>
          </w:tcPr>
          <w:p w14:paraId="5F7D61D0" w14:textId="77777777" w:rsidR="00876909" w:rsidRPr="0009583B" w:rsidRDefault="00876909" w:rsidP="0079714A">
            <w:pPr>
              <w:widowControl w:val="0"/>
              <w:spacing w:after="0" w:line="240" w:lineRule="auto"/>
              <w:rPr>
                <w:rFonts w:ascii="Merriweather" w:eastAsia="Merriweather" w:hAnsi="Merriweather" w:cs="Merriweather"/>
                <w:sz w:val="20"/>
                <w:szCs w:val="20"/>
              </w:rPr>
            </w:pPr>
            <w:r w:rsidRPr="0009583B">
              <w:rPr>
                <w:rFonts w:ascii="Merriweather" w:eastAsia="Merriweather" w:hAnsi="Merriweather" w:cs="Merriweather"/>
                <w:sz w:val="20"/>
                <w:szCs w:val="20"/>
              </w:rPr>
              <w:t>3.</w:t>
            </w:r>
          </w:p>
        </w:tc>
        <w:tc>
          <w:tcPr>
            <w:tcW w:w="2554" w:type="dxa"/>
            <w:shd w:val="clear" w:color="auto" w:fill="auto"/>
            <w:vAlign w:val="center"/>
          </w:tcPr>
          <w:p w14:paraId="681E4A44" w14:textId="77777777" w:rsidR="00876909" w:rsidRPr="0009583B" w:rsidRDefault="00876909" w:rsidP="0079714A">
            <w:pPr>
              <w:widowControl w:val="0"/>
              <w:spacing w:after="0" w:line="240" w:lineRule="auto"/>
              <w:rPr>
                <w:rFonts w:ascii="Merriweather" w:eastAsia="Merriweather" w:hAnsi="Merriweather" w:cs="Merriweather"/>
                <w:sz w:val="20"/>
                <w:szCs w:val="20"/>
              </w:rPr>
            </w:pPr>
            <w:r w:rsidRPr="0009583B">
              <w:rPr>
                <w:rFonts w:ascii="Arial Unicode MS" w:eastAsia="Arial Unicode MS" w:hAnsi="Arial Unicode MS" w:cs="Arial Unicode MS"/>
                <w:sz w:val="20"/>
                <w:szCs w:val="20"/>
              </w:rPr>
              <w:t>საბაზისო მაჩვენებელი</w:t>
            </w:r>
          </w:p>
        </w:tc>
        <w:tc>
          <w:tcPr>
            <w:tcW w:w="11434" w:type="dxa"/>
            <w:gridSpan w:val="4"/>
            <w:shd w:val="clear" w:color="auto" w:fill="auto"/>
            <w:vAlign w:val="center"/>
          </w:tcPr>
          <w:p w14:paraId="6D140D82" w14:textId="77777777" w:rsidR="00876909" w:rsidRPr="0009583B" w:rsidRDefault="00876909" w:rsidP="0079714A">
            <w:pPr>
              <w:spacing w:after="0"/>
              <w:rPr>
                <w:rFonts w:ascii="Merriweather" w:eastAsia="Merriweather" w:hAnsi="Merriweather" w:cs="Merriweather"/>
                <w:sz w:val="20"/>
                <w:szCs w:val="20"/>
              </w:rPr>
            </w:pPr>
            <w:r w:rsidRPr="0009583B">
              <w:rPr>
                <w:rFonts w:ascii="Arial Unicode MS" w:eastAsia="Arial Unicode MS" w:hAnsi="Arial Unicode MS" w:cs="Arial Unicode MS"/>
                <w:sz w:val="20"/>
                <w:szCs w:val="20"/>
              </w:rPr>
              <w:t xml:space="preserve">შექმნილია 26 აუდიო სახელმძღვანელო პროფესიულ საგანმანათლებლო პროგრამებზე ჩარიცხული  სტუდენტებისათვის; </w:t>
            </w:r>
          </w:p>
        </w:tc>
      </w:tr>
      <w:tr w:rsidR="00876909" w14:paraId="4B910CF0" w14:textId="77777777" w:rsidTr="00876909">
        <w:tc>
          <w:tcPr>
            <w:tcW w:w="412" w:type="dxa"/>
            <w:shd w:val="clear" w:color="auto" w:fill="auto"/>
            <w:vAlign w:val="center"/>
          </w:tcPr>
          <w:p w14:paraId="6BD6E50D"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2E1E0B4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6" w:type="dxa"/>
            <w:shd w:val="clear" w:color="auto" w:fill="auto"/>
            <w:vAlign w:val="center"/>
          </w:tcPr>
          <w:p w14:paraId="51A3577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შექმნილია 20 აუდიო წიგნი </w:t>
            </w:r>
          </w:p>
        </w:tc>
        <w:tc>
          <w:tcPr>
            <w:tcW w:w="3029" w:type="dxa"/>
            <w:shd w:val="clear" w:color="auto" w:fill="auto"/>
            <w:vAlign w:val="center"/>
          </w:tcPr>
          <w:p w14:paraId="025F64A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შექმნილია 20 აუდიო წიგნი </w:t>
            </w:r>
          </w:p>
        </w:tc>
        <w:tc>
          <w:tcPr>
            <w:tcW w:w="2781" w:type="dxa"/>
            <w:shd w:val="clear" w:color="auto" w:fill="auto"/>
            <w:vAlign w:val="center"/>
          </w:tcPr>
          <w:p w14:paraId="20A5D84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შექმნილია 20 აუდიო წიგნი </w:t>
            </w:r>
          </w:p>
        </w:tc>
        <w:tc>
          <w:tcPr>
            <w:tcW w:w="2678" w:type="dxa"/>
            <w:shd w:val="clear" w:color="auto" w:fill="auto"/>
            <w:vAlign w:val="center"/>
          </w:tcPr>
          <w:p w14:paraId="1567D63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შექმნილია 20 აუდიო წიგნი </w:t>
            </w:r>
          </w:p>
        </w:tc>
      </w:tr>
      <w:tr w:rsidR="00876909" w14:paraId="01B88ECC" w14:textId="77777777" w:rsidTr="00876909">
        <w:tc>
          <w:tcPr>
            <w:tcW w:w="412" w:type="dxa"/>
            <w:shd w:val="clear" w:color="auto" w:fill="auto"/>
            <w:vAlign w:val="center"/>
          </w:tcPr>
          <w:p w14:paraId="16AA25B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187483E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6" w:type="dxa"/>
            <w:shd w:val="clear" w:color="auto" w:fill="auto"/>
            <w:vAlign w:val="center"/>
          </w:tcPr>
          <w:p w14:paraId="48F4891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დაგეგმილზე 30%-ით ნაკლები აუდიო წიგნის შეიქმნა </w:t>
            </w:r>
          </w:p>
        </w:tc>
        <w:tc>
          <w:tcPr>
            <w:tcW w:w="3029" w:type="dxa"/>
            <w:shd w:val="clear" w:color="auto" w:fill="auto"/>
            <w:vAlign w:val="center"/>
          </w:tcPr>
          <w:p w14:paraId="683BE0D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დაგეგმილზე 30%-ით ნაკლები აუდიო წიგნის შეიქმნა</w:t>
            </w:r>
          </w:p>
        </w:tc>
        <w:tc>
          <w:tcPr>
            <w:tcW w:w="2781" w:type="dxa"/>
            <w:shd w:val="clear" w:color="auto" w:fill="auto"/>
            <w:vAlign w:val="center"/>
          </w:tcPr>
          <w:p w14:paraId="5C2E7040"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დაგეგმილზე 30%-ით ნაკლები აუდიო წიგნის შეიქმნა</w:t>
            </w:r>
          </w:p>
        </w:tc>
        <w:tc>
          <w:tcPr>
            <w:tcW w:w="2678" w:type="dxa"/>
            <w:shd w:val="clear" w:color="auto" w:fill="auto"/>
            <w:vAlign w:val="center"/>
          </w:tcPr>
          <w:p w14:paraId="7C952BA7"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დაგეგმილზე 30%-ით ნაკლები აუდიო წიგნის შეიქმნა</w:t>
            </w:r>
          </w:p>
        </w:tc>
      </w:tr>
      <w:tr w:rsidR="00876909" w14:paraId="3EE65390" w14:textId="77777777" w:rsidTr="00876909">
        <w:tc>
          <w:tcPr>
            <w:tcW w:w="412" w:type="dxa"/>
            <w:shd w:val="clear" w:color="auto" w:fill="auto"/>
            <w:vAlign w:val="center"/>
          </w:tcPr>
          <w:p w14:paraId="204AD598"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71F0E58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6" w:type="dxa"/>
            <w:shd w:val="clear" w:color="auto" w:fill="auto"/>
            <w:vAlign w:val="center"/>
          </w:tcPr>
          <w:p w14:paraId="41A1B36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3029" w:type="dxa"/>
            <w:shd w:val="clear" w:color="auto" w:fill="auto"/>
            <w:vAlign w:val="center"/>
          </w:tcPr>
          <w:p w14:paraId="736C1D9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781" w:type="dxa"/>
            <w:shd w:val="clear" w:color="auto" w:fill="auto"/>
            <w:vAlign w:val="center"/>
          </w:tcPr>
          <w:p w14:paraId="15B89D1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678" w:type="dxa"/>
            <w:shd w:val="clear" w:color="auto" w:fill="auto"/>
            <w:vAlign w:val="center"/>
          </w:tcPr>
          <w:p w14:paraId="666EACC1"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r>
      <w:tr w:rsidR="00876909" w14:paraId="4CFF06B0" w14:textId="77777777" w:rsidTr="00876909">
        <w:tc>
          <w:tcPr>
            <w:tcW w:w="412" w:type="dxa"/>
            <w:shd w:val="clear" w:color="auto" w:fill="auto"/>
            <w:vAlign w:val="center"/>
          </w:tcPr>
          <w:p w14:paraId="252080EC" w14:textId="77777777" w:rsidR="00876909" w:rsidRPr="0009583B"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4.</w:t>
            </w:r>
          </w:p>
        </w:tc>
        <w:tc>
          <w:tcPr>
            <w:tcW w:w="2554" w:type="dxa"/>
            <w:shd w:val="clear" w:color="auto" w:fill="auto"/>
            <w:vAlign w:val="center"/>
          </w:tcPr>
          <w:p w14:paraId="6AFEADC1"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საბაზისო მაჩვენებელი</w:t>
            </w:r>
          </w:p>
        </w:tc>
        <w:tc>
          <w:tcPr>
            <w:tcW w:w="11434" w:type="dxa"/>
            <w:gridSpan w:val="4"/>
            <w:shd w:val="clear" w:color="auto" w:fill="auto"/>
            <w:vAlign w:val="center"/>
          </w:tcPr>
          <w:p w14:paraId="475CC504" w14:textId="77777777" w:rsidR="00876909" w:rsidRDefault="00876909" w:rsidP="0079714A">
            <w:pPr>
              <w:widowControl w:val="0"/>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 საჯარო სკოლაში განხორციელებულია ინკლუზიური განათლების მიმდინარეობის ხარისხის მონიტორინგი</w:t>
            </w:r>
          </w:p>
        </w:tc>
      </w:tr>
      <w:tr w:rsidR="00876909" w14:paraId="6E452177" w14:textId="77777777" w:rsidTr="00876909">
        <w:tc>
          <w:tcPr>
            <w:tcW w:w="412" w:type="dxa"/>
            <w:shd w:val="clear" w:color="auto" w:fill="auto"/>
            <w:vAlign w:val="center"/>
          </w:tcPr>
          <w:p w14:paraId="6EB07EC7"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03FC8744" w14:textId="77777777" w:rsidR="00876909" w:rsidRDefault="00876909" w:rsidP="0079714A">
            <w:pPr>
              <w:widowControl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მიზნობრივი მაჩვენებელი</w:t>
            </w:r>
          </w:p>
        </w:tc>
        <w:tc>
          <w:tcPr>
            <w:tcW w:w="2946" w:type="dxa"/>
            <w:shd w:val="clear" w:color="auto" w:fill="auto"/>
            <w:vAlign w:val="center"/>
          </w:tcPr>
          <w:p w14:paraId="09DDEFA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მონიტორინგი განხორციელებულია პროფესიული საგანმანათლებლო დაწესებულებების 80%-ში, სპეციალიზებულ სკოლა-პანსიონების 10%-ში</w:t>
            </w:r>
          </w:p>
        </w:tc>
        <w:tc>
          <w:tcPr>
            <w:tcW w:w="3029" w:type="dxa"/>
            <w:shd w:val="clear" w:color="auto" w:fill="auto"/>
            <w:vAlign w:val="center"/>
          </w:tcPr>
          <w:p w14:paraId="223EC89C"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მონიტორინგი განხორციელებულია უმაღლესი საგანმანათლებლო დაწესებულებების 30%-ში</w:t>
            </w:r>
          </w:p>
        </w:tc>
        <w:tc>
          <w:tcPr>
            <w:tcW w:w="2781" w:type="dxa"/>
            <w:shd w:val="clear" w:color="auto" w:fill="auto"/>
            <w:vAlign w:val="center"/>
          </w:tcPr>
          <w:p w14:paraId="5DA2C955"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განხორციელებულია ინკლუზიური განათლების სისტემური მონიტორინგი</w:t>
            </w:r>
          </w:p>
        </w:tc>
        <w:tc>
          <w:tcPr>
            <w:tcW w:w="2678" w:type="dxa"/>
            <w:shd w:val="clear" w:color="auto" w:fill="auto"/>
            <w:vAlign w:val="center"/>
          </w:tcPr>
          <w:p w14:paraId="4912B8B7" w14:textId="77777777" w:rsidR="00876909" w:rsidRPr="00D80F12" w:rsidRDefault="00876909" w:rsidP="0079714A">
            <w:pPr>
              <w:rPr>
                <w:rFonts w:ascii="Sylfaen" w:eastAsia="Merriweather" w:hAnsi="Sylfaen" w:cs="Merriweather"/>
                <w:sz w:val="20"/>
                <w:szCs w:val="20"/>
              </w:rPr>
            </w:pPr>
            <w:r>
              <w:rPr>
                <w:rFonts w:ascii="Sylfaen" w:eastAsia="Merriweather" w:hAnsi="Sylfaen" w:cs="Merriweather"/>
                <w:sz w:val="20"/>
                <w:szCs w:val="20"/>
              </w:rPr>
              <w:t>ჩატარებულია ინკლუზიური განათლების სტრატეგიის განხორციელების მონიტორინგი</w:t>
            </w:r>
          </w:p>
        </w:tc>
      </w:tr>
      <w:tr w:rsidR="00876909" w14:paraId="5C2A2E45" w14:textId="77777777" w:rsidTr="00876909">
        <w:tc>
          <w:tcPr>
            <w:tcW w:w="412" w:type="dxa"/>
            <w:shd w:val="clear" w:color="auto" w:fill="auto"/>
            <w:vAlign w:val="center"/>
          </w:tcPr>
          <w:p w14:paraId="6D21BC07"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423744A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6" w:type="dxa"/>
            <w:shd w:val="clear" w:color="auto" w:fill="auto"/>
            <w:vAlign w:val="center"/>
          </w:tcPr>
          <w:p w14:paraId="5D520BCB"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w:t>
            </w:r>
          </w:p>
        </w:tc>
        <w:tc>
          <w:tcPr>
            <w:tcW w:w="3029" w:type="dxa"/>
            <w:shd w:val="clear" w:color="auto" w:fill="auto"/>
            <w:vAlign w:val="center"/>
          </w:tcPr>
          <w:p w14:paraId="2F9B4303"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w:t>
            </w:r>
          </w:p>
        </w:tc>
        <w:tc>
          <w:tcPr>
            <w:tcW w:w="2781" w:type="dxa"/>
            <w:shd w:val="clear" w:color="auto" w:fill="auto"/>
            <w:vAlign w:val="center"/>
          </w:tcPr>
          <w:p w14:paraId="7266A2E1"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w:t>
            </w:r>
          </w:p>
        </w:tc>
        <w:tc>
          <w:tcPr>
            <w:tcW w:w="2678" w:type="dxa"/>
            <w:shd w:val="clear" w:color="auto" w:fill="auto"/>
            <w:vAlign w:val="center"/>
          </w:tcPr>
          <w:p w14:paraId="668374F1" w14:textId="77777777" w:rsidR="00876909" w:rsidRDefault="00876909" w:rsidP="0079714A">
            <w:pPr>
              <w:jc w:val="center"/>
              <w:rPr>
                <w:rFonts w:ascii="Merriweather" w:eastAsia="Merriweather" w:hAnsi="Merriweather" w:cs="Merriweather"/>
                <w:sz w:val="20"/>
                <w:szCs w:val="20"/>
              </w:rPr>
            </w:pPr>
            <w:r>
              <w:rPr>
                <w:rFonts w:ascii="Merriweather" w:eastAsia="Merriweather" w:hAnsi="Merriweather" w:cs="Merriweather"/>
                <w:sz w:val="20"/>
                <w:szCs w:val="20"/>
              </w:rPr>
              <w:t>2%</w:t>
            </w:r>
          </w:p>
        </w:tc>
      </w:tr>
      <w:tr w:rsidR="00876909" w14:paraId="0146813C" w14:textId="77777777" w:rsidTr="00876909">
        <w:tc>
          <w:tcPr>
            <w:tcW w:w="412" w:type="dxa"/>
            <w:shd w:val="clear" w:color="auto" w:fill="auto"/>
            <w:vAlign w:val="center"/>
          </w:tcPr>
          <w:p w14:paraId="593DFC69" w14:textId="77777777" w:rsidR="00876909" w:rsidRPr="0009583B" w:rsidRDefault="00876909" w:rsidP="0079714A">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3A091ED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6" w:type="dxa"/>
            <w:shd w:val="clear" w:color="auto" w:fill="auto"/>
            <w:vAlign w:val="center"/>
          </w:tcPr>
          <w:p w14:paraId="0AF0D7A7"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3029" w:type="dxa"/>
            <w:shd w:val="clear" w:color="auto" w:fill="auto"/>
          </w:tcPr>
          <w:p w14:paraId="548DE853"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781" w:type="dxa"/>
            <w:shd w:val="clear" w:color="auto" w:fill="auto"/>
          </w:tcPr>
          <w:p w14:paraId="63169D01" w14:textId="77777777" w:rsidR="00876909" w:rsidRDefault="00876909" w:rsidP="0079714A">
            <w:pPr>
              <w:widowControl w:val="0"/>
              <w:tabs>
                <w:tab w:val="left" w:pos="166"/>
              </w:tabs>
              <w:spacing w:after="0" w:line="240" w:lineRule="auto"/>
              <w:ind w:left="54"/>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678" w:type="dxa"/>
            <w:shd w:val="clear" w:color="auto" w:fill="auto"/>
          </w:tcPr>
          <w:p w14:paraId="75921BEE" w14:textId="77777777" w:rsidR="00876909" w:rsidRDefault="00876909" w:rsidP="0079714A">
            <w:pPr>
              <w:widowControl w:val="0"/>
              <w:tabs>
                <w:tab w:val="left" w:pos="166"/>
              </w:tabs>
              <w:spacing w:after="0" w:line="240" w:lineRule="auto"/>
              <w:ind w:left="91"/>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r>
      <w:tr w:rsidR="00876909" w14:paraId="1F3F3D05" w14:textId="77777777" w:rsidTr="00876909">
        <w:tc>
          <w:tcPr>
            <w:tcW w:w="412" w:type="dxa"/>
            <w:shd w:val="clear" w:color="auto" w:fill="auto"/>
            <w:vAlign w:val="center"/>
          </w:tcPr>
          <w:p w14:paraId="08D8935F" w14:textId="77777777" w:rsidR="00876909" w:rsidRPr="001301CC" w:rsidRDefault="00876909" w:rsidP="0079714A">
            <w:pPr>
              <w:widowControl w:val="0"/>
              <w:spacing w:after="0" w:line="240" w:lineRule="auto"/>
              <w:rPr>
                <w:rFonts w:ascii="Sylfaen" w:eastAsia="Merriweather" w:hAnsi="Sylfaen" w:cs="Merriweather"/>
                <w:sz w:val="20"/>
                <w:szCs w:val="20"/>
              </w:rPr>
            </w:pPr>
            <w:r>
              <w:rPr>
                <w:rFonts w:ascii="Sylfaen" w:eastAsia="Merriweather" w:hAnsi="Sylfaen" w:cs="Merriweather"/>
                <w:sz w:val="20"/>
                <w:szCs w:val="20"/>
              </w:rPr>
              <w:t>5.</w:t>
            </w:r>
          </w:p>
        </w:tc>
        <w:tc>
          <w:tcPr>
            <w:tcW w:w="2554" w:type="dxa"/>
            <w:shd w:val="clear" w:color="auto" w:fill="auto"/>
            <w:vAlign w:val="center"/>
          </w:tcPr>
          <w:p w14:paraId="779A5C4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34" w:type="dxa"/>
            <w:gridSpan w:val="4"/>
            <w:shd w:val="clear" w:color="auto" w:fill="auto"/>
            <w:vAlign w:val="center"/>
          </w:tcPr>
          <w:p w14:paraId="77D41BE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შემუშავებულია საგანმანათლებლო რესურსები  სსსმ მოსწავლეებისთვის, მშობლებისა და მასწავლებლებისთვის  </w:t>
            </w:r>
          </w:p>
        </w:tc>
      </w:tr>
      <w:tr w:rsidR="00876909" w14:paraId="4115C979" w14:textId="77777777" w:rsidTr="00876909">
        <w:tc>
          <w:tcPr>
            <w:tcW w:w="412" w:type="dxa"/>
            <w:shd w:val="clear" w:color="auto" w:fill="auto"/>
            <w:vAlign w:val="center"/>
          </w:tcPr>
          <w:p w14:paraId="5814A30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2ABF6F4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46" w:type="dxa"/>
            <w:shd w:val="clear" w:color="auto" w:fill="auto"/>
            <w:vAlign w:val="center"/>
          </w:tcPr>
          <w:p w14:paraId="0D1CDCE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შექმნილია საგანმანათლებლო რესურსები და გზამკვლევები</w:t>
            </w:r>
          </w:p>
        </w:tc>
        <w:tc>
          <w:tcPr>
            <w:tcW w:w="3029" w:type="dxa"/>
            <w:shd w:val="clear" w:color="auto" w:fill="auto"/>
            <w:vAlign w:val="center"/>
          </w:tcPr>
          <w:p w14:paraId="27541351"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შექმნილია საგანმანათლებლო რესურსები და გზამკვლევები</w:t>
            </w:r>
          </w:p>
        </w:tc>
        <w:tc>
          <w:tcPr>
            <w:tcW w:w="2781" w:type="dxa"/>
            <w:shd w:val="clear" w:color="auto" w:fill="auto"/>
            <w:vAlign w:val="center"/>
          </w:tcPr>
          <w:p w14:paraId="5F75CC23"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შექმნილია საგანმანათლებლო რესურსები და გზამკვლევები</w:t>
            </w:r>
          </w:p>
        </w:tc>
        <w:tc>
          <w:tcPr>
            <w:tcW w:w="2678" w:type="dxa"/>
            <w:shd w:val="clear" w:color="auto" w:fill="auto"/>
            <w:vAlign w:val="center"/>
          </w:tcPr>
          <w:p w14:paraId="45254005"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შექმნილია საგანმანათლებლო რესურსები და გზამკვლევები</w:t>
            </w:r>
          </w:p>
        </w:tc>
      </w:tr>
      <w:tr w:rsidR="00876909" w14:paraId="5C4CD02A" w14:textId="77777777" w:rsidTr="00876909">
        <w:tc>
          <w:tcPr>
            <w:tcW w:w="412" w:type="dxa"/>
            <w:shd w:val="clear" w:color="auto" w:fill="auto"/>
            <w:vAlign w:val="center"/>
          </w:tcPr>
          <w:p w14:paraId="7BDEEFA2"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329C2166"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46" w:type="dxa"/>
            <w:shd w:val="clear" w:color="auto" w:fill="auto"/>
            <w:vAlign w:val="center"/>
          </w:tcPr>
          <w:p w14:paraId="2ABA102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3029" w:type="dxa"/>
            <w:shd w:val="clear" w:color="auto" w:fill="auto"/>
            <w:vAlign w:val="center"/>
          </w:tcPr>
          <w:p w14:paraId="3F0AC106" w14:textId="77777777" w:rsidR="00876909" w:rsidRDefault="00876909" w:rsidP="0079714A">
            <w:pPr>
              <w:rPr>
                <w:rFonts w:ascii="Merriweather" w:eastAsia="Merriweather" w:hAnsi="Merriweather" w:cs="Merriweather"/>
                <w:sz w:val="20"/>
                <w:szCs w:val="20"/>
              </w:rPr>
            </w:pPr>
          </w:p>
        </w:tc>
        <w:tc>
          <w:tcPr>
            <w:tcW w:w="2781" w:type="dxa"/>
            <w:shd w:val="clear" w:color="auto" w:fill="auto"/>
            <w:vAlign w:val="center"/>
          </w:tcPr>
          <w:p w14:paraId="1A9BCBA3" w14:textId="77777777" w:rsidR="00876909" w:rsidRDefault="00876909" w:rsidP="0079714A">
            <w:pPr>
              <w:rPr>
                <w:rFonts w:ascii="Merriweather" w:eastAsia="Merriweather" w:hAnsi="Merriweather" w:cs="Merriweather"/>
                <w:sz w:val="20"/>
                <w:szCs w:val="20"/>
              </w:rPr>
            </w:pPr>
          </w:p>
        </w:tc>
        <w:tc>
          <w:tcPr>
            <w:tcW w:w="2678" w:type="dxa"/>
            <w:shd w:val="clear" w:color="auto" w:fill="auto"/>
            <w:vAlign w:val="center"/>
          </w:tcPr>
          <w:p w14:paraId="65DFF87D" w14:textId="77777777" w:rsidR="00876909" w:rsidRDefault="00876909" w:rsidP="0079714A">
            <w:pPr>
              <w:rPr>
                <w:rFonts w:ascii="Merriweather" w:eastAsia="Merriweather" w:hAnsi="Merriweather" w:cs="Merriweather"/>
                <w:sz w:val="20"/>
                <w:szCs w:val="20"/>
              </w:rPr>
            </w:pPr>
          </w:p>
        </w:tc>
      </w:tr>
      <w:tr w:rsidR="00876909" w14:paraId="1839E9E6" w14:textId="77777777" w:rsidTr="00876909">
        <w:tc>
          <w:tcPr>
            <w:tcW w:w="412" w:type="dxa"/>
            <w:shd w:val="clear" w:color="auto" w:fill="auto"/>
            <w:vAlign w:val="center"/>
          </w:tcPr>
          <w:p w14:paraId="09DAC5A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554" w:type="dxa"/>
            <w:shd w:val="clear" w:color="auto" w:fill="auto"/>
            <w:vAlign w:val="center"/>
          </w:tcPr>
          <w:p w14:paraId="28DD952D"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46" w:type="dxa"/>
            <w:shd w:val="clear" w:color="auto" w:fill="auto"/>
          </w:tcPr>
          <w:p w14:paraId="57B09C57"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ტექნიკური უზრუნველყოფის კუთხით</w:t>
            </w:r>
          </w:p>
        </w:tc>
        <w:tc>
          <w:tcPr>
            <w:tcW w:w="3029" w:type="dxa"/>
            <w:shd w:val="clear" w:color="auto" w:fill="auto"/>
          </w:tcPr>
          <w:p w14:paraId="2D6A89E7"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ტექნიკური უზრუნველყოფის კუთხით</w:t>
            </w:r>
          </w:p>
        </w:tc>
        <w:tc>
          <w:tcPr>
            <w:tcW w:w="2781" w:type="dxa"/>
            <w:shd w:val="clear" w:color="auto" w:fill="auto"/>
          </w:tcPr>
          <w:p w14:paraId="6B3923A7"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ტექნიკური უზრუნველყოფის კუთხით</w:t>
            </w:r>
          </w:p>
        </w:tc>
        <w:tc>
          <w:tcPr>
            <w:tcW w:w="2678" w:type="dxa"/>
            <w:shd w:val="clear" w:color="auto" w:fill="auto"/>
          </w:tcPr>
          <w:p w14:paraId="0A19BB7A" w14:textId="77777777" w:rsidR="00876909" w:rsidRDefault="00876909" w:rsidP="0079714A">
            <w:pPr>
              <w:widowControl w:val="0"/>
              <w:tabs>
                <w:tab w:val="left" w:pos="166"/>
              </w:tabs>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ტექნიკური უზრუნველყოფის კუთხით</w:t>
            </w:r>
          </w:p>
        </w:tc>
      </w:tr>
    </w:tbl>
    <w:p w14:paraId="00CEE756" w14:textId="77777777" w:rsidR="00876909" w:rsidRDefault="00876909" w:rsidP="00876909">
      <w:pPr>
        <w:widowControl w:val="0"/>
        <w:spacing w:after="0" w:line="240" w:lineRule="auto"/>
        <w:ind w:left="480"/>
        <w:jc w:val="both"/>
        <w:rPr>
          <w:rFonts w:ascii="Merriweather" w:eastAsia="Merriweather" w:hAnsi="Merriweather" w:cs="Merriweather"/>
          <w:b/>
          <w:i/>
          <w:sz w:val="20"/>
          <w:szCs w:val="20"/>
        </w:rPr>
      </w:pPr>
    </w:p>
    <w:p w14:paraId="1C8D8C5C"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7D4E6F26"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p>
    <w:p w14:paraId="450B0651"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p>
    <w:p w14:paraId="52FE3D3F" w14:textId="77777777" w:rsidR="00876909" w:rsidRDefault="00876909" w:rsidP="00876909">
      <w:pPr>
        <w:pStyle w:val="Heading2"/>
        <w:ind w:left="480"/>
        <w:rPr>
          <w:rFonts w:ascii="Merriweather" w:eastAsia="Merriweather" w:hAnsi="Merriweather" w:cs="Merriweather"/>
          <w:b/>
          <w:color w:val="000000"/>
          <w:sz w:val="20"/>
          <w:szCs w:val="20"/>
        </w:rPr>
      </w:pPr>
      <w:bookmarkStart w:id="69" w:name="_Toc502257932"/>
      <w:r>
        <w:rPr>
          <w:rFonts w:ascii="Arial Unicode MS" w:eastAsia="Arial Unicode MS" w:hAnsi="Arial Unicode MS" w:cs="Arial Unicode MS"/>
          <w:b/>
          <w:color w:val="000000"/>
          <w:sz w:val="20"/>
          <w:szCs w:val="20"/>
        </w:rPr>
        <w:t>6.2 ქვეპროგრამის დასახელება - განსაკუთრებული საგანმანათლებლო საჭიროების მქონე ბავშვთა სპეციალური დაწესებულებების ხელშეწყობა - 32 06 02</w:t>
      </w:r>
      <w:bookmarkEnd w:id="69"/>
    </w:p>
    <w:p w14:paraId="7E808255" w14:textId="77777777" w:rsidR="00876909" w:rsidRDefault="00876909" w:rsidP="00876909">
      <w:pPr>
        <w:rPr>
          <w:rFonts w:ascii="Merriweather" w:eastAsia="Merriweather" w:hAnsi="Merriweather" w:cs="Merriweather"/>
          <w:sz w:val="20"/>
          <w:szCs w:val="20"/>
        </w:rPr>
      </w:pPr>
    </w:p>
    <w:p w14:paraId="2314FF07" w14:textId="77777777" w:rsidR="00876909" w:rsidRDefault="00876909" w:rsidP="00876909">
      <w:pPr>
        <w:widowControl w:val="0"/>
        <w:spacing w:after="0" w:line="240" w:lineRule="auto"/>
        <w:ind w:left="48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 xml:space="preserve"> საქართველოს განათლებისა და მეცნიერების სამინისტროს აპარატი; </w:t>
      </w:r>
    </w:p>
    <w:p w14:paraId="778864AA" w14:textId="77777777" w:rsidR="00876909" w:rsidRDefault="00876909" w:rsidP="00876909">
      <w:pPr>
        <w:rPr>
          <w:rFonts w:ascii="Merriweather" w:eastAsia="Merriweather" w:hAnsi="Merriweather" w:cs="Merriweather"/>
          <w:sz w:val="20"/>
          <w:szCs w:val="20"/>
        </w:rPr>
      </w:pPr>
    </w:p>
    <w:p w14:paraId="468AC5A5" w14:textId="77777777" w:rsidR="00876909" w:rsidRDefault="00876909" w:rsidP="00876909">
      <w:pPr>
        <w:widowControl w:val="0"/>
        <w:spacing w:after="0" w:line="240" w:lineRule="auto"/>
        <w:ind w:left="480"/>
        <w:jc w:val="both"/>
        <w:rPr>
          <w:rFonts w:ascii="Merriweather" w:eastAsia="Merriweather" w:hAnsi="Merriweather" w:cs="Merriweather"/>
          <w:b/>
          <w:i/>
          <w:sz w:val="20"/>
          <w:szCs w:val="20"/>
        </w:rPr>
      </w:pPr>
      <w:r>
        <w:rPr>
          <w:rFonts w:ascii="Arial Unicode MS" w:eastAsia="Arial Unicode MS" w:hAnsi="Arial Unicode MS" w:cs="Arial Unicode MS"/>
          <w:b/>
          <w:i/>
          <w:sz w:val="20"/>
          <w:szCs w:val="20"/>
        </w:rPr>
        <w:t>აღწერა და მიზანი</w:t>
      </w:r>
    </w:p>
    <w:p w14:paraId="54CD1665" w14:textId="77777777" w:rsidR="00876909" w:rsidRDefault="00876909" w:rsidP="00876909">
      <w:pPr>
        <w:rPr>
          <w:rFonts w:ascii="Merriweather" w:eastAsia="Merriweather" w:hAnsi="Merriweather" w:cs="Merriweather"/>
          <w:sz w:val="20"/>
          <w:szCs w:val="20"/>
        </w:rPr>
      </w:pPr>
    </w:p>
    <w:p w14:paraId="5AE0F728" w14:textId="77777777" w:rsidR="00876909" w:rsidRDefault="00876909" w:rsidP="00E35555">
      <w:pPr>
        <w:numPr>
          <w:ilvl w:val="0"/>
          <w:numId w:val="137"/>
        </w:numPr>
        <w:pBdr>
          <w:top w:val="nil"/>
          <w:left w:val="nil"/>
          <w:bottom w:val="nil"/>
          <w:right w:val="nil"/>
          <w:between w:val="nil"/>
        </w:pBdr>
        <w:spacing w:after="200" w:line="240" w:lineRule="auto"/>
        <w:jc w:val="both"/>
        <w:rPr>
          <w:sz w:val="20"/>
          <w:szCs w:val="20"/>
        </w:rPr>
      </w:pPr>
      <w:r>
        <w:rPr>
          <w:rFonts w:ascii="Arial Unicode MS" w:eastAsia="Arial Unicode MS" w:hAnsi="Arial Unicode MS" w:cs="Arial Unicode MS"/>
          <w:sz w:val="20"/>
          <w:szCs w:val="20"/>
        </w:rPr>
        <w:t>Ⴑპეციალური საგანმანათლებლო დაწესებულებების ბენეფიციარების უზრუნველყოფა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მოხდება სსსმ ბენეფიციართა აკადემიური, ფუნქციური, სოციალური უნარების განვითარებაზე ზრუნვა.</w:t>
      </w:r>
    </w:p>
    <w:p w14:paraId="0376AAE7" w14:textId="77777777" w:rsidR="00876909" w:rsidRDefault="00876909" w:rsidP="00876909">
      <w:pPr>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7A870C92" w14:textId="77777777" w:rsidR="00876909" w:rsidRDefault="00876909" w:rsidP="00E35555">
      <w:pPr>
        <w:numPr>
          <w:ilvl w:val="0"/>
          <w:numId w:val="136"/>
        </w:numPr>
        <w:pBdr>
          <w:top w:val="nil"/>
          <w:left w:val="nil"/>
          <w:bottom w:val="nil"/>
          <w:right w:val="nil"/>
          <w:between w:val="nil"/>
        </w:pBdr>
        <w:spacing w:after="0" w:line="276" w:lineRule="auto"/>
        <w:jc w:val="both"/>
        <w:rPr>
          <w:sz w:val="20"/>
          <w:szCs w:val="20"/>
        </w:rPr>
      </w:pPr>
      <w:r>
        <w:rPr>
          <w:rFonts w:ascii="Arial Unicode MS" w:eastAsia="Arial Unicode MS" w:hAnsi="Arial Unicode MS" w:cs="Arial Unicode MS"/>
          <w:sz w:val="20"/>
          <w:szCs w:val="20"/>
        </w:rPr>
        <w:t>სკოლა-პანსიონის მოსწავლეები უზრუნველყოფილი არიან ხარისხიანი საკვებით, საჭირო საყოფაცხოვრებო ნივთებით, ტანსაცმლით;</w:t>
      </w:r>
    </w:p>
    <w:p w14:paraId="29FA4722" w14:textId="77777777" w:rsidR="00876909" w:rsidRDefault="00876909" w:rsidP="00E35555">
      <w:pPr>
        <w:widowControl w:val="0"/>
        <w:numPr>
          <w:ilvl w:val="0"/>
          <w:numId w:val="136"/>
        </w:numPr>
        <w:pBdr>
          <w:top w:val="nil"/>
          <w:left w:val="nil"/>
          <w:bottom w:val="nil"/>
          <w:right w:val="nil"/>
          <w:between w:val="nil"/>
        </w:pBdr>
        <w:spacing w:after="0" w:line="240" w:lineRule="auto"/>
        <w:jc w:val="both"/>
        <w:rPr>
          <w:sz w:val="20"/>
          <w:szCs w:val="20"/>
        </w:rPr>
      </w:pPr>
      <w:r>
        <w:rPr>
          <w:rFonts w:ascii="Arial Unicode MS" w:eastAsia="Arial Unicode MS" w:hAnsi="Arial Unicode MS" w:cs="Arial Unicode MS"/>
          <w:sz w:val="20"/>
          <w:szCs w:val="20"/>
        </w:rPr>
        <w:t>სკოლა-პანსიონის მოსწავლეები უზრუნველყოფილი არიან სააღმზრდელო მომსახურებით.</w:t>
      </w:r>
    </w:p>
    <w:p w14:paraId="0187B434" w14:textId="77777777" w:rsidR="00876909" w:rsidRDefault="00876909" w:rsidP="00876909">
      <w:pPr>
        <w:widowControl w:val="0"/>
        <w:spacing w:after="0" w:line="240" w:lineRule="auto"/>
        <w:ind w:left="480"/>
        <w:rPr>
          <w:rFonts w:ascii="Merriweather" w:eastAsia="Merriweather" w:hAnsi="Merriweather" w:cs="Merriweather"/>
          <w:b/>
          <w:sz w:val="20"/>
          <w:szCs w:val="20"/>
        </w:rPr>
      </w:pPr>
    </w:p>
    <w:p w14:paraId="4E18E1FE" w14:textId="77777777" w:rsidR="00876909" w:rsidRDefault="00876909" w:rsidP="00876909">
      <w:pPr>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2BA2A278" w14:textId="77777777" w:rsidR="00876909" w:rsidRDefault="00876909" w:rsidP="00876909">
      <w:pPr>
        <w:widowControl w:val="0"/>
        <w:spacing w:after="0" w:line="240" w:lineRule="auto"/>
        <w:ind w:left="480"/>
        <w:rPr>
          <w:rFonts w:ascii="Merriweather" w:eastAsia="Merriweather" w:hAnsi="Merriweather" w:cs="Merriweather"/>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876909" w14:paraId="11819FF8" w14:textId="77777777" w:rsidTr="00876909">
        <w:tc>
          <w:tcPr>
            <w:tcW w:w="413" w:type="dxa"/>
            <w:shd w:val="clear" w:color="auto" w:fill="auto"/>
            <w:vAlign w:val="center"/>
          </w:tcPr>
          <w:p w14:paraId="193FA8B1"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Nova Mono" w:eastAsia="Nova Mono" w:hAnsi="Nova Mono" w:cs="Nova Mono"/>
                <w:b/>
                <w:sz w:val="20"/>
                <w:szCs w:val="20"/>
              </w:rPr>
              <w:t>№</w:t>
            </w:r>
          </w:p>
        </w:tc>
        <w:tc>
          <w:tcPr>
            <w:tcW w:w="2647" w:type="dxa"/>
            <w:shd w:val="clear" w:color="auto" w:fill="auto"/>
            <w:vAlign w:val="center"/>
          </w:tcPr>
          <w:p w14:paraId="3A3752A3" w14:textId="77777777" w:rsidR="00876909" w:rsidRDefault="00876909" w:rsidP="0079714A">
            <w:pPr>
              <w:widowControl w:val="0"/>
              <w:spacing w:after="0" w:line="240" w:lineRule="auto"/>
              <w:jc w:val="center"/>
              <w:rPr>
                <w:rFonts w:ascii="Merriweather" w:eastAsia="Merriweather" w:hAnsi="Merriweather" w:cs="Merriweather"/>
                <w:b/>
                <w:sz w:val="20"/>
                <w:szCs w:val="20"/>
              </w:rPr>
            </w:pPr>
          </w:p>
        </w:tc>
        <w:tc>
          <w:tcPr>
            <w:tcW w:w="2970" w:type="dxa"/>
            <w:shd w:val="clear" w:color="auto" w:fill="auto"/>
            <w:vAlign w:val="center"/>
          </w:tcPr>
          <w:p w14:paraId="776A03DD"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3060" w:type="dxa"/>
            <w:shd w:val="clear" w:color="auto" w:fill="auto"/>
            <w:vAlign w:val="center"/>
          </w:tcPr>
          <w:p w14:paraId="39232E85"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790" w:type="dxa"/>
            <w:shd w:val="clear" w:color="auto" w:fill="auto"/>
            <w:vAlign w:val="center"/>
          </w:tcPr>
          <w:p w14:paraId="15BC7A43"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520" w:type="dxa"/>
            <w:shd w:val="clear" w:color="auto" w:fill="auto"/>
            <w:vAlign w:val="center"/>
          </w:tcPr>
          <w:p w14:paraId="7AAB1CED" w14:textId="77777777" w:rsidR="00876909" w:rsidRDefault="00876909" w:rsidP="0079714A">
            <w:pPr>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5F992265" w14:textId="77777777" w:rsidTr="00876909">
        <w:tc>
          <w:tcPr>
            <w:tcW w:w="413" w:type="dxa"/>
            <w:shd w:val="clear" w:color="auto" w:fill="auto"/>
            <w:vAlign w:val="center"/>
          </w:tcPr>
          <w:p w14:paraId="34E2A7EA"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647" w:type="dxa"/>
            <w:shd w:val="clear" w:color="auto" w:fill="auto"/>
            <w:vAlign w:val="center"/>
          </w:tcPr>
          <w:p w14:paraId="7650860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vAlign w:val="center"/>
          </w:tcPr>
          <w:p w14:paraId="0A32F2C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პანსიონის 600-მდე სსსმ მოსწავლე ინდივიდუალური საჭიროებების, ასაკისა და შესაძლებლობების გათვალისწინებით უზრუნველყოფილი იქნა ხარისხიანი საკვებით, საჭირო საყოფაცხოვრებო ნივთებით, საზონური ტანსაცმლით</w:t>
            </w:r>
          </w:p>
        </w:tc>
      </w:tr>
      <w:tr w:rsidR="00876909" w14:paraId="2D697C3F" w14:textId="77777777" w:rsidTr="00876909">
        <w:tc>
          <w:tcPr>
            <w:tcW w:w="413" w:type="dxa"/>
            <w:shd w:val="clear" w:color="auto" w:fill="auto"/>
            <w:vAlign w:val="center"/>
          </w:tcPr>
          <w:p w14:paraId="10C975EE"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BBDDAE5"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vAlign w:val="center"/>
          </w:tcPr>
          <w:p w14:paraId="5D8335D7"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3060" w:type="dxa"/>
            <w:shd w:val="clear" w:color="auto" w:fill="auto"/>
            <w:vAlign w:val="center"/>
          </w:tcPr>
          <w:p w14:paraId="0DB57138"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პანსიონში არსებული 600-მდე სსსმ მოსწავლე უზრუნველყოფილია კვებით, სეზონური ტანსაცმლით და სპორტული, კულტურულ და საგანმანათლებლო ღონისძიებებით</w:t>
            </w:r>
          </w:p>
        </w:tc>
        <w:tc>
          <w:tcPr>
            <w:tcW w:w="2790" w:type="dxa"/>
            <w:shd w:val="clear" w:color="auto" w:fill="auto"/>
            <w:vAlign w:val="center"/>
          </w:tcPr>
          <w:p w14:paraId="04C52B58"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პანსიონში არსებული 600-მდე სსსმ მოსწავლე უზრუნველყოფილია კვებით, სეზონური ტანსაცმლით და სპორტული, კულტურულ და საგანმანათლებლო ღონისძიებებით</w:t>
            </w:r>
          </w:p>
        </w:tc>
        <w:tc>
          <w:tcPr>
            <w:tcW w:w="2520" w:type="dxa"/>
            <w:shd w:val="clear" w:color="auto" w:fill="auto"/>
            <w:vAlign w:val="center"/>
          </w:tcPr>
          <w:p w14:paraId="1B1C72B6"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პანსიონში არსებული 600-მდე სსსმ მოსწავლე უზრუნველყოფილია კვებით, სეზონური ტანსაცმლით და სპორტული, კულტურულ და საგანმანათლებლო ღონისძიებებით</w:t>
            </w:r>
          </w:p>
        </w:tc>
      </w:tr>
      <w:tr w:rsidR="00876909" w14:paraId="37E8F4E0" w14:textId="77777777" w:rsidTr="00876909">
        <w:tc>
          <w:tcPr>
            <w:tcW w:w="413" w:type="dxa"/>
            <w:shd w:val="clear" w:color="auto" w:fill="auto"/>
            <w:vAlign w:val="center"/>
          </w:tcPr>
          <w:p w14:paraId="42D04558"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4B010D3F"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02660048"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c>
          <w:tcPr>
            <w:tcW w:w="3060" w:type="dxa"/>
            <w:shd w:val="clear" w:color="auto" w:fill="auto"/>
            <w:vAlign w:val="center"/>
          </w:tcPr>
          <w:p w14:paraId="1E258E32"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c>
          <w:tcPr>
            <w:tcW w:w="2790" w:type="dxa"/>
            <w:shd w:val="clear" w:color="auto" w:fill="auto"/>
            <w:vAlign w:val="center"/>
          </w:tcPr>
          <w:p w14:paraId="21CCC4F2"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c>
          <w:tcPr>
            <w:tcW w:w="2520" w:type="dxa"/>
            <w:shd w:val="clear" w:color="auto" w:fill="auto"/>
            <w:vAlign w:val="center"/>
          </w:tcPr>
          <w:p w14:paraId="47AC4BE9"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r>
      <w:tr w:rsidR="00876909" w14:paraId="5271B14F" w14:textId="77777777" w:rsidTr="00876909">
        <w:tc>
          <w:tcPr>
            <w:tcW w:w="413" w:type="dxa"/>
            <w:shd w:val="clear" w:color="auto" w:fill="auto"/>
            <w:vAlign w:val="center"/>
          </w:tcPr>
          <w:p w14:paraId="7F06F6EF"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493C2C8E"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vAlign w:val="center"/>
          </w:tcPr>
          <w:p w14:paraId="248615A2"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3060" w:type="dxa"/>
            <w:shd w:val="clear" w:color="auto" w:fill="auto"/>
            <w:vAlign w:val="center"/>
          </w:tcPr>
          <w:p w14:paraId="46F8BDB8"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790" w:type="dxa"/>
            <w:shd w:val="clear" w:color="auto" w:fill="auto"/>
            <w:vAlign w:val="center"/>
          </w:tcPr>
          <w:p w14:paraId="4F931BD4"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520" w:type="dxa"/>
            <w:shd w:val="clear" w:color="auto" w:fill="auto"/>
            <w:vAlign w:val="center"/>
          </w:tcPr>
          <w:p w14:paraId="599F61A4"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r>
      <w:tr w:rsidR="00876909" w14:paraId="1761C2E0" w14:textId="77777777" w:rsidTr="00876909">
        <w:tc>
          <w:tcPr>
            <w:tcW w:w="413" w:type="dxa"/>
            <w:shd w:val="clear" w:color="auto" w:fill="auto"/>
            <w:vAlign w:val="center"/>
          </w:tcPr>
          <w:p w14:paraId="6EAC10A4"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647" w:type="dxa"/>
            <w:shd w:val="clear" w:color="auto" w:fill="auto"/>
            <w:vAlign w:val="center"/>
          </w:tcPr>
          <w:p w14:paraId="5A0767D3"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340" w:type="dxa"/>
            <w:gridSpan w:val="4"/>
            <w:shd w:val="clear" w:color="auto" w:fill="auto"/>
            <w:vAlign w:val="center"/>
          </w:tcPr>
          <w:p w14:paraId="6926FA6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პანსიონის 600-მდე სსსმ მოსწავლე უზრუნველყოფილი იქნა სააღმზრდელო მომსახურებით</w:t>
            </w:r>
          </w:p>
        </w:tc>
      </w:tr>
      <w:tr w:rsidR="00876909" w14:paraId="574DB4AC" w14:textId="77777777" w:rsidTr="00876909">
        <w:tc>
          <w:tcPr>
            <w:tcW w:w="413" w:type="dxa"/>
            <w:shd w:val="clear" w:color="auto" w:fill="auto"/>
            <w:vAlign w:val="center"/>
          </w:tcPr>
          <w:p w14:paraId="1C7DC359"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1FBBFB1C"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70" w:type="dxa"/>
            <w:shd w:val="clear" w:color="auto" w:fill="auto"/>
            <w:vAlign w:val="center"/>
          </w:tcPr>
          <w:p w14:paraId="099D297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3060" w:type="dxa"/>
            <w:shd w:val="clear" w:color="auto" w:fill="auto"/>
            <w:vAlign w:val="center"/>
          </w:tcPr>
          <w:p w14:paraId="6D4D1206"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2790" w:type="dxa"/>
            <w:shd w:val="clear" w:color="auto" w:fill="auto"/>
            <w:vAlign w:val="center"/>
          </w:tcPr>
          <w:p w14:paraId="40B94ED0"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2520" w:type="dxa"/>
            <w:shd w:val="clear" w:color="auto" w:fill="auto"/>
            <w:vAlign w:val="center"/>
          </w:tcPr>
          <w:p w14:paraId="20116B4A"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r>
      <w:tr w:rsidR="00876909" w14:paraId="2E1DC58C" w14:textId="77777777" w:rsidTr="00876909">
        <w:tc>
          <w:tcPr>
            <w:tcW w:w="413" w:type="dxa"/>
            <w:shd w:val="clear" w:color="auto" w:fill="auto"/>
            <w:vAlign w:val="center"/>
          </w:tcPr>
          <w:p w14:paraId="5B190C9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6B03E799"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70" w:type="dxa"/>
            <w:shd w:val="clear" w:color="auto" w:fill="auto"/>
            <w:vAlign w:val="center"/>
          </w:tcPr>
          <w:p w14:paraId="0FD8B905"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c>
          <w:tcPr>
            <w:tcW w:w="3060" w:type="dxa"/>
            <w:shd w:val="clear" w:color="auto" w:fill="auto"/>
            <w:vAlign w:val="center"/>
          </w:tcPr>
          <w:p w14:paraId="083E9F9B"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c>
          <w:tcPr>
            <w:tcW w:w="2790" w:type="dxa"/>
            <w:shd w:val="clear" w:color="auto" w:fill="auto"/>
            <w:vAlign w:val="center"/>
          </w:tcPr>
          <w:p w14:paraId="657DA5EB"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c>
          <w:tcPr>
            <w:tcW w:w="2520" w:type="dxa"/>
            <w:shd w:val="clear" w:color="auto" w:fill="auto"/>
            <w:vAlign w:val="center"/>
          </w:tcPr>
          <w:p w14:paraId="20531372"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10% მოსწავლეთა რაოდენობის ცვალებადობა</w:t>
            </w:r>
          </w:p>
        </w:tc>
      </w:tr>
      <w:tr w:rsidR="00876909" w14:paraId="7E5944E0" w14:textId="77777777" w:rsidTr="00876909">
        <w:tc>
          <w:tcPr>
            <w:tcW w:w="413" w:type="dxa"/>
            <w:shd w:val="clear" w:color="auto" w:fill="auto"/>
            <w:vAlign w:val="center"/>
          </w:tcPr>
          <w:p w14:paraId="47304A20" w14:textId="77777777" w:rsidR="00876909" w:rsidRDefault="00876909" w:rsidP="0079714A">
            <w:pPr>
              <w:widowControl w:val="0"/>
              <w:spacing w:after="0" w:line="240" w:lineRule="auto"/>
              <w:rPr>
                <w:rFonts w:ascii="Merriweather" w:eastAsia="Merriweather" w:hAnsi="Merriweather" w:cs="Merriweather"/>
                <w:sz w:val="20"/>
                <w:szCs w:val="20"/>
              </w:rPr>
            </w:pPr>
          </w:p>
        </w:tc>
        <w:tc>
          <w:tcPr>
            <w:tcW w:w="2647" w:type="dxa"/>
            <w:shd w:val="clear" w:color="auto" w:fill="auto"/>
            <w:vAlign w:val="center"/>
          </w:tcPr>
          <w:p w14:paraId="2298854B" w14:textId="77777777" w:rsidR="00876909" w:rsidRDefault="00876909" w:rsidP="0079714A">
            <w:pPr>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70" w:type="dxa"/>
            <w:shd w:val="clear" w:color="auto" w:fill="auto"/>
            <w:vAlign w:val="center"/>
          </w:tcPr>
          <w:p w14:paraId="503E55A7"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3060" w:type="dxa"/>
            <w:shd w:val="clear" w:color="auto" w:fill="auto"/>
            <w:vAlign w:val="center"/>
          </w:tcPr>
          <w:p w14:paraId="0268C57B"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790" w:type="dxa"/>
            <w:shd w:val="clear" w:color="auto" w:fill="auto"/>
            <w:vAlign w:val="center"/>
          </w:tcPr>
          <w:p w14:paraId="086CC30C"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c>
          <w:tcPr>
            <w:tcW w:w="2520" w:type="dxa"/>
            <w:shd w:val="clear" w:color="auto" w:fill="auto"/>
            <w:vAlign w:val="center"/>
          </w:tcPr>
          <w:p w14:paraId="4F836227" w14:textId="77777777" w:rsidR="00876909" w:rsidRDefault="00876909" w:rsidP="0079714A">
            <w:pPr>
              <w:rPr>
                <w:rFonts w:ascii="Merriweather" w:eastAsia="Merriweather" w:hAnsi="Merriweather" w:cs="Merriweather"/>
                <w:sz w:val="20"/>
                <w:szCs w:val="20"/>
              </w:rPr>
            </w:pPr>
            <w:r>
              <w:rPr>
                <w:rFonts w:ascii="Arial Unicode MS" w:eastAsia="Arial Unicode MS" w:hAnsi="Arial Unicode MS" w:cs="Arial Unicode MS"/>
                <w:sz w:val="20"/>
                <w:szCs w:val="20"/>
              </w:rPr>
              <w:t>შეფერხება ტექნიკურ უზრუნველყოფის კუთხით</w:t>
            </w:r>
          </w:p>
        </w:tc>
      </w:tr>
    </w:tbl>
    <w:p w14:paraId="41B44AAC" w14:textId="77777777" w:rsidR="00876909" w:rsidRDefault="00876909" w:rsidP="00876909">
      <w:pPr>
        <w:rPr>
          <w:rFonts w:ascii="Merriweather" w:eastAsia="Merriweather" w:hAnsi="Merriweather" w:cs="Merriweather"/>
          <w:sz w:val="20"/>
          <w:szCs w:val="20"/>
        </w:rPr>
      </w:pPr>
    </w:p>
    <w:p w14:paraId="3CA187B8" w14:textId="77777777" w:rsidR="00876909" w:rsidRDefault="00876909" w:rsidP="00876909">
      <w:pPr>
        <w:widowControl w:val="0"/>
        <w:spacing w:after="0" w:line="240" w:lineRule="auto"/>
        <w:ind w:left="48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1BE07284" w14:textId="77777777" w:rsidR="00876909" w:rsidRDefault="00876909" w:rsidP="00876909">
      <w:pPr>
        <w:pStyle w:val="Normal10"/>
        <w:rPr>
          <w:rFonts w:ascii="Merriweather" w:eastAsia="Merriweather" w:hAnsi="Merriweather" w:cs="Merriweather"/>
          <w:sz w:val="20"/>
          <w:szCs w:val="20"/>
        </w:rPr>
      </w:pPr>
    </w:p>
    <w:p w14:paraId="0C95EF2C" w14:textId="77777777" w:rsidR="00876909" w:rsidRDefault="00876909" w:rsidP="00876909">
      <w:pPr>
        <w:pStyle w:val="Heading2"/>
        <w:ind w:left="480"/>
        <w:rPr>
          <w:rFonts w:ascii="Merriweather" w:eastAsia="Merriweather" w:hAnsi="Merriweather" w:cs="Merriweather"/>
          <w:b/>
          <w:color w:val="000000"/>
          <w:sz w:val="20"/>
          <w:szCs w:val="20"/>
        </w:rPr>
      </w:pPr>
      <w:bookmarkStart w:id="70" w:name="_Toc502257933"/>
      <w:r>
        <w:rPr>
          <w:rFonts w:ascii="Arial Unicode MS" w:eastAsia="Arial Unicode MS" w:hAnsi="Arial Unicode MS" w:cs="Arial Unicode MS"/>
          <w:b/>
          <w:color w:val="000000"/>
          <w:sz w:val="20"/>
          <w:szCs w:val="20"/>
        </w:rPr>
        <w:t>6.3 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bookmarkEnd w:id="70"/>
    </w:p>
    <w:p w14:paraId="6F052DD1" w14:textId="77777777" w:rsidR="00876909" w:rsidRDefault="00876909" w:rsidP="00876909">
      <w:pPr>
        <w:pStyle w:val="Normal10"/>
        <w:rPr>
          <w:rFonts w:ascii="Merriweather" w:eastAsia="Merriweather" w:hAnsi="Merriweather" w:cs="Merriweather"/>
          <w:sz w:val="20"/>
          <w:szCs w:val="20"/>
        </w:rPr>
      </w:pPr>
    </w:p>
    <w:p w14:paraId="34BBAC07" w14:textId="77777777" w:rsidR="00876909" w:rsidRDefault="00876909" w:rsidP="00876909">
      <w:pPr>
        <w:pStyle w:val="Normal10"/>
        <w:widowControl w:val="0"/>
        <w:spacing w:after="0" w:line="240" w:lineRule="auto"/>
        <w:ind w:left="480"/>
        <w:jc w:val="both"/>
        <w:rPr>
          <w:rFonts w:ascii="Merriweather" w:eastAsia="Merriweather" w:hAnsi="Merriweather" w:cs="Merriweather"/>
          <w:sz w:val="20"/>
          <w:szCs w:val="20"/>
        </w:rPr>
      </w:pPr>
      <w:r>
        <w:rPr>
          <w:rFonts w:ascii="Arial Unicode MS" w:eastAsia="Arial Unicode MS" w:hAnsi="Arial Unicode MS" w:cs="Arial Unicode MS"/>
          <w:b/>
          <w:i/>
          <w:sz w:val="20"/>
          <w:szCs w:val="20"/>
        </w:rPr>
        <w:t>განმახორციელებელი</w:t>
      </w:r>
      <w:r>
        <w:rPr>
          <w:rFonts w:ascii="Merriweather" w:eastAsia="Merriweather" w:hAnsi="Merriweather" w:cs="Merriweather"/>
          <w:b/>
          <w:sz w:val="20"/>
          <w:szCs w:val="20"/>
        </w:rPr>
        <w:t xml:space="preserve">  -</w:t>
      </w:r>
      <w:r>
        <w:rPr>
          <w:rFonts w:ascii="Arial Unicode MS" w:eastAsia="Arial Unicode MS" w:hAnsi="Arial Unicode MS" w:cs="Arial Unicode MS"/>
          <w:sz w:val="20"/>
          <w:szCs w:val="20"/>
        </w:rPr>
        <w:t xml:space="preserve"> სსიპ – მასწავლებელთა პროფესიული განვითარების ეროვნული ცენტრი.</w:t>
      </w:r>
    </w:p>
    <w:p w14:paraId="1EC3612F" w14:textId="77777777" w:rsidR="00876909" w:rsidRDefault="00876909" w:rsidP="00876909">
      <w:pPr>
        <w:pStyle w:val="Normal10"/>
        <w:rPr>
          <w:rFonts w:ascii="Merriweather" w:eastAsia="Merriweather" w:hAnsi="Merriweather" w:cs="Merriweather"/>
          <w:sz w:val="20"/>
          <w:szCs w:val="20"/>
        </w:rPr>
      </w:pPr>
    </w:p>
    <w:p w14:paraId="48741D58" w14:textId="77777777" w:rsidR="00876909" w:rsidRDefault="00876909" w:rsidP="00876909">
      <w:pPr>
        <w:pStyle w:val="Normal10"/>
        <w:widowControl w:val="0"/>
        <w:spacing w:after="0" w:line="240" w:lineRule="auto"/>
        <w:ind w:left="480"/>
        <w:jc w:val="both"/>
        <w:rPr>
          <w:rFonts w:ascii="Merriweather" w:eastAsia="Merriweather" w:hAnsi="Merriweather" w:cs="Merriweather"/>
          <w:b/>
          <w:i/>
          <w:sz w:val="20"/>
          <w:szCs w:val="20"/>
        </w:rPr>
      </w:pPr>
      <w:r>
        <w:rPr>
          <w:rFonts w:ascii="Arial Unicode MS" w:eastAsia="Arial Unicode MS" w:hAnsi="Arial Unicode MS" w:cs="Arial Unicode MS"/>
          <w:b/>
          <w:i/>
          <w:sz w:val="20"/>
          <w:szCs w:val="20"/>
        </w:rPr>
        <w:t>აღწერა და მიზანი</w:t>
      </w:r>
    </w:p>
    <w:p w14:paraId="29968792" w14:textId="77777777" w:rsidR="00876909" w:rsidRDefault="00876909" w:rsidP="00876909">
      <w:pPr>
        <w:pStyle w:val="Normal10"/>
        <w:widowControl w:val="0"/>
        <w:spacing w:after="0" w:line="240" w:lineRule="auto"/>
        <w:ind w:left="480"/>
        <w:jc w:val="both"/>
        <w:rPr>
          <w:rFonts w:ascii="Merriweather" w:eastAsia="Merriweather" w:hAnsi="Merriweather" w:cs="Merriweather"/>
          <w:b/>
          <w:i/>
          <w:sz w:val="20"/>
          <w:szCs w:val="20"/>
        </w:rPr>
      </w:pPr>
    </w:p>
    <w:p w14:paraId="0EDBB446" w14:textId="77777777" w:rsidR="00876909" w:rsidRDefault="00876909" w:rsidP="00E35555">
      <w:pPr>
        <w:pStyle w:val="Normal10"/>
        <w:numPr>
          <w:ilvl w:val="0"/>
          <w:numId w:val="132"/>
        </w:numPr>
        <w:contextualSpacing/>
        <w:jc w:val="both"/>
        <w:rPr>
          <w:sz w:val="20"/>
          <w:szCs w:val="20"/>
        </w:rPr>
      </w:pPr>
      <w:r>
        <w:rPr>
          <w:rFonts w:ascii="Arial Unicode MS" w:eastAsia="Arial Unicode MS" w:hAnsi="Arial Unicode MS" w:cs="Arial Unicode MS"/>
          <w:sz w:val="20"/>
          <w:szCs w:val="20"/>
        </w:rPr>
        <w:t>მასწავლებლებს, ინკლუზიური განათლების სპეციალისტებს, ადმინისტრაიცას და ნებისმიერ სხვა პირს, რომლის საქმიანობაც დაკავშირებულია სპეციალური საჭიროებების მქონე მოსწავლეთა სწავლებასთან, გააცნოს ინკლუზიური განათლების ფილოსოფია და პრინციპები; ხელი შეუწყოს შეზღუდული შესაძლებლობების მქონე პირებისადმი სწორი განწყობების დაოკიდებულებების და მოლოდინების შექმნას; გააცნოს სწავლების და ინტერვენციის მრავალფეროვანი სტრატეგიები;</w:t>
      </w:r>
    </w:p>
    <w:p w14:paraId="1D9F98CE" w14:textId="77777777" w:rsidR="00876909" w:rsidRDefault="00876909" w:rsidP="00876909">
      <w:pPr>
        <w:pStyle w:val="Normal10"/>
        <w:widowControl w:val="0"/>
        <w:spacing w:after="0" w:line="240" w:lineRule="auto"/>
        <w:ind w:firstLine="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w:t>
      </w:r>
    </w:p>
    <w:p w14:paraId="0EB5D33B" w14:textId="77777777" w:rsidR="00876909" w:rsidRDefault="00876909" w:rsidP="00E35555">
      <w:pPr>
        <w:pStyle w:val="Normal10"/>
        <w:widowControl w:val="0"/>
        <w:numPr>
          <w:ilvl w:val="0"/>
          <w:numId w:val="133"/>
        </w:numPr>
        <w:spacing w:after="0" w:line="240" w:lineRule="auto"/>
        <w:contextualSpacing/>
        <w:rPr>
          <w:sz w:val="20"/>
          <w:szCs w:val="20"/>
        </w:rPr>
      </w:pPr>
      <w:r>
        <w:rPr>
          <w:rFonts w:ascii="Arial Unicode MS" w:eastAsia="Arial Unicode MS" w:hAnsi="Arial Unicode MS" w:cs="Arial Unicode MS"/>
          <w:sz w:val="20"/>
          <w:szCs w:val="20"/>
        </w:rPr>
        <w:t xml:space="preserve">პედაგოგები იცნობენ იკლუზიური განათლების ფილოსოფიას და პრინციპებს და ფლობენ სსსმ მოსწავლის სწავლების სპეციფიურ სტრატეგიებს. </w:t>
      </w:r>
    </w:p>
    <w:p w14:paraId="70754158" w14:textId="77777777" w:rsidR="00876909" w:rsidRDefault="00876909" w:rsidP="00E35555">
      <w:pPr>
        <w:pStyle w:val="Normal10"/>
        <w:widowControl w:val="0"/>
        <w:numPr>
          <w:ilvl w:val="0"/>
          <w:numId w:val="133"/>
        </w:numPr>
        <w:spacing w:after="0" w:line="240" w:lineRule="auto"/>
        <w:contextualSpacing/>
        <w:rPr>
          <w:sz w:val="20"/>
          <w:szCs w:val="20"/>
        </w:rPr>
      </w:pPr>
      <w:r>
        <w:rPr>
          <w:rFonts w:ascii="Arial Unicode MS" w:eastAsia="Arial Unicode MS" w:hAnsi="Arial Unicode MS" w:cs="Arial Unicode MS"/>
          <w:sz w:val="20"/>
          <w:szCs w:val="20"/>
        </w:rPr>
        <w:t xml:space="preserve">სპეციალური მასწავლებელი აკმაყოფლიებს პროფესიული სტანდარტის მოთხოვნას </w:t>
      </w:r>
    </w:p>
    <w:p w14:paraId="5D58AEAC" w14:textId="77777777" w:rsidR="00876909" w:rsidRDefault="00876909" w:rsidP="00E35555">
      <w:pPr>
        <w:pStyle w:val="Normal10"/>
        <w:widowControl w:val="0"/>
        <w:numPr>
          <w:ilvl w:val="0"/>
          <w:numId w:val="133"/>
        </w:numPr>
        <w:spacing w:after="0" w:line="240" w:lineRule="auto"/>
        <w:contextualSpacing/>
        <w:rPr>
          <w:sz w:val="20"/>
          <w:szCs w:val="20"/>
        </w:rPr>
      </w:pPr>
      <w:r>
        <w:rPr>
          <w:rFonts w:ascii="Arial Unicode MS" w:eastAsia="Arial Unicode MS" w:hAnsi="Arial Unicode MS" w:cs="Arial Unicode MS"/>
          <w:sz w:val="20"/>
          <w:szCs w:val="20"/>
        </w:rPr>
        <w:t xml:space="preserve">სკოლებში და პროფესიულ სასწავლებლებში კადრები მომზადებულია სენსორული დარღვევების მქონე მოსწავლე/სტუდენტებთან მუშაობისთვის. </w:t>
      </w:r>
    </w:p>
    <w:p w14:paraId="2E31F74B" w14:textId="77777777" w:rsidR="00876909" w:rsidRDefault="00876909" w:rsidP="00E35555">
      <w:pPr>
        <w:pStyle w:val="Normal10"/>
        <w:widowControl w:val="0"/>
        <w:numPr>
          <w:ilvl w:val="0"/>
          <w:numId w:val="133"/>
        </w:numPr>
        <w:spacing w:after="0" w:line="240" w:lineRule="auto"/>
        <w:contextualSpacing/>
        <w:rPr>
          <w:sz w:val="20"/>
          <w:szCs w:val="20"/>
        </w:rPr>
      </w:pPr>
      <w:r>
        <w:rPr>
          <w:rFonts w:ascii="Arial Unicode MS" w:eastAsia="Arial Unicode MS" w:hAnsi="Arial Unicode MS" w:cs="Arial Unicode MS"/>
          <w:sz w:val="20"/>
          <w:szCs w:val="20"/>
        </w:rPr>
        <w:t>შექმნილი და განხორციელებულია  სენსორული დარღვევების მოქნე პირთა დამოუკიდებელი ცხოვრებისთვის საჭირო უნარ-ჩვევების განვითარების ხელშეწყობის პროგრამები/პროექტები.</w:t>
      </w:r>
    </w:p>
    <w:p w14:paraId="4DE8C6EC" w14:textId="77777777" w:rsidR="00876909" w:rsidRDefault="00876909" w:rsidP="00876909">
      <w:pPr>
        <w:pStyle w:val="Normal10"/>
        <w:widowControl w:val="0"/>
        <w:spacing w:after="0" w:line="240" w:lineRule="auto"/>
        <w:ind w:left="480"/>
        <w:rPr>
          <w:rFonts w:ascii="Merriweather" w:eastAsia="Merriweather" w:hAnsi="Merriweather" w:cs="Merriweather"/>
          <w:sz w:val="20"/>
          <w:szCs w:val="20"/>
        </w:rPr>
      </w:pPr>
    </w:p>
    <w:p w14:paraId="76241AEE" w14:textId="77777777" w:rsidR="00876909" w:rsidRDefault="00876909" w:rsidP="00876909">
      <w:pPr>
        <w:pStyle w:val="Normal10"/>
        <w:widowControl w:val="0"/>
        <w:spacing w:after="0" w:line="240" w:lineRule="auto"/>
        <w:ind w:left="480"/>
        <w:rPr>
          <w:rFonts w:ascii="Merriweather" w:eastAsia="Merriweather" w:hAnsi="Merriweather" w:cs="Merriweather"/>
          <w:b/>
          <w:sz w:val="20"/>
          <w:szCs w:val="20"/>
        </w:rPr>
      </w:pPr>
      <w:r>
        <w:rPr>
          <w:rFonts w:ascii="Arial Unicode MS" w:eastAsia="Arial Unicode MS" w:hAnsi="Arial Unicode MS" w:cs="Arial Unicode MS"/>
          <w:b/>
          <w:sz w:val="20"/>
          <w:szCs w:val="20"/>
        </w:rPr>
        <w:t>მოსალოდნელი შუალედური შედეგების შეფასების ინდიკატორები</w:t>
      </w:r>
    </w:p>
    <w:p w14:paraId="622A1C70" w14:textId="77777777" w:rsidR="00876909" w:rsidRDefault="00876909" w:rsidP="00876909">
      <w:pPr>
        <w:pStyle w:val="Normal10"/>
        <w:widowControl w:val="0"/>
        <w:spacing w:after="0" w:line="240" w:lineRule="auto"/>
        <w:ind w:left="480"/>
        <w:rPr>
          <w:rFonts w:ascii="Merriweather" w:eastAsia="Merriweather" w:hAnsi="Merriweather" w:cs="Merriweather"/>
          <w:sz w:val="20"/>
          <w:szCs w:val="20"/>
        </w:rPr>
      </w:pPr>
    </w:p>
    <w:tbl>
      <w:tblPr>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2570"/>
        <w:gridCol w:w="2900"/>
        <w:gridCol w:w="2881"/>
        <w:gridCol w:w="2822"/>
        <w:gridCol w:w="2822"/>
      </w:tblGrid>
      <w:tr w:rsidR="00876909" w14:paraId="1410D688" w14:textId="77777777" w:rsidTr="00876909">
        <w:tc>
          <w:tcPr>
            <w:tcW w:w="405" w:type="dxa"/>
            <w:shd w:val="clear" w:color="auto" w:fill="auto"/>
          </w:tcPr>
          <w:p w14:paraId="0491D7D2" w14:textId="77777777" w:rsidR="00876909" w:rsidRDefault="00876909" w:rsidP="0079714A">
            <w:pPr>
              <w:pStyle w:val="Normal10"/>
              <w:widowControl w:val="0"/>
              <w:spacing w:after="0" w:line="240" w:lineRule="auto"/>
              <w:rPr>
                <w:rFonts w:ascii="Merriweather" w:eastAsia="Merriweather" w:hAnsi="Merriweather" w:cs="Merriweather"/>
                <w:b/>
                <w:sz w:val="20"/>
                <w:szCs w:val="20"/>
              </w:rPr>
            </w:pPr>
            <w:r>
              <w:rPr>
                <w:rFonts w:ascii="Nova Mono" w:eastAsia="Nova Mono" w:hAnsi="Nova Mono" w:cs="Nova Mono"/>
                <w:b/>
                <w:sz w:val="20"/>
                <w:szCs w:val="20"/>
              </w:rPr>
              <w:t>№</w:t>
            </w:r>
          </w:p>
        </w:tc>
        <w:tc>
          <w:tcPr>
            <w:tcW w:w="2570" w:type="dxa"/>
            <w:shd w:val="clear" w:color="auto" w:fill="auto"/>
          </w:tcPr>
          <w:p w14:paraId="6A1152AD" w14:textId="77777777" w:rsidR="00876909" w:rsidRDefault="00876909" w:rsidP="0079714A">
            <w:pPr>
              <w:pStyle w:val="Normal10"/>
              <w:widowControl w:val="0"/>
              <w:spacing w:after="0" w:line="240" w:lineRule="auto"/>
              <w:rPr>
                <w:rFonts w:ascii="Merriweather" w:eastAsia="Merriweather" w:hAnsi="Merriweather" w:cs="Merriweather"/>
                <w:b/>
                <w:sz w:val="20"/>
                <w:szCs w:val="20"/>
              </w:rPr>
            </w:pPr>
          </w:p>
        </w:tc>
        <w:tc>
          <w:tcPr>
            <w:tcW w:w="2900" w:type="dxa"/>
            <w:shd w:val="clear" w:color="auto" w:fill="auto"/>
          </w:tcPr>
          <w:p w14:paraId="359DAA50"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2018 წელი</w:t>
            </w:r>
          </w:p>
        </w:tc>
        <w:tc>
          <w:tcPr>
            <w:tcW w:w="2881" w:type="dxa"/>
            <w:shd w:val="clear" w:color="auto" w:fill="auto"/>
          </w:tcPr>
          <w:p w14:paraId="7C9B9560"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2019 წელი</w:t>
            </w:r>
          </w:p>
        </w:tc>
        <w:tc>
          <w:tcPr>
            <w:tcW w:w="2822" w:type="dxa"/>
            <w:shd w:val="clear" w:color="auto" w:fill="auto"/>
          </w:tcPr>
          <w:p w14:paraId="77BE8DAA"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2020 წელი</w:t>
            </w:r>
          </w:p>
        </w:tc>
        <w:tc>
          <w:tcPr>
            <w:tcW w:w="2822" w:type="dxa"/>
            <w:shd w:val="clear" w:color="auto" w:fill="auto"/>
          </w:tcPr>
          <w:p w14:paraId="644DB475" w14:textId="77777777" w:rsidR="00876909" w:rsidRDefault="00876909" w:rsidP="0079714A">
            <w:pPr>
              <w:pStyle w:val="Normal10"/>
              <w:widowControl w:val="0"/>
              <w:spacing w:after="0" w:line="240" w:lineRule="auto"/>
              <w:jc w:val="center"/>
              <w:rPr>
                <w:rFonts w:ascii="Merriweather" w:eastAsia="Merriweather" w:hAnsi="Merriweather" w:cs="Merriweather"/>
                <w:b/>
                <w:sz w:val="20"/>
                <w:szCs w:val="20"/>
              </w:rPr>
            </w:pPr>
            <w:r>
              <w:rPr>
                <w:rFonts w:ascii="Arial Unicode MS" w:eastAsia="Arial Unicode MS" w:hAnsi="Arial Unicode MS" w:cs="Arial Unicode MS"/>
                <w:b/>
                <w:sz w:val="20"/>
                <w:szCs w:val="20"/>
              </w:rPr>
              <w:t>2021 წელი</w:t>
            </w:r>
          </w:p>
        </w:tc>
      </w:tr>
      <w:tr w:rsidR="00876909" w14:paraId="10895C3F" w14:textId="77777777" w:rsidTr="00876909">
        <w:tc>
          <w:tcPr>
            <w:tcW w:w="405" w:type="dxa"/>
            <w:shd w:val="clear" w:color="auto" w:fill="auto"/>
          </w:tcPr>
          <w:p w14:paraId="6502D3B4"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1</w:t>
            </w:r>
          </w:p>
        </w:tc>
        <w:tc>
          <w:tcPr>
            <w:tcW w:w="2570" w:type="dxa"/>
            <w:shd w:val="clear" w:color="auto" w:fill="auto"/>
          </w:tcPr>
          <w:p w14:paraId="3880985A"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25" w:type="dxa"/>
            <w:gridSpan w:val="4"/>
            <w:shd w:val="clear" w:color="auto" w:fill="auto"/>
          </w:tcPr>
          <w:p w14:paraId="3861871E"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3 000-მდე პედაგოგს და დაინტერესებულ პირს გავლილი აქვს ტრენინგ-მოდული ინკლუზიური განათლების სხვადასხვა თემაზე. ინკლუზიური განათლების 500-მდე სპეციალისტს გავლილი აქვს კურსი სპეციალურ პედაგოგიკაში. </w:t>
            </w:r>
          </w:p>
        </w:tc>
      </w:tr>
      <w:tr w:rsidR="00876909" w14:paraId="0F800166" w14:textId="77777777" w:rsidTr="00876909">
        <w:tc>
          <w:tcPr>
            <w:tcW w:w="405" w:type="dxa"/>
            <w:shd w:val="clear" w:color="auto" w:fill="auto"/>
          </w:tcPr>
          <w:p w14:paraId="00A4A845"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70" w:type="dxa"/>
            <w:shd w:val="clear" w:color="auto" w:fill="auto"/>
          </w:tcPr>
          <w:p w14:paraId="47D80834"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00" w:type="dxa"/>
            <w:shd w:val="clear" w:color="auto" w:fill="auto"/>
          </w:tcPr>
          <w:p w14:paraId="45BF8204"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100 - მდე სპეციალურ მასწავლებელს</w:t>
            </w:r>
          </w:p>
          <w:p w14:paraId="5EEBB190"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  500 პედაგოგს გავლილი აქვს კურსი სპეციალურ პედაგოგიკაში;</w:t>
            </w:r>
          </w:p>
          <w:p w14:paraId="1307C08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881" w:type="dxa"/>
            <w:shd w:val="clear" w:color="auto" w:fill="auto"/>
          </w:tcPr>
          <w:p w14:paraId="2B728F88"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შემუშავებულია სპეციალური მასწავლებლების კარიერული წინსვლის სქემა</w:t>
            </w:r>
          </w:p>
          <w:p w14:paraId="64F9119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822" w:type="dxa"/>
            <w:shd w:val="clear" w:color="auto" w:fill="auto"/>
          </w:tcPr>
          <w:p w14:paraId="4225E9F6"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სპეციალური მასწავლებლების კარიერული წინსვლის სქემაში ჩართულია სპეციალური მასწავლებლების 30%</w:t>
            </w:r>
          </w:p>
          <w:p w14:paraId="438D5D1B"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822" w:type="dxa"/>
            <w:shd w:val="clear" w:color="auto" w:fill="auto"/>
          </w:tcPr>
          <w:p w14:paraId="2139AD60"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სპეციალური მასწავლებლების კარიერული წინსვლის სქემაში ჩართულია სპეციალური მასწავლებლების 50%</w:t>
            </w:r>
          </w:p>
          <w:p w14:paraId="3CBD0A2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p w14:paraId="3B3C3312"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r>
      <w:tr w:rsidR="00876909" w14:paraId="003A95D3" w14:textId="77777777" w:rsidTr="00876909">
        <w:tc>
          <w:tcPr>
            <w:tcW w:w="405" w:type="dxa"/>
            <w:shd w:val="clear" w:color="auto" w:fill="auto"/>
          </w:tcPr>
          <w:p w14:paraId="3CC260F3"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70" w:type="dxa"/>
            <w:shd w:val="clear" w:color="auto" w:fill="auto"/>
          </w:tcPr>
          <w:p w14:paraId="080E1B47"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00" w:type="dxa"/>
            <w:shd w:val="clear" w:color="auto" w:fill="auto"/>
            <w:vAlign w:val="center"/>
          </w:tcPr>
          <w:p w14:paraId="203933D5"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81" w:type="dxa"/>
            <w:shd w:val="clear" w:color="auto" w:fill="auto"/>
            <w:vAlign w:val="center"/>
          </w:tcPr>
          <w:p w14:paraId="4D863F54"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22" w:type="dxa"/>
            <w:shd w:val="clear" w:color="auto" w:fill="auto"/>
            <w:vAlign w:val="center"/>
          </w:tcPr>
          <w:p w14:paraId="32386843"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c>
          <w:tcPr>
            <w:tcW w:w="2822" w:type="dxa"/>
            <w:shd w:val="clear" w:color="auto" w:fill="auto"/>
            <w:vAlign w:val="center"/>
          </w:tcPr>
          <w:p w14:paraId="390497A6" w14:textId="77777777" w:rsidR="00876909" w:rsidRDefault="00876909" w:rsidP="0079714A">
            <w:pPr>
              <w:pStyle w:val="Normal10"/>
              <w:widowControl w:val="0"/>
              <w:spacing w:after="0" w:line="240" w:lineRule="auto"/>
              <w:jc w:val="center"/>
              <w:rPr>
                <w:rFonts w:ascii="Merriweather" w:eastAsia="Merriweather" w:hAnsi="Merriweather" w:cs="Merriweather"/>
                <w:sz w:val="20"/>
                <w:szCs w:val="20"/>
              </w:rPr>
            </w:pPr>
            <w:r>
              <w:rPr>
                <w:rFonts w:ascii="Merriweather" w:eastAsia="Merriweather" w:hAnsi="Merriweather" w:cs="Merriweather"/>
                <w:sz w:val="20"/>
                <w:szCs w:val="20"/>
              </w:rPr>
              <w:t>3-5%</w:t>
            </w:r>
          </w:p>
        </w:tc>
      </w:tr>
      <w:tr w:rsidR="00876909" w14:paraId="0E736F99" w14:textId="77777777" w:rsidTr="00876909">
        <w:tc>
          <w:tcPr>
            <w:tcW w:w="405" w:type="dxa"/>
            <w:shd w:val="clear" w:color="auto" w:fill="auto"/>
          </w:tcPr>
          <w:p w14:paraId="62925CF3"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70" w:type="dxa"/>
            <w:shd w:val="clear" w:color="auto" w:fill="auto"/>
          </w:tcPr>
          <w:p w14:paraId="2404B0F2"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00" w:type="dxa"/>
            <w:shd w:val="clear" w:color="auto" w:fill="auto"/>
          </w:tcPr>
          <w:p w14:paraId="6304ED88"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c>
          <w:tcPr>
            <w:tcW w:w="2881" w:type="dxa"/>
            <w:shd w:val="clear" w:color="auto" w:fill="auto"/>
          </w:tcPr>
          <w:p w14:paraId="4F196E65"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c>
          <w:tcPr>
            <w:tcW w:w="2822" w:type="dxa"/>
            <w:shd w:val="clear" w:color="auto" w:fill="auto"/>
          </w:tcPr>
          <w:p w14:paraId="1DACF96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c>
          <w:tcPr>
            <w:tcW w:w="2822" w:type="dxa"/>
            <w:shd w:val="clear" w:color="auto" w:fill="auto"/>
          </w:tcPr>
          <w:p w14:paraId="0FE9912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საჯარო სკოლების მასწავლებლების დაბალი მოტივაცია</w:t>
            </w:r>
          </w:p>
        </w:tc>
      </w:tr>
      <w:tr w:rsidR="00876909" w14:paraId="32E5259C" w14:textId="77777777" w:rsidTr="00876909">
        <w:tc>
          <w:tcPr>
            <w:tcW w:w="405" w:type="dxa"/>
            <w:shd w:val="clear" w:color="auto" w:fill="auto"/>
            <w:vAlign w:val="center"/>
          </w:tcPr>
          <w:p w14:paraId="7D8D0AE8"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Merriweather" w:eastAsia="Merriweather" w:hAnsi="Merriweather" w:cs="Merriweather"/>
                <w:sz w:val="20"/>
                <w:szCs w:val="20"/>
              </w:rPr>
              <w:t>2</w:t>
            </w:r>
          </w:p>
        </w:tc>
        <w:tc>
          <w:tcPr>
            <w:tcW w:w="2570" w:type="dxa"/>
            <w:shd w:val="clear" w:color="auto" w:fill="auto"/>
            <w:vAlign w:val="center"/>
          </w:tcPr>
          <w:p w14:paraId="26E86DAE"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საბაზისო მაჩვენებელი</w:t>
            </w:r>
          </w:p>
        </w:tc>
        <w:tc>
          <w:tcPr>
            <w:tcW w:w="11425" w:type="dxa"/>
            <w:gridSpan w:val="4"/>
            <w:shd w:val="clear" w:color="auto" w:fill="auto"/>
            <w:vAlign w:val="center"/>
          </w:tcPr>
          <w:p w14:paraId="3DC46861"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სმენის დარღვევის მქონე პირთა განვითარება - განათლების   მხარდასაჭერად აუდიო პედაგოგიკაში მომზადდა/გადამზადდა 15 სპეციალისტი</w:t>
            </w:r>
          </w:p>
        </w:tc>
      </w:tr>
      <w:tr w:rsidR="00876909" w14:paraId="3FFA34C3" w14:textId="77777777" w:rsidTr="00876909">
        <w:tc>
          <w:tcPr>
            <w:tcW w:w="405" w:type="dxa"/>
            <w:shd w:val="clear" w:color="auto" w:fill="auto"/>
          </w:tcPr>
          <w:p w14:paraId="1BE09961"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70" w:type="dxa"/>
            <w:shd w:val="clear" w:color="auto" w:fill="auto"/>
            <w:vAlign w:val="center"/>
          </w:tcPr>
          <w:p w14:paraId="1268F190"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მიზნობრივი მაჩვენებელი</w:t>
            </w:r>
          </w:p>
        </w:tc>
        <w:tc>
          <w:tcPr>
            <w:tcW w:w="2900" w:type="dxa"/>
            <w:shd w:val="clear" w:color="auto" w:fill="auto"/>
          </w:tcPr>
          <w:p w14:paraId="5F07D430"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შემუშავებულია  ჟესტური ენის თარჯიმნების სასერთიფიკატო კურსი</w:t>
            </w:r>
          </w:p>
          <w:p w14:paraId="4A641C17"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მომზადებულია 4 სპეციალისტის სერთიფიკატო კურსის  ჩასატარებლად </w:t>
            </w:r>
          </w:p>
        </w:tc>
        <w:tc>
          <w:tcPr>
            <w:tcW w:w="2881" w:type="dxa"/>
            <w:shd w:val="clear" w:color="auto" w:fill="auto"/>
          </w:tcPr>
          <w:p w14:paraId="7D967259"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15 - მა პირმა გაიარა ჟესტური ენის თარჯიმნის სასერთიფიკატო კურსი</w:t>
            </w:r>
          </w:p>
        </w:tc>
        <w:tc>
          <w:tcPr>
            <w:tcW w:w="2822" w:type="dxa"/>
            <w:shd w:val="clear" w:color="auto" w:fill="auto"/>
          </w:tcPr>
          <w:p w14:paraId="0FADB1ED"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15-მა პირმა გაიარა ჟესტური ენის თარჯიმნის სასერთიფიკატო კურსი </w:t>
            </w:r>
          </w:p>
        </w:tc>
        <w:tc>
          <w:tcPr>
            <w:tcW w:w="2822" w:type="dxa"/>
            <w:shd w:val="clear" w:color="auto" w:fill="auto"/>
          </w:tcPr>
          <w:p w14:paraId="158F92AA"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15-მა პირმა გაიარა ჟესტური ენის თარჯიმნის სასერთიფიკატო  კურსი </w:t>
            </w:r>
          </w:p>
        </w:tc>
      </w:tr>
      <w:tr w:rsidR="00876909" w14:paraId="4F0FA8F5" w14:textId="77777777" w:rsidTr="00876909">
        <w:tc>
          <w:tcPr>
            <w:tcW w:w="405" w:type="dxa"/>
            <w:shd w:val="clear" w:color="auto" w:fill="auto"/>
          </w:tcPr>
          <w:p w14:paraId="7CC6EEBC"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70" w:type="dxa"/>
            <w:shd w:val="clear" w:color="auto" w:fill="auto"/>
            <w:vAlign w:val="center"/>
          </w:tcPr>
          <w:p w14:paraId="76C19097"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ცდომილების ალბათობა (%/აღწერა)</w:t>
            </w:r>
          </w:p>
        </w:tc>
        <w:tc>
          <w:tcPr>
            <w:tcW w:w="2900" w:type="dxa"/>
            <w:shd w:val="clear" w:color="auto" w:fill="auto"/>
          </w:tcPr>
          <w:p w14:paraId="7AD4D914"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დაგეგმილზე 40% -ით ნაკლები პირის მომზადება</w:t>
            </w:r>
          </w:p>
        </w:tc>
        <w:tc>
          <w:tcPr>
            <w:tcW w:w="2881" w:type="dxa"/>
            <w:shd w:val="clear" w:color="auto" w:fill="auto"/>
          </w:tcPr>
          <w:p w14:paraId="5298C794"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განსაზღვული რაოდენობის 30%-ით ნაკლები პირის მიერ  მომზადების კურსის გავლა </w:t>
            </w:r>
          </w:p>
        </w:tc>
        <w:tc>
          <w:tcPr>
            <w:tcW w:w="2822" w:type="dxa"/>
            <w:shd w:val="clear" w:color="auto" w:fill="auto"/>
          </w:tcPr>
          <w:p w14:paraId="4A2D6796"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განსაზღვული რაოდენობის 30%-ით ნაკლები პირის მიერ  მომზადების კურსის გავლა</w:t>
            </w:r>
          </w:p>
        </w:tc>
        <w:tc>
          <w:tcPr>
            <w:tcW w:w="2822" w:type="dxa"/>
            <w:shd w:val="clear" w:color="auto" w:fill="auto"/>
          </w:tcPr>
          <w:p w14:paraId="4AEBB1C5"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განსაზღვული რაოდენობის 30%-ით ნაკლები პირის მიერ  მომზადების კურსის გავლა</w:t>
            </w:r>
          </w:p>
        </w:tc>
      </w:tr>
      <w:tr w:rsidR="00876909" w14:paraId="0F0ECFC6" w14:textId="77777777" w:rsidTr="00876909">
        <w:tc>
          <w:tcPr>
            <w:tcW w:w="405" w:type="dxa"/>
            <w:shd w:val="clear" w:color="auto" w:fill="auto"/>
          </w:tcPr>
          <w:p w14:paraId="26D1A967"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p>
        </w:tc>
        <w:tc>
          <w:tcPr>
            <w:tcW w:w="2570" w:type="dxa"/>
            <w:shd w:val="clear" w:color="auto" w:fill="auto"/>
            <w:vAlign w:val="center"/>
          </w:tcPr>
          <w:p w14:paraId="545CAB8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შესაძლო რისკები</w:t>
            </w:r>
          </w:p>
        </w:tc>
        <w:tc>
          <w:tcPr>
            <w:tcW w:w="2900" w:type="dxa"/>
            <w:shd w:val="clear" w:color="auto" w:fill="auto"/>
            <w:vAlign w:val="center"/>
          </w:tcPr>
          <w:p w14:paraId="022E704F"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სირთულეები შესაბამისი კვალიფიკაციისა და კომპეტენციების მქონე საკმარისი რაოდენობის სპეციალისტის მოძიების კუთხით  </w:t>
            </w:r>
          </w:p>
        </w:tc>
        <w:tc>
          <w:tcPr>
            <w:tcW w:w="2881" w:type="dxa"/>
            <w:shd w:val="clear" w:color="auto" w:fill="auto"/>
            <w:vAlign w:val="center"/>
          </w:tcPr>
          <w:p w14:paraId="4A9734A1"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დაბალი ინტერესი აღნიშნული პროფესიული კურსის</w:t>
            </w:r>
          </w:p>
        </w:tc>
        <w:tc>
          <w:tcPr>
            <w:tcW w:w="2822" w:type="dxa"/>
            <w:shd w:val="clear" w:color="auto" w:fill="auto"/>
            <w:vAlign w:val="center"/>
          </w:tcPr>
          <w:p w14:paraId="25CAEB98"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დაბალი ინტერესი აღნიშნული პროფესიული კურსის</w:t>
            </w:r>
          </w:p>
        </w:tc>
        <w:tc>
          <w:tcPr>
            <w:tcW w:w="2822" w:type="dxa"/>
            <w:shd w:val="clear" w:color="auto" w:fill="auto"/>
            <w:vAlign w:val="center"/>
          </w:tcPr>
          <w:p w14:paraId="74BCEE4C" w14:textId="77777777" w:rsidR="00876909" w:rsidRDefault="00876909" w:rsidP="0079714A">
            <w:pPr>
              <w:pStyle w:val="Normal10"/>
              <w:widowControl w:val="0"/>
              <w:spacing w:after="0" w:line="240" w:lineRule="auto"/>
              <w:rPr>
                <w:rFonts w:ascii="Merriweather" w:eastAsia="Merriweather" w:hAnsi="Merriweather" w:cs="Merriweather"/>
                <w:sz w:val="20"/>
                <w:szCs w:val="20"/>
              </w:rPr>
            </w:pPr>
            <w:r>
              <w:rPr>
                <w:rFonts w:ascii="Arial Unicode MS" w:eastAsia="Arial Unicode MS" w:hAnsi="Arial Unicode MS" w:cs="Arial Unicode MS"/>
                <w:sz w:val="20"/>
                <w:szCs w:val="20"/>
              </w:rPr>
              <w:t>დაბალი ინტერესი აღნიშნული პროფესიული კურსის</w:t>
            </w:r>
          </w:p>
        </w:tc>
      </w:tr>
    </w:tbl>
    <w:p w14:paraId="4645A3A4" w14:textId="77777777" w:rsidR="00876909" w:rsidRDefault="00876909" w:rsidP="00876909">
      <w:pPr>
        <w:pStyle w:val="Normal10"/>
        <w:widowControl w:val="0"/>
        <w:spacing w:after="0" w:line="240" w:lineRule="auto"/>
        <w:ind w:left="270"/>
        <w:jc w:val="both"/>
        <w:rPr>
          <w:rFonts w:ascii="Merriweather" w:eastAsia="Merriweather" w:hAnsi="Merriweather" w:cs="Merriweather"/>
          <w:b/>
          <w:i/>
          <w:sz w:val="20"/>
          <w:szCs w:val="20"/>
        </w:rPr>
      </w:pPr>
    </w:p>
    <w:p w14:paraId="78A393B4" w14:textId="77777777" w:rsidR="00876909" w:rsidRDefault="00876909" w:rsidP="00876909">
      <w:pPr>
        <w:pStyle w:val="Normal10"/>
        <w:widowControl w:val="0"/>
        <w:spacing w:after="0" w:line="240" w:lineRule="auto"/>
        <w:ind w:left="270"/>
        <w:jc w:val="both"/>
        <w:rPr>
          <w:rFonts w:ascii="Merriweather" w:eastAsia="Merriweather" w:hAnsi="Merriweather" w:cs="Merriweather"/>
          <w:b/>
          <w:sz w:val="20"/>
          <w:szCs w:val="20"/>
        </w:rPr>
      </w:pPr>
      <w:r>
        <w:rPr>
          <w:rFonts w:ascii="Arial Unicode MS" w:eastAsia="Arial Unicode MS" w:hAnsi="Arial Unicode MS" w:cs="Arial Unicode MS"/>
          <w:b/>
          <w:i/>
          <w:sz w:val="20"/>
          <w:szCs w:val="20"/>
        </w:rPr>
        <w:t>განხორციელების ვადები</w:t>
      </w:r>
      <w:r>
        <w:rPr>
          <w:rFonts w:ascii="Arial Unicode MS" w:eastAsia="Arial Unicode MS" w:hAnsi="Arial Unicode MS" w:cs="Arial Unicode MS"/>
          <w:b/>
          <w:sz w:val="20"/>
          <w:szCs w:val="20"/>
        </w:rPr>
        <w:t xml:space="preserve"> - მიმდინარე</w:t>
      </w:r>
    </w:p>
    <w:p w14:paraId="58A3FF84" w14:textId="77777777" w:rsidR="00876909" w:rsidRPr="00876909" w:rsidRDefault="00876909" w:rsidP="00876909">
      <w:pPr>
        <w:rPr>
          <w:rFonts w:ascii="Sylfaen" w:hAnsi="Sylfaen"/>
          <w:lang w:val="ka-GE"/>
        </w:rPr>
      </w:pPr>
    </w:p>
    <w:p w14:paraId="723293E3" w14:textId="19606766" w:rsidR="00525611" w:rsidRPr="006A0C00" w:rsidRDefault="00525611" w:rsidP="00525611">
      <w:pPr>
        <w:rPr>
          <w:rFonts w:ascii="Sylfaen" w:hAnsi="Sylfaen"/>
          <w:sz w:val="20"/>
          <w:szCs w:val="20"/>
          <w:lang w:val="ka-GE"/>
        </w:rPr>
      </w:pPr>
    </w:p>
    <w:p w14:paraId="60292AAC" w14:textId="683FD189" w:rsidR="00F14E8D" w:rsidRPr="006A0C00" w:rsidRDefault="00F14E8D">
      <w:pPr>
        <w:pStyle w:val="Heading1"/>
        <w:widowControl w:val="0"/>
        <w:numPr>
          <w:ilvl w:val="0"/>
          <w:numId w:val="1"/>
        </w:numPr>
        <w:autoSpaceDE w:val="0"/>
        <w:autoSpaceDN w:val="0"/>
        <w:adjustRightInd w:val="0"/>
        <w:spacing w:line="240" w:lineRule="auto"/>
        <w:jc w:val="both"/>
        <w:rPr>
          <w:rFonts w:ascii="Sylfaen" w:hAnsi="Sylfaen" w:cs="Sylfaen"/>
          <w:b/>
          <w:sz w:val="20"/>
          <w:szCs w:val="20"/>
          <w:lang w:val="ka-GE"/>
        </w:rPr>
      </w:pPr>
      <w:bookmarkStart w:id="71" w:name="_Toc502257934"/>
      <w:r w:rsidRPr="006A0C00">
        <w:rPr>
          <w:rFonts w:ascii="Sylfaen" w:hAnsi="Sylfaen" w:cs="Sylfaen"/>
          <w:b/>
          <w:sz w:val="20"/>
          <w:szCs w:val="20"/>
          <w:lang w:val="ka-GE"/>
        </w:rPr>
        <w:t>პროგრამა - საგანმანათლებლო და სამეცნიერო დაწესებულებათა ინფრასტრუქტურის განვითარება - 32 07</w:t>
      </w:r>
      <w:bookmarkEnd w:id="71"/>
    </w:p>
    <w:p w14:paraId="733F0204" w14:textId="533D53E1" w:rsidR="00F14E8D" w:rsidRPr="006A0C00" w:rsidRDefault="00F14E8D" w:rsidP="00F14E8D">
      <w:pPr>
        <w:rPr>
          <w:rFonts w:ascii="Sylfaen" w:hAnsi="Sylfaen"/>
          <w:sz w:val="20"/>
          <w:szCs w:val="20"/>
          <w:lang w:val="ka-GE"/>
        </w:rPr>
      </w:pPr>
    </w:p>
    <w:p w14:paraId="3DC5F2A5" w14:textId="77777777" w:rsidR="00F14E8D" w:rsidRPr="006A0C00" w:rsidRDefault="00F14E8D" w:rsidP="00F14E8D">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საგანმანათლებლო და სამეცნიერო ინფრასტრუქტურის განვითარების სააგენტო</w:t>
      </w:r>
    </w:p>
    <w:p w14:paraId="6DFA8439" w14:textId="77777777" w:rsidR="00F14E8D" w:rsidRPr="006A0C00" w:rsidRDefault="00F14E8D" w:rsidP="00F14E8D">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3EAF6835" w14:textId="77777777" w:rsidR="00F14E8D" w:rsidRPr="006A0C00" w:rsidRDefault="00F14E8D" w:rsidP="00F14E8D">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72C7C576" w14:textId="0E4B3AE8" w:rsidR="00F14E8D" w:rsidRPr="006A0C00" w:rsidRDefault="00F14E8D" w:rsidP="00F14E8D">
      <w:pPr>
        <w:rPr>
          <w:rFonts w:ascii="Sylfaen" w:hAnsi="Sylfaen"/>
          <w:sz w:val="20"/>
          <w:szCs w:val="20"/>
          <w:lang w:val="ka-GE"/>
        </w:rPr>
      </w:pPr>
    </w:p>
    <w:p w14:paraId="0F08F3C2" w14:textId="2F89A8DF" w:rsidR="00F14E8D" w:rsidRPr="006A0C00" w:rsidRDefault="00F14E8D" w:rsidP="00E35555">
      <w:pPr>
        <w:widowControl w:val="0"/>
        <w:numPr>
          <w:ilvl w:val="0"/>
          <w:numId w:val="6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გაუმჯობესება და სწავლების პროცესში თანამედროვე ტექნოლოგიების დანერგვა;</w:t>
      </w:r>
    </w:p>
    <w:p w14:paraId="61DECBC3" w14:textId="77777777" w:rsidR="00F14E8D" w:rsidRPr="006A0C00" w:rsidRDefault="00F14E8D" w:rsidP="00E35555">
      <w:pPr>
        <w:widowControl w:val="0"/>
        <w:numPr>
          <w:ilvl w:val="0"/>
          <w:numId w:val="6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საჯარო სკოლების პირველკლასელი მოსწავლეების და მათი დამრიგებლების უზრუნველყოფა პერსონალური კომპიუტერებით („ნეთბუქებით“), ხოლო წარჩინებული ახალგაზრდების დაჯილდოება კომპიუტერული ტექნიკით;</w:t>
      </w:r>
    </w:p>
    <w:p w14:paraId="01D38748" w14:textId="1F34C9D0" w:rsidR="00F14E8D" w:rsidRPr="006A0C00" w:rsidRDefault="00F14E8D" w:rsidP="00E35555">
      <w:pPr>
        <w:widowControl w:val="0"/>
        <w:numPr>
          <w:ilvl w:val="0"/>
          <w:numId w:val="62"/>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Cs/>
          <w:iCs/>
          <w:sz w:val="20"/>
          <w:szCs w:val="20"/>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472EFEB6" w14:textId="5E9D080E" w:rsidR="00050CFF" w:rsidRPr="006A0C00" w:rsidRDefault="00050CFF" w:rsidP="00E35555">
      <w:pPr>
        <w:widowControl w:val="0"/>
        <w:numPr>
          <w:ilvl w:val="0"/>
          <w:numId w:val="6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AF98F87" w14:textId="77777777" w:rsidR="00F14E8D" w:rsidRPr="006A0C00" w:rsidRDefault="00F14E8D" w:rsidP="00F14E8D">
      <w:pPr>
        <w:widowControl w:val="0"/>
        <w:autoSpaceDE w:val="0"/>
        <w:autoSpaceDN w:val="0"/>
        <w:adjustRightInd w:val="0"/>
        <w:spacing w:after="0" w:line="240" w:lineRule="auto"/>
        <w:jc w:val="both"/>
        <w:rPr>
          <w:rFonts w:ascii="Sylfaen" w:hAnsi="Sylfaen" w:cs="Sylfaen"/>
          <w:b/>
          <w:bCs/>
          <w:iCs/>
          <w:sz w:val="20"/>
          <w:szCs w:val="20"/>
          <w:lang w:val="ka-GE"/>
        </w:rPr>
      </w:pPr>
    </w:p>
    <w:p w14:paraId="4303F4A1" w14:textId="77777777" w:rsidR="00F14E8D" w:rsidRPr="006A0C00" w:rsidRDefault="00F14E8D" w:rsidP="00F14E8D">
      <w:pPr>
        <w:widowControl w:val="0"/>
        <w:autoSpaceDE w:val="0"/>
        <w:autoSpaceDN w:val="0"/>
        <w:adjustRightInd w:val="0"/>
        <w:spacing w:after="0" w:line="240" w:lineRule="auto"/>
        <w:ind w:firstLine="480"/>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w:t>
      </w:r>
    </w:p>
    <w:p w14:paraId="09CC9304" w14:textId="77777777" w:rsidR="00F14E8D" w:rsidRPr="006A0C00" w:rsidRDefault="00F14E8D" w:rsidP="00E35555">
      <w:pPr>
        <w:widowControl w:val="0"/>
        <w:numPr>
          <w:ilvl w:val="0"/>
          <w:numId w:val="6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ყველა სახელმწიფო საგანმანათლებლო დაწესებულებაში შექმნილი სრულყოფილი სასწავლო პროცესის შესაბამისი გარემო;</w:t>
      </w:r>
    </w:p>
    <w:p w14:paraId="51846B56" w14:textId="77777777" w:rsidR="00F14E8D" w:rsidRPr="006A0C00" w:rsidRDefault="00F14E8D" w:rsidP="00E35555">
      <w:pPr>
        <w:widowControl w:val="0"/>
        <w:numPr>
          <w:ilvl w:val="0"/>
          <w:numId w:val="6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მოსწავლეების ამაღლებული მოტივაცია;</w:t>
      </w:r>
    </w:p>
    <w:p w14:paraId="5FB6548E" w14:textId="77777777" w:rsidR="00F14E8D" w:rsidRPr="006A0C00" w:rsidRDefault="00F14E8D" w:rsidP="00E35555">
      <w:pPr>
        <w:widowControl w:val="0"/>
        <w:numPr>
          <w:ilvl w:val="0"/>
          <w:numId w:val="61"/>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ყველა საჯარო სკოლა უზრუნველყოფილა კომპიუტერული ტექნიკითა  და ინტერნეტ-კავშირით.</w:t>
      </w:r>
    </w:p>
    <w:p w14:paraId="06CD4E42" w14:textId="77777777" w:rsidR="00F14E8D" w:rsidRPr="006A0C00" w:rsidRDefault="00F14E8D" w:rsidP="00F14E8D">
      <w:pPr>
        <w:widowControl w:val="0"/>
        <w:autoSpaceDE w:val="0"/>
        <w:autoSpaceDN w:val="0"/>
        <w:adjustRightInd w:val="0"/>
        <w:spacing w:after="0" w:line="240" w:lineRule="auto"/>
        <w:rPr>
          <w:rFonts w:ascii="Sylfaen" w:hAnsi="Sylfaen" w:cs="Sylfaen"/>
          <w:bCs/>
          <w:iCs/>
          <w:sz w:val="20"/>
          <w:szCs w:val="20"/>
          <w:lang w:val="ka-GE"/>
        </w:rPr>
      </w:pPr>
    </w:p>
    <w:p w14:paraId="0D3FEE21" w14:textId="4F2030C1" w:rsidR="00F14E8D" w:rsidRPr="006A0C00" w:rsidRDefault="00F14E8D" w:rsidP="00F14E8D">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689F2BA5" w14:textId="77777777" w:rsidR="00F14E8D" w:rsidRPr="006A0C00" w:rsidRDefault="00F14E8D" w:rsidP="00F14E8D">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F14E8D" w:rsidRPr="006A0C00" w14:paraId="785C538D" w14:textId="77777777" w:rsidTr="00F14E8D">
        <w:tc>
          <w:tcPr>
            <w:tcW w:w="401" w:type="dxa"/>
            <w:shd w:val="clear" w:color="auto" w:fill="auto"/>
          </w:tcPr>
          <w:p w14:paraId="3D5A59F8" w14:textId="77777777" w:rsidR="00F14E8D" w:rsidRPr="006A0C00" w:rsidRDefault="00F14E8D" w:rsidP="00C6484F">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tcPr>
          <w:p w14:paraId="4E3A50B1" w14:textId="77777777" w:rsidR="00F14E8D" w:rsidRPr="006A0C00" w:rsidRDefault="00F14E8D" w:rsidP="00C6484F">
            <w:pPr>
              <w:widowControl w:val="0"/>
              <w:autoSpaceDE w:val="0"/>
              <w:autoSpaceDN w:val="0"/>
              <w:adjustRightInd w:val="0"/>
              <w:spacing w:after="0" w:line="240" w:lineRule="auto"/>
              <w:rPr>
                <w:rFonts w:ascii="Sylfaen" w:hAnsi="Sylfaen" w:cs="Sylfaen"/>
                <w:b/>
                <w:bCs/>
                <w:iCs/>
                <w:sz w:val="20"/>
                <w:szCs w:val="20"/>
                <w:lang w:val="ka-GE"/>
              </w:rPr>
            </w:pPr>
          </w:p>
        </w:tc>
        <w:tc>
          <w:tcPr>
            <w:tcW w:w="9716" w:type="dxa"/>
            <w:shd w:val="clear" w:color="auto" w:fill="auto"/>
          </w:tcPr>
          <w:p w14:paraId="2E3668B9" w14:textId="77777777" w:rsidR="00F14E8D" w:rsidRPr="006A0C00" w:rsidRDefault="00F14E8D" w:rsidP="00C6484F">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F14E8D" w:rsidRPr="006A0C00" w14:paraId="59952A60" w14:textId="77777777" w:rsidTr="00C6484F">
        <w:tc>
          <w:tcPr>
            <w:tcW w:w="401" w:type="dxa"/>
            <w:shd w:val="clear" w:color="auto" w:fill="auto"/>
          </w:tcPr>
          <w:p w14:paraId="08FE39F8"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tcPr>
          <w:p w14:paraId="1C028862" w14:textId="325A52FF" w:rsidR="00F14E8D" w:rsidRPr="006A0C00" w:rsidRDefault="00F14E8D" w:rsidP="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2836CE4D" w14:textId="348BC70C" w:rsidR="00F14E8D" w:rsidRPr="006A0C00" w:rsidRDefault="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თანამედროვე კომპიუტერული ტექნიკითა და შესაბამისი მატერიალურ-ტექნიკური ბაზით აღჭურვილი საჯარო სკოლები </w:t>
            </w:r>
          </w:p>
        </w:tc>
      </w:tr>
      <w:tr w:rsidR="00F14E8D" w:rsidRPr="006A0C00" w14:paraId="19FDE380" w14:textId="77777777" w:rsidTr="00C6484F">
        <w:tc>
          <w:tcPr>
            <w:tcW w:w="401" w:type="dxa"/>
            <w:shd w:val="clear" w:color="auto" w:fill="auto"/>
          </w:tcPr>
          <w:p w14:paraId="4A878CE0"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4D344BB6"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6A4952E4"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საჯარო სკოლების სრული აღჭურვა კომპიუტერული ტექნიკითა და შესაბამისი მატერიალურ-ტექნიკური ბაზით</w:t>
            </w:r>
          </w:p>
        </w:tc>
      </w:tr>
      <w:tr w:rsidR="00F14E8D" w:rsidRPr="006A0C00" w14:paraId="5C3AB5E2" w14:textId="77777777" w:rsidTr="00C6484F">
        <w:tc>
          <w:tcPr>
            <w:tcW w:w="401" w:type="dxa"/>
            <w:shd w:val="clear" w:color="auto" w:fill="auto"/>
          </w:tcPr>
          <w:p w14:paraId="3C0D63D7"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68BC0DBD"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1167F550" w14:textId="77777777" w:rsidR="00F14E8D" w:rsidRPr="006A0C00" w:rsidRDefault="00F14E8D"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15 %</w:t>
            </w:r>
          </w:p>
        </w:tc>
      </w:tr>
      <w:tr w:rsidR="00050CFF" w:rsidRPr="006A0C00" w14:paraId="705E91C3" w14:textId="77777777" w:rsidTr="00C6484F">
        <w:tc>
          <w:tcPr>
            <w:tcW w:w="401" w:type="dxa"/>
            <w:shd w:val="clear" w:color="auto" w:fill="auto"/>
          </w:tcPr>
          <w:p w14:paraId="5360854E"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38E6D1E2"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0A0EAF0F" w14:textId="29ABB9C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შეფერხება ტექნიკური უზრუნველყოფის კუთხით</w:t>
            </w:r>
          </w:p>
        </w:tc>
      </w:tr>
      <w:tr w:rsidR="00F14E8D" w:rsidRPr="006A0C00" w14:paraId="68C9CC6E" w14:textId="77777777" w:rsidTr="00C6484F">
        <w:tc>
          <w:tcPr>
            <w:tcW w:w="401" w:type="dxa"/>
            <w:shd w:val="clear" w:color="auto" w:fill="auto"/>
          </w:tcPr>
          <w:p w14:paraId="770AD255"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3198" w:type="dxa"/>
            <w:shd w:val="clear" w:color="auto" w:fill="auto"/>
          </w:tcPr>
          <w:p w14:paraId="753407AD" w14:textId="7E482FAF"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68178157"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საჯარო სკოლების ყველა პირველკლასელი მოსწავლე, მათი დამრიგებლები და წარჩინებული ახალგაზრდები უზრუნველყოფილნი არიან კომპიუტერული ტექნიკით;</w:t>
            </w:r>
          </w:p>
        </w:tc>
      </w:tr>
      <w:tr w:rsidR="00F14E8D" w:rsidRPr="006A0C00" w14:paraId="753EE4CE" w14:textId="77777777" w:rsidTr="00C6484F">
        <w:tc>
          <w:tcPr>
            <w:tcW w:w="401" w:type="dxa"/>
            <w:shd w:val="clear" w:color="auto" w:fill="auto"/>
          </w:tcPr>
          <w:p w14:paraId="20B49265"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4A60FEE3"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061F2E46"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მაჩვენებლის შენარჩუნება</w:t>
            </w:r>
          </w:p>
        </w:tc>
      </w:tr>
      <w:tr w:rsidR="00F14E8D" w:rsidRPr="006A0C00" w14:paraId="0F4368D0" w14:textId="77777777" w:rsidTr="00C6484F">
        <w:tc>
          <w:tcPr>
            <w:tcW w:w="401" w:type="dxa"/>
            <w:shd w:val="clear" w:color="auto" w:fill="auto"/>
          </w:tcPr>
          <w:p w14:paraId="08DCA794"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14158C3F"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19B1F833" w14:textId="77777777" w:rsidR="00F14E8D" w:rsidRPr="006A0C00" w:rsidRDefault="00F14E8D"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15 %</w:t>
            </w:r>
          </w:p>
          <w:p w14:paraId="5B8B6F8D"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r>
      <w:tr w:rsidR="00050CFF" w:rsidRPr="006A0C00" w14:paraId="32FBD07E" w14:textId="77777777" w:rsidTr="00C6484F">
        <w:tc>
          <w:tcPr>
            <w:tcW w:w="401" w:type="dxa"/>
            <w:shd w:val="clear" w:color="auto" w:fill="auto"/>
          </w:tcPr>
          <w:p w14:paraId="2818BF51"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58705267"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68161A4C" w14:textId="427C4339"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შეფერხება ტექნიკური უზრუნველყოფის კუთხით</w:t>
            </w:r>
          </w:p>
        </w:tc>
      </w:tr>
      <w:tr w:rsidR="00F14E8D" w:rsidRPr="006A0C00" w14:paraId="5E58DDC6" w14:textId="77777777" w:rsidTr="00C6484F">
        <w:tc>
          <w:tcPr>
            <w:tcW w:w="401" w:type="dxa"/>
            <w:shd w:val="clear" w:color="auto" w:fill="auto"/>
          </w:tcPr>
          <w:p w14:paraId="017A476C"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3198" w:type="dxa"/>
            <w:shd w:val="clear" w:color="auto" w:fill="auto"/>
          </w:tcPr>
          <w:p w14:paraId="4B129EF3" w14:textId="58BD8FD2"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tcPr>
          <w:p w14:paraId="2468AA45" w14:textId="2979B5B0" w:rsidR="00F14E8D" w:rsidRPr="006A0C00" w:rsidRDefault="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რეაბილიტირებული და ახალაშენებული საგანმანათლებლო და სამეცნიერო დაწესებულებები </w:t>
            </w:r>
          </w:p>
        </w:tc>
      </w:tr>
      <w:tr w:rsidR="00F14E8D" w:rsidRPr="006A0C00" w14:paraId="3480B80C" w14:textId="77777777" w:rsidTr="00C6484F">
        <w:tc>
          <w:tcPr>
            <w:tcW w:w="401" w:type="dxa"/>
            <w:shd w:val="clear" w:color="auto" w:fill="auto"/>
          </w:tcPr>
          <w:p w14:paraId="1240E46D"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5E87E7DD"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tcPr>
          <w:p w14:paraId="1ED6E0F4" w14:textId="35DA9BD9" w:rsidR="00F14E8D" w:rsidRPr="006A0C00" w:rsidRDefault="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გაიზრდება ახალ აშენებული და რეაბილიტირებული საგანმანათლებლო და სამეცნიერო დაწესებულებები </w:t>
            </w:r>
          </w:p>
        </w:tc>
      </w:tr>
      <w:tr w:rsidR="00F14E8D" w:rsidRPr="006A0C00" w14:paraId="05422559" w14:textId="77777777" w:rsidTr="00C6484F">
        <w:tc>
          <w:tcPr>
            <w:tcW w:w="401" w:type="dxa"/>
            <w:shd w:val="clear" w:color="auto" w:fill="auto"/>
          </w:tcPr>
          <w:p w14:paraId="4921822B"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258B9559"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tcPr>
          <w:p w14:paraId="76ED361E" w14:textId="77777777" w:rsidR="00F14E8D" w:rsidRPr="006A0C00" w:rsidRDefault="00F14E8D"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15 %</w:t>
            </w:r>
          </w:p>
        </w:tc>
      </w:tr>
      <w:tr w:rsidR="00F14E8D" w:rsidRPr="006A0C00" w14:paraId="01AC61B9" w14:textId="77777777" w:rsidTr="00C6484F">
        <w:tc>
          <w:tcPr>
            <w:tcW w:w="401" w:type="dxa"/>
            <w:shd w:val="clear" w:color="auto" w:fill="auto"/>
          </w:tcPr>
          <w:p w14:paraId="559F71F7"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60E3F821" w14:textId="77777777" w:rsidR="00F14E8D" w:rsidRPr="006A0C00" w:rsidRDefault="00F14E8D"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tcPr>
          <w:p w14:paraId="24B2FD4E" w14:textId="11E14F0C" w:rsidR="00F14E8D" w:rsidRPr="006A0C00" w:rsidRDefault="00050CF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შეფერხება ტექნიკური უზრუნველყოფის კუთხით</w:t>
            </w:r>
          </w:p>
        </w:tc>
      </w:tr>
    </w:tbl>
    <w:p w14:paraId="5CB30533" w14:textId="77777777" w:rsidR="002247BA" w:rsidRPr="006A0C00" w:rsidRDefault="002247BA" w:rsidP="00F14E8D">
      <w:pPr>
        <w:widowControl w:val="0"/>
        <w:autoSpaceDE w:val="0"/>
        <w:autoSpaceDN w:val="0"/>
        <w:adjustRightInd w:val="0"/>
        <w:spacing w:after="0" w:line="240" w:lineRule="auto"/>
        <w:ind w:left="480"/>
        <w:jc w:val="both"/>
        <w:rPr>
          <w:rFonts w:ascii="Sylfaen" w:hAnsi="Sylfaen" w:cs="Sylfaen"/>
          <w:b/>
          <w:bCs/>
          <w:i/>
          <w:iCs/>
          <w:sz w:val="20"/>
          <w:szCs w:val="20"/>
          <w:lang w:val="ka-GE"/>
        </w:rPr>
      </w:pPr>
    </w:p>
    <w:p w14:paraId="620F8245" w14:textId="51B660F9" w:rsidR="00F14E8D" w:rsidRPr="006A0C00" w:rsidRDefault="00F14E8D" w:rsidP="00F14E8D">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5BCD4C9" w14:textId="08056D15" w:rsidR="00F14E8D" w:rsidRPr="006A0C00" w:rsidRDefault="00F14E8D" w:rsidP="00F14E8D">
      <w:pPr>
        <w:rPr>
          <w:rFonts w:ascii="Sylfaen" w:hAnsi="Sylfaen"/>
          <w:sz w:val="20"/>
          <w:szCs w:val="20"/>
          <w:lang w:val="ka-GE"/>
        </w:rPr>
      </w:pPr>
    </w:p>
    <w:p w14:paraId="4E727169" w14:textId="5B7372A8" w:rsidR="00F14E8D" w:rsidRPr="006A0C00" w:rsidRDefault="00F14E8D" w:rsidP="00F14E8D">
      <w:pPr>
        <w:pStyle w:val="Heading2"/>
        <w:ind w:left="480"/>
        <w:jc w:val="both"/>
        <w:rPr>
          <w:rFonts w:ascii="Sylfaen" w:hAnsi="Sylfaen" w:cs="Sylfaen"/>
          <w:b/>
          <w:color w:val="auto"/>
          <w:sz w:val="20"/>
          <w:szCs w:val="20"/>
          <w:lang w:val="ka-GE"/>
        </w:rPr>
      </w:pPr>
      <w:bookmarkStart w:id="72" w:name="_Toc448480802"/>
      <w:bookmarkStart w:id="73" w:name="_Toc502257935"/>
      <w:r w:rsidRPr="006A0C00">
        <w:rPr>
          <w:rFonts w:ascii="Sylfaen" w:hAnsi="Sylfaen" w:cs="Sylfaen"/>
          <w:b/>
          <w:color w:val="auto"/>
          <w:sz w:val="20"/>
          <w:szCs w:val="20"/>
          <w:lang w:val="ka-GE"/>
        </w:rPr>
        <w:t>7.1 ქვეპროგრამის დასახელება - 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w:t>
      </w:r>
      <w:bookmarkEnd w:id="72"/>
      <w:r w:rsidRPr="006A0C00">
        <w:rPr>
          <w:rFonts w:ascii="Sylfaen" w:hAnsi="Sylfaen" w:cs="Sylfaen"/>
          <w:b/>
          <w:color w:val="auto"/>
          <w:sz w:val="20"/>
          <w:szCs w:val="20"/>
          <w:lang w:val="ka-GE"/>
        </w:rPr>
        <w:t xml:space="preserve"> - 32 07 01</w:t>
      </w:r>
      <w:bookmarkEnd w:id="73"/>
    </w:p>
    <w:p w14:paraId="17759FD7" w14:textId="77777777" w:rsidR="00F14E8D" w:rsidRPr="006A0C00" w:rsidRDefault="00F14E8D" w:rsidP="00F14E8D">
      <w:pPr>
        <w:widowControl w:val="0"/>
        <w:autoSpaceDE w:val="0"/>
        <w:autoSpaceDN w:val="0"/>
        <w:adjustRightInd w:val="0"/>
        <w:spacing w:after="0" w:line="240" w:lineRule="auto"/>
        <w:ind w:left="480"/>
        <w:jc w:val="both"/>
        <w:rPr>
          <w:rFonts w:ascii="Sylfaen" w:hAnsi="Sylfaen" w:cs="Sylfaen"/>
          <w:b/>
          <w:bCs/>
          <w:iCs/>
          <w:sz w:val="20"/>
          <w:szCs w:val="20"/>
          <w:lang w:val="ka-GE"/>
        </w:rPr>
      </w:pPr>
    </w:p>
    <w:p w14:paraId="1681B4A7" w14:textId="77777777" w:rsidR="00F14E8D" w:rsidRPr="006A0C00" w:rsidRDefault="00F14E8D" w:rsidP="00F14E8D">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საგანმანათლებლო და სამეცნიერო ინფრასტრუქტურის განვითარების სააგენტო</w:t>
      </w:r>
    </w:p>
    <w:p w14:paraId="08FC3154" w14:textId="77777777" w:rsidR="00F14E8D" w:rsidRPr="006A0C00" w:rsidRDefault="00F14E8D" w:rsidP="00F14E8D">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4DFD2201" w14:textId="77777777" w:rsidR="00F14E8D" w:rsidRPr="006A0C00" w:rsidRDefault="00F14E8D" w:rsidP="00F14E8D">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7952110F" w14:textId="246B15A8" w:rsidR="00F14E8D" w:rsidRPr="006A0C00" w:rsidRDefault="00F14E8D" w:rsidP="00E35555">
      <w:pPr>
        <w:widowControl w:val="0"/>
        <w:numPr>
          <w:ilvl w:val="0"/>
          <w:numId w:val="64"/>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38A76431" w14:textId="1DE90A0C" w:rsidR="00F14E8D" w:rsidRPr="006A0C00" w:rsidRDefault="00F14E8D" w:rsidP="00E35555">
      <w:pPr>
        <w:widowControl w:val="0"/>
        <w:numPr>
          <w:ilvl w:val="0"/>
          <w:numId w:val="64"/>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 ხოლო წარჩინებული მოსწავლეების/სტუდენტების წახალისება სხვადასხვა კომპიუტერული ტექნიკით;</w:t>
      </w:r>
    </w:p>
    <w:p w14:paraId="08BB9035" w14:textId="77777777" w:rsidR="00F14E8D" w:rsidRPr="006A0C00" w:rsidRDefault="00F14E8D" w:rsidP="00F14E8D">
      <w:pPr>
        <w:widowControl w:val="0"/>
        <w:autoSpaceDE w:val="0"/>
        <w:autoSpaceDN w:val="0"/>
        <w:adjustRightInd w:val="0"/>
        <w:spacing w:after="0" w:line="240" w:lineRule="auto"/>
        <w:ind w:left="1200"/>
        <w:rPr>
          <w:rFonts w:ascii="Sylfaen" w:hAnsi="Sylfaen" w:cs="Sylfaen"/>
          <w:sz w:val="20"/>
          <w:szCs w:val="20"/>
          <w:lang w:val="ka-GE"/>
        </w:rPr>
      </w:pPr>
    </w:p>
    <w:p w14:paraId="29732465" w14:textId="737A4EA5" w:rsidR="00F14E8D" w:rsidRPr="006A0C00" w:rsidRDefault="00F14E8D" w:rsidP="00F14E8D">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148049E" w14:textId="77777777" w:rsidR="00F14E8D" w:rsidRPr="006A0C00" w:rsidRDefault="00F14E8D" w:rsidP="00E35555">
      <w:pPr>
        <w:widowControl w:val="0"/>
        <w:numPr>
          <w:ilvl w:val="0"/>
          <w:numId w:val="63"/>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საგანმანათლებლო დაწესებულებების ინფორმაციულ - საკომუნიკაციო ტექნოლოგიებით უზრუნველყოფა;</w:t>
      </w:r>
    </w:p>
    <w:p w14:paraId="5D31FE04" w14:textId="0830D0D1" w:rsidR="00F14E8D" w:rsidRPr="006A0C00" w:rsidRDefault="00F14E8D" w:rsidP="00E35555">
      <w:pPr>
        <w:widowControl w:val="0"/>
        <w:numPr>
          <w:ilvl w:val="0"/>
          <w:numId w:val="63"/>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პროგრამის „ჩემი პირველი კომპიუტერი“ ფარგლებში პირველკლასელი მოსწავლეები და მათი დამრიგებლები უზრუნველყოფილი</w:t>
      </w:r>
      <w:r w:rsidR="008A37E6" w:rsidRPr="006A0C00">
        <w:rPr>
          <w:rFonts w:ascii="Sylfaen" w:hAnsi="Sylfaen" w:cs="Sylfaen"/>
          <w:bCs/>
          <w:iCs/>
          <w:sz w:val="20"/>
          <w:szCs w:val="20"/>
          <w:lang w:val="ka-GE"/>
        </w:rPr>
        <w:t xml:space="preserve"> იქნება</w:t>
      </w:r>
      <w:r w:rsidRPr="006A0C00">
        <w:rPr>
          <w:rFonts w:ascii="Sylfaen" w:hAnsi="Sylfaen" w:cs="Sylfaen"/>
          <w:bCs/>
          <w:iCs/>
          <w:sz w:val="20"/>
          <w:szCs w:val="20"/>
          <w:lang w:val="ka-GE"/>
        </w:rPr>
        <w:t xml:space="preserve"> პორტაბელური კომპიუტერებით (ნოუთბუქებით) , ხოლო წარჩინებული მოსწავლები/სტუდენტები  სხვადასხვა კომპიუტერული ტექნიკით.</w:t>
      </w:r>
    </w:p>
    <w:p w14:paraId="61EAD90F" w14:textId="77777777" w:rsidR="00F14E8D" w:rsidRPr="006A0C00" w:rsidRDefault="00F14E8D" w:rsidP="00F14E8D">
      <w:pPr>
        <w:widowControl w:val="0"/>
        <w:autoSpaceDE w:val="0"/>
        <w:autoSpaceDN w:val="0"/>
        <w:adjustRightInd w:val="0"/>
        <w:spacing w:after="0" w:line="240" w:lineRule="auto"/>
        <w:ind w:left="480"/>
        <w:rPr>
          <w:rFonts w:ascii="Sylfaen" w:hAnsi="Sylfaen" w:cs="Sylfaen"/>
          <w:sz w:val="20"/>
          <w:szCs w:val="20"/>
          <w:lang w:val="ka-GE"/>
        </w:rPr>
      </w:pPr>
    </w:p>
    <w:p w14:paraId="09960D16" w14:textId="3627FEE9" w:rsidR="00F14E8D" w:rsidRPr="006A0C00" w:rsidRDefault="00F14E8D" w:rsidP="00F14E8D">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C80C966" w14:textId="77777777" w:rsidR="00F14E8D" w:rsidRPr="006A0C00" w:rsidRDefault="00F14E8D" w:rsidP="00F14E8D">
      <w:pPr>
        <w:widowControl w:val="0"/>
        <w:autoSpaceDE w:val="0"/>
        <w:autoSpaceDN w:val="0"/>
        <w:adjustRightInd w:val="0"/>
        <w:spacing w:after="0" w:line="240" w:lineRule="auto"/>
        <w:ind w:left="480"/>
        <w:rPr>
          <w:rFonts w:ascii="Sylfaen" w:hAnsi="Sylfaen" w:cs="Sylfaen"/>
          <w:sz w:val="20"/>
          <w:szCs w:val="20"/>
          <w:lang w:val="ka-GE"/>
        </w:rPr>
      </w:pPr>
    </w:p>
    <w:tbl>
      <w:tblPr>
        <w:tblW w:w="1448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226"/>
        <w:gridCol w:w="2966"/>
        <w:gridCol w:w="2964"/>
        <w:gridCol w:w="2964"/>
        <w:gridCol w:w="2964"/>
      </w:tblGrid>
      <w:tr w:rsidR="00F14E8D" w:rsidRPr="006A0C00" w14:paraId="6142FFDF" w14:textId="77777777" w:rsidTr="003F4635">
        <w:tc>
          <w:tcPr>
            <w:tcW w:w="401" w:type="dxa"/>
            <w:shd w:val="clear" w:color="auto" w:fill="auto"/>
            <w:vAlign w:val="center"/>
          </w:tcPr>
          <w:p w14:paraId="53BB4809" w14:textId="77777777" w:rsidR="00F14E8D" w:rsidRPr="006A0C00" w:rsidRDefault="00F14E8D" w:rsidP="00F14E8D">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26" w:type="dxa"/>
            <w:shd w:val="clear" w:color="auto" w:fill="auto"/>
            <w:vAlign w:val="center"/>
          </w:tcPr>
          <w:p w14:paraId="52C77662" w14:textId="77777777" w:rsidR="00F14E8D" w:rsidRPr="006A0C00" w:rsidRDefault="00F14E8D" w:rsidP="00F14E8D">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66" w:type="dxa"/>
            <w:shd w:val="clear" w:color="auto" w:fill="auto"/>
            <w:vAlign w:val="center"/>
          </w:tcPr>
          <w:p w14:paraId="491563C5" w14:textId="77777777" w:rsidR="00F14E8D" w:rsidRPr="006A0C00" w:rsidRDefault="00F14E8D" w:rsidP="00F14E8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64" w:type="dxa"/>
            <w:shd w:val="clear" w:color="auto" w:fill="auto"/>
            <w:vAlign w:val="center"/>
          </w:tcPr>
          <w:p w14:paraId="54A1520F" w14:textId="77777777" w:rsidR="00F14E8D" w:rsidRPr="006A0C00" w:rsidRDefault="00F14E8D" w:rsidP="00F14E8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64" w:type="dxa"/>
            <w:shd w:val="clear" w:color="auto" w:fill="auto"/>
            <w:vAlign w:val="center"/>
          </w:tcPr>
          <w:p w14:paraId="4BD5ECF4" w14:textId="77777777" w:rsidR="00F14E8D" w:rsidRPr="006A0C00" w:rsidRDefault="00F14E8D" w:rsidP="00F14E8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64" w:type="dxa"/>
            <w:shd w:val="clear" w:color="auto" w:fill="auto"/>
            <w:vAlign w:val="center"/>
          </w:tcPr>
          <w:p w14:paraId="68F02EDF" w14:textId="77777777" w:rsidR="00F14E8D" w:rsidRPr="006A0C00" w:rsidRDefault="00F14E8D" w:rsidP="00F14E8D">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F14E8D" w:rsidRPr="006A0C00" w14:paraId="6F492E78" w14:textId="77777777" w:rsidTr="003F4635">
        <w:tc>
          <w:tcPr>
            <w:tcW w:w="401" w:type="dxa"/>
            <w:shd w:val="clear" w:color="auto" w:fill="auto"/>
            <w:vAlign w:val="center"/>
          </w:tcPr>
          <w:p w14:paraId="625EE633" w14:textId="77777777" w:rsidR="00F14E8D" w:rsidRPr="006A0C00" w:rsidRDefault="00F14E8D" w:rsidP="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226" w:type="dxa"/>
            <w:shd w:val="clear" w:color="auto" w:fill="auto"/>
            <w:vAlign w:val="center"/>
          </w:tcPr>
          <w:p w14:paraId="6DB22AB6" w14:textId="376B0AEF" w:rsidR="00F14E8D" w:rsidRPr="006A0C00" w:rsidRDefault="00F14E8D" w:rsidP="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858" w:type="dxa"/>
            <w:gridSpan w:val="4"/>
            <w:shd w:val="clear" w:color="auto" w:fill="auto"/>
            <w:vAlign w:val="center"/>
          </w:tcPr>
          <w:p w14:paraId="671D6F71" w14:textId="1C149597" w:rsidR="00F14E8D" w:rsidRPr="006A0C00" w:rsidRDefault="00875B0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სკოლებისა და მოსწავლეების ინფორმაციულ-საკომუნიკაციო ტექნოლოგიებით უზრუნველყოფა</w:t>
            </w:r>
          </w:p>
        </w:tc>
      </w:tr>
      <w:tr w:rsidR="00875B0D" w:rsidRPr="006A0C00" w14:paraId="6A8C8714" w14:textId="77777777" w:rsidTr="003F4635">
        <w:tc>
          <w:tcPr>
            <w:tcW w:w="401" w:type="dxa"/>
            <w:shd w:val="clear" w:color="auto" w:fill="auto"/>
            <w:vAlign w:val="center"/>
          </w:tcPr>
          <w:p w14:paraId="6588AB6D" w14:textId="77777777" w:rsidR="00875B0D" w:rsidRPr="006A0C00" w:rsidRDefault="00875B0D" w:rsidP="00875B0D">
            <w:pPr>
              <w:widowControl w:val="0"/>
              <w:autoSpaceDE w:val="0"/>
              <w:autoSpaceDN w:val="0"/>
              <w:adjustRightInd w:val="0"/>
              <w:spacing w:after="0" w:line="240" w:lineRule="auto"/>
              <w:rPr>
                <w:rFonts w:ascii="Sylfaen" w:hAnsi="Sylfaen" w:cs="Sylfaen"/>
                <w:bCs/>
                <w:iCs/>
                <w:sz w:val="20"/>
                <w:szCs w:val="20"/>
                <w:lang w:val="ka-GE"/>
              </w:rPr>
            </w:pPr>
          </w:p>
        </w:tc>
        <w:tc>
          <w:tcPr>
            <w:tcW w:w="2226" w:type="dxa"/>
            <w:shd w:val="clear" w:color="auto" w:fill="auto"/>
            <w:vAlign w:val="center"/>
          </w:tcPr>
          <w:p w14:paraId="47255BEC" w14:textId="77777777" w:rsidR="00875B0D" w:rsidRPr="006A0C00" w:rsidRDefault="00875B0D" w:rsidP="00875B0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66" w:type="dxa"/>
            <w:shd w:val="clear" w:color="auto" w:fill="auto"/>
            <w:vAlign w:val="center"/>
          </w:tcPr>
          <w:p w14:paraId="7C1A4721" w14:textId="636A2719" w:rsidR="00875B0D" w:rsidRPr="006A0C00" w:rsidRDefault="00875B0D"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964" w:type="dxa"/>
            <w:shd w:val="clear" w:color="auto" w:fill="auto"/>
            <w:vAlign w:val="center"/>
          </w:tcPr>
          <w:p w14:paraId="1727A85D" w14:textId="1A2AD4DA" w:rsidR="00875B0D" w:rsidRPr="006A0C00" w:rsidRDefault="00875B0D" w:rsidP="00875B0D">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lang w:val="ka-GE"/>
              </w:rPr>
              <w:t>საბაზისო მაჩვენებლის შენარჩუნება</w:t>
            </w:r>
          </w:p>
        </w:tc>
        <w:tc>
          <w:tcPr>
            <w:tcW w:w="2964" w:type="dxa"/>
            <w:shd w:val="clear" w:color="auto" w:fill="auto"/>
            <w:vAlign w:val="center"/>
          </w:tcPr>
          <w:p w14:paraId="6772B680" w14:textId="2E0BD24B" w:rsidR="00875B0D" w:rsidRPr="006A0C00" w:rsidRDefault="00875B0D" w:rsidP="00875B0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c>
          <w:tcPr>
            <w:tcW w:w="2964" w:type="dxa"/>
            <w:shd w:val="clear" w:color="auto" w:fill="auto"/>
            <w:vAlign w:val="center"/>
          </w:tcPr>
          <w:p w14:paraId="36D0279D" w14:textId="43B85C96" w:rsidR="00875B0D" w:rsidRPr="006A0C00" w:rsidRDefault="00875B0D" w:rsidP="00875B0D">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საბაზისო მაჩვენებლის შენარჩუნება</w:t>
            </w:r>
          </w:p>
        </w:tc>
      </w:tr>
      <w:tr w:rsidR="00F14E8D" w:rsidRPr="006A0C00" w14:paraId="02BC4B73" w14:textId="77777777" w:rsidTr="003F4635">
        <w:tc>
          <w:tcPr>
            <w:tcW w:w="401" w:type="dxa"/>
            <w:shd w:val="clear" w:color="auto" w:fill="auto"/>
            <w:vAlign w:val="center"/>
          </w:tcPr>
          <w:p w14:paraId="2C26EA53" w14:textId="77777777" w:rsidR="00F14E8D" w:rsidRPr="006A0C00" w:rsidRDefault="00F14E8D" w:rsidP="00F14E8D">
            <w:pPr>
              <w:widowControl w:val="0"/>
              <w:autoSpaceDE w:val="0"/>
              <w:autoSpaceDN w:val="0"/>
              <w:adjustRightInd w:val="0"/>
              <w:spacing w:after="0" w:line="240" w:lineRule="auto"/>
              <w:rPr>
                <w:rFonts w:ascii="Sylfaen" w:hAnsi="Sylfaen" w:cs="Sylfaen"/>
                <w:bCs/>
                <w:iCs/>
                <w:sz w:val="20"/>
                <w:szCs w:val="20"/>
                <w:lang w:val="ka-GE"/>
              </w:rPr>
            </w:pPr>
          </w:p>
        </w:tc>
        <w:tc>
          <w:tcPr>
            <w:tcW w:w="2226" w:type="dxa"/>
            <w:shd w:val="clear" w:color="auto" w:fill="auto"/>
            <w:vAlign w:val="center"/>
          </w:tcPr>
          <w:p w14:paraId="6BF846BE" w14:textId="77777777" w:rsidR="00F14E8D" w:rsidRPr="006A0C00" w:rsidRDefault="00F14E8D" w:rsidP="00F14E8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66" w:type="dxa"/>
            <w:shd w:val="clear" w:color="auto" w:fill="auto"/>
            <w:vAlign w:val="center"/>
          </w:tcPr>
          <w:p w14:paraId="2EBEEA00" w14:textId="12C4B0F9" w:rsidR="00F14E8D" w:rsidRPr="006A0C00" w:rsidRDefault="00F14E8D" w:rsidP="00F14E8D">
            <w:pPr>
              <w:widowControl w:val="0"/>
              <w:autoSpaceDE w:val="0"/>
              <w:autoSpaceDN w:val="0"/>
              <w:adjustRightInd w:val="0"/>
              <w:spacing w:after="0" w:line="240" w:lineRule="auto"/>
              <w:rPr>
                <w:rFonts w:ascii="Sylfaen" w:hAnsi="Sylfaen" w:cs="Sylfaen"/>
                <w:sz w:val="20"/>
                <w:szCs w:val="20"/>
              </w:rPr>
            </w:pPr>
          </w:p>
        </w:tc>
        <w:tc>
          <w:tcPr>
            <w:tcW w:w="2964" w:type="dxa"/>
            <w:shd w:val="clear" w:color="auto" w:fill="auto"/>
            <w:vAlign w:val="center"/>
          </w:tcPr>
          <w:p w14:paraId="6D23C8F4" w14:textId="1EC60911" w:rsidR="00F14E8D" w:rsidRPr="006A0C00" w:rsidRDefault="00F14E8D" w:rsidP="00F14E8D">
            <w:pPr>
              <w:widowControl w:val="0"/>
              <w:autoSpaceDE w:val="0"/>
              <w:autoSpaceDN w:val="0"/>
              <w:adjustRightInd w:val="0"/>
              <w:spacing w:after="0" w:line="240" w:lineRule="auto"/>
              <w:rPr>
                <w:rFonts w:ascii="Sylfaen" w:hAnsi="Sylfaen" w:cs="Sylfaen"/>
                <w:sz w:val="20"/>
                <w:szCs w:val="20"/>
                <w:lang w:val="ka-GE"/>
              </w:rPr>
            </w:pPr>
          </w:p>
        </w:tc>
        <w:tc>
          <w:tcPr>
            <w:tcW w:w="2964" w:type="dxa"/>
            <w:shd w:val="clear" w:color="auto" w:fill="auto"/>
            <w:vAlign w:val="center"/>
          </w:tcPr>
          <w:p w14:paraId="10E1395F" w14:textId="2E568507" w:rsidR="00F14E8D" w:rsidRPr="006A0C00" w:rsidRDefault="00F14E8D" w:rsidP="00F14E8D">
            <w:pPr>
              <w:widowControl w:val="0"/>
              <w:autoSpaceDE w:val="0"/>
              <w:autoSpaceDN w:val="0"/>
              <w:adjustRightInd w:val="0"/>
              <w:spacing w:after="0" w:line="240" w:lineRule="auto"/>
              <w:rPr>
                <w:rFonts w:ascii="Sylfaen" w:hAnsi="Sylfaen" w:cs="Sylfaen"/>
                <w:sz w:val="20"/>
                <w:szCs w:val="20"/>
                <w:lang w:val="ka-GE"/>
              </w:rPr>
            </w:pPr>
          </w:p>
        </w:tc>
        <w:tc>
          <w:tcPr>
            <w:tcW w:w="2964" w:type="dxa"/>
            <w:shd w:val="clear" w:color="auto" w:fill="auto"/>
            <w:vAlign w:val="center"/>
          </w:tcPr>
          <w:p w14:paraId="2B62A763" w14:textId="483A2BB1" w:rsidR="00F14E8D" w:rsidRPr="006A0C00" w:rsidRDefault="00F14E8D" w:rsidP="00F14E8D">
            <w:pPr>
              <w:widowControl w:val="0"/>
              <w:autoSpaceDE w:val="0"/>
              <w:autoSpaceDN w:val="0"/>
              <w:adjustRightInd w:val="0"/>
              <w:spacing w:after="0" w:line="240" w:lineRule="auto"/>
              <w:rPr>
                <w:rFonts w:ascii="Sylfaen" w:hAnsi="Sylfaen" w:cs="Sylfaen"/>
                <w:sz w:val="20"/>
                <w:szCs w:val="20"/>
                <w:lang w:val="ka-GE"/>
              </w:rPr>
            </w:pPr>
          </w:p>
        </w:tc>
      </w:tr>
      <w:tr w:rsidR="00050CFF" w:rsidRPr="006A0C00" w14:paraId="5B23AE2C" w14:textId="77777777" w:rsidTr="003F4635">
        <w:tc>
          <w:tcPr>
            <w:tcW w:w="401" w:type="dxa"/>
            <w:shd w:val="clear" w:color="auto" w:fill="auto"/>
            <w:vAlign w:val="center"/>
          </w:tcPr>
          <w:p w14:paraId="0CA71D06"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p>
        </w:tc>
        <w:tc>
          <w:tcPr>
            <w:tcW w:w="2226" w:type="dxa"/>
            <w:shd w:val="clear" w:color="auto" w:fill="auto"/>
            <w:vAlign w:val="center"/>
          </w:tcPr>
          <w:p w14:paraId="02112309" w14:textId="08DF0D6C"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66" w:type="dxa"/>
            <w:shd w:val="clear" w:color="auto" w:fill="auto"/>
            <w:vAlign w:val="center"/>
          </w:tcPr>
          <w:p w14:paraId="6679CF0C" w14:textId="1636F7EB"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964" w:type="dxa"/>
            <w:shd w:val="clear" w:color="auto" w:fill="auto"/>
            <w:vAlign w:val="center"/>
          </w:tcPr>
          <w:p w14:paraId="6A08F88C" w14:textId="6A7D5D5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964" w:type="dxa"/>
            <w:shd w:val="clear" w:color="auto" w:fill="auto"/>
            <w:vAlign w:val="center"/>
          </w:tcPr>
          <w:p w14:paraId="7534001A" w14:textId="5DE022F0"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964" w:type="dxa"/>
            <w:shd w:val="clear" w:color="auto" w:fill="auto"/>
            <w:vAlign w:val="center"/>
          </w:tcPr>
          <w:p w14:paraId="66F4DF34" w14:textId="4AF50E66"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r>
    </w:tbl>
    <w:p w14:paraId="19249C6A" w14:textId="39C375DA" w:rsidR="00166461" w:rsidRPr="006A0C00" w:rsidRDefault="00166461" w:rsidP="00166461">
      <w:pPr>
        <w:jc w:val="both"/>
        <w:rPr>
          <w:rFonts w:ascii="Sylfaen" w:hAnsi="Sylfaen"/>
          <w:sz w:val="20"/>
          <w:szCs w:val="20"/>
          <w:lang w:val="ka-GE"/>
        </w:rPr>
      </w:pPr>
    </w:p>
    <w:p w14:paraId="1A8CF0D5" w14:textId="11E2DFE3" w:rsidR="00C6484F" w:rsidRPr="006A0C00" w:rsidRDefault="00C6484F" w:rsidP="00166461">
      <w:pPr>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38E6682E" w14:textId="17E91B85" w:rsidR="00C6484F" w:rsidRPr="006A0C00" w:rsidRDefault="00C6484F" w:rsidP="00C6484F">
      <w:pPr>
        <w:widowControl w:val="0"/>
        <w:autoSpaceDE w:val="0"/>
        <w:autoSpaceDN w:val="0"/>
        <w:adjustRightInd w:val="0"/>
        <w:spacing w:after="0" w:line="240" w:lineRule="auto"/>
        <w:ind w:left="90"/>
        <w:rPr>
          <w:rFonts w:ascii="Sylfaen" w:hAnsi="Sylfaen" w:cs="Sylfaen"/>
          <w:bCs/>
          <w:iCs/>
          <w:sz w:val="20"/>
          <w:szCs w:val="20"/>
          <w:lang w:val="ka-GE"/>
        </w:rPr>
      </w:pPr>
      <w:r w:rsidRPr="006A0C00">
        <w:rPr>
          <w:rFonts w:ascii="Sylfaen" w:hAnsi="Sylfaen" w:cs="Sylfaen"/>
          <w:b/>
          <w:bCs/>
          <w:iCs/>
          <w:sz w:val="20"/>
          <w:szCs w:val="20"/>
          <w:lang w:val="ka-GE"/>
        </w:rPr>
        <w:t xml:space="preserve">7.1.1 ღონისძიება - </w:t>
      </w:r>
      <w:r w:rsidRPr="006A0C00">
        <w:rPr>
          <w:rFonts w:ascii="Sylfaen" w:hAnsi="Sylfaen" w:cs="Sylfaen"/>
          <w:bCs/>
          <w:iCs/>
          <w:sz w:val="20"/>
          <w:szCs w:val="20"/>
          <w:lang w:val="ka-GE"/>
        </w:rPr>
        <w:t>საგანმანათლებლო დაწესებულებების ინფორმაციულ - საკომუნიკაციო ტექნოლოგიებით უზრუნველყოფა (32 07 01 02)</w:t>
      </w:r>
    </w:p>
    <w:p w14:paraId="7A377A69"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
          <w:bCs/>
          <w:iCs/>
          <w:sz w:val="20"/>
          <w:szCs w:val="20"/>
          <w:lang w:val="ka-GE"/>
        </w:rPr>
      </w:pPr>
    </w:p>
    <w:p w14:paraId="064D4382" w14:textId="604819A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5D239908"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
          <w:bCs/>
          <w:iCs/>
          <w:sz w:val="20"/>
          <w:szCs w:val="20"/>
          <w:lang w:val="ka-GE"/>
        </w:rPr>
      </w:pPr>
    </w:p>
    <w:p w14:paraId="39B2BAB2" w14:textId="77777777" w:rsidR="00C6484F" w:rsidRPr="006A0C00" w:rsidRDefault="00C6484F" w:rsidP="00C6484F">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18B122FF"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
          <w:bCs/>
          <w:iCs/>
          <w:sz w:val="20"/>
          <w:szCs w:val="20"/>
          <w:lang w:val="ka-GE"/>
        </w:rPr>
      </w:pPr>
    </w:p>
    <w:p w14:paraId="5E984C6E" w14:textId="6CCF2ABB" w:rsidR="00C6484F" w:rsidRPr="006A0C00" w:rsidRDefault="00C6484F" w:rsidP="00E35555">
      <w:pPr>
        <w:pStyle w:val="ListParagraph"/>
        <w:widowControl w:val="0"/>
        <w:numPr>
          <w:ilvl w:val="0"/>
          <w:numId w:val="65"/>
        </w:numPr>
        <w:autoSpaceDE w:val="0"/>
        <w:autoSpaceDN w:val="0"/>
        <w:adjustRightInd w:val="0"/>
        <w:spacing w:after="0" w:line="240" w:lineRule="auto"/>
        <w:rPr>
          <w:rFonts w:ascii="Sylfaen" w:hAnsi="Sylfaen" w:cs="Sylfaen"/>
          <w:bCs/>
          <w:iCs/>
          <w:sz w:val="20"/>
          <w:szCs w:val="20"/>
        </w:rPr>
      </w:pPr>
      <w:r w:rsidRPr="006A0C00">
        <w:rPr>
          <w:rFonts w:ascii="Sylfaen" w:hAnsi="Sylfaen" w:cs="Sylfaen"/>
          <w:bCs/>
          <w:iCs/>
          <w:sz w:val="20"/>
          <w:szCs w:val="20"/>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 ასევე საჯარო სკოლებში ინტერნეტზე წვდომის გაუმჯობესება</w:t>
      </w:r>
    </w:p>
    <w:p w14:paraId="13B8EFDB"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
          <w:sz w:val="20"/>
          <w:szCs w:val="20"/>
          <w:lang w:val="ka-GE"/>
        </w:rPr>
      </w:pPr>
    </w:p>
    <w:p w14:paraId="38D65A82" w14:textId="77777777" w:rsidR="00C6484F" w:rsidRPr="006A0C00" w:rsidRDefault="00C6484F" w:rsidP="00C6484F">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125AFEAD" w14:textId="77777777" w:rsidR="00C6484F" w:rsidRPr="006A0C00" w:rsidRDefault="00C6484F" w:rsidP="00C6484F">
      <w:pPr>
        <w:widowControl w:val="0"/>
        <w:autoSpaceDE w:val="0"/>
        <w:autoSpaceDN w:val="0"/>
        <w:adjustRightInd w:val="0"/>
        <w:spacing w:after="0" w:line="240" w:lineRule="auto"/>
        <w:ind w:firstLine="480"/>
        <w:rPr>
          <w:rFonts w:ascii="Sylfaen" w:hAnsi="Sylfaen" w:cs="Sylfaen"/>
          <w:b/>
          <w:bCs/>
          <w:iCs/>
          <w:sz w:val="20"/>
          <w:szCs w:val="20"/>
          <w:lang w:val="ka-GE"/>
        </w:rPr>
      </w:pPr>
    </w:p>
    <w:p w14:paraId="47E8F755" w14:textId="26F6C73A" w:rsidR="00C6484F" w:rsidRPr="006A0C00" w:rsidRDefault="00C6484F" w:rsidP="00E35555">
      <w:pPr>
        <w:pStyle w:val="ListParagraph"/>
        <w:widowControl w:val="0"/>
        <w:numPr>
          <w:ilvl w:val="0"/>
          <w:numId w:val="66"/>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საგანმანათლებლო დაწესებულებების ინფორმაციულ - საკომუნიკაციო ტექნოლოგიებით უზრუნველყოფა</w:t>
      </w:r>
    </w:p>
    <w:p w14:paraId="26A2B64C"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sz w:val="20"/>
          <w:szCs w:val="20"/>
          <w:lang w:val="ka-GE"/>
        </w:rPr>
      </w:pPr>
    </w:p>
    <w:p w14:paraId="4B38577A" w14:textId="3597051A" w:rsidR="00C6484F" w:rsidRPr="006A0C00" w:rsidRDefault="00C6484F" w:rsidP="00C6484F">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B80C34E"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sz w:val="20"/>
          <w:szCs w:val="20"/>
          <w:lang w:val="ka-GE"/>
        </w:rPr>
      </w:pPr>
    </w:p>
    <w:tbl>
      <w:tblPr>
        <w:tblW w:w="14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813"/>
      </w:tblGrid>
      <w:tr w:rsidR="00C6484F" w:rsidRPr="006A0C00" w14:paraId="7664BC89" w14:textId="77777777" w:rsidTr="003F4635">
        <w:tc>
          <w:tcPr>
            <w:tcW w:w="413" w:type="dxa"/>
            <w:shd w:val="clear" w:color="auto" w:fill="auto"/>
            <w:vAlign w:val="center"/>
          </w:tcPr>
          <w:p w14:paraId="25D154F7"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vAlign w:val="center"/>
          </w:tcPr>
          <w:p w14:paraId="6AB54219"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70" w:type="dxa"/>
            <w:shd w:val="clear" w:color="auto" w:fill="auto"/>
            <w:vAlign w:val="center"/>
          </w:tcPr>
          <w:p w14:paraId="46B5A607"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vAlign w:val="center"/>
          </w:tcPr>
          <w:p w14:paraId="41AF386E"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vAlign w:val="center"/>
          </w:tcPr>
          <w:p w14:paraId="7A149E49"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813" w:type="dxa"/>
            <w:shd w:val="clear" w:color="auto" w:fill="auto"/>
            <w:vAlign w:val="center"/>
          </w:tcPr>
          <w:p w14:paraId="04095DEB"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C6484F" w:rsidRPr="006A0C00" w14:paraId="69F5DC71" w14:textId="77777777" w:rsidTr="003F4635">
        <w:tc>
          <w:tcPr>
            <w:tcW w:w="413" w:type="dxa"/>
            <w:shd w:val="clear" w:color="auto" w:fill="auto"/>
            <w:vAlign w:val="center"/>
          </w:tcPr>
          <w:p w14:paraId="11A1CE81"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vAlign w:val="center"/>
          </w:tcPr>
          <w:p w14:paraId="077BF2B9" w14:textId="7DAB7D53"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633" w:type="dxa"/>
            <w:gridSpan w:val="4"/>
            <w:shd w:val="clear" w:color="auto" w:fill="auto"/>
            <w:vAlign w:val="center"/>
          </w:tcPr>
          <w:p w14:paraId="391B5E1A" w14:textId="539C09C8" w:rsidR="00C6484F" w:rsidRPr="006A0C00" w:rsidRDefault="005E398C" w:rsidP="00C6484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განხორციელდება  </w:t>
            </w:r>
            <w:r w:rsidRPr="006A0C00">
              <w:rPr>
                <w:rFonts w:ascii="Sylfaen" w:hAnsi="Sylfaen" w:cs="Sylfaen"/>
                <w:sz w:val="20"/>
                <w:szCs w:val="20"/>
              </w:rPr>
              <w:t xml:space="preserve">70 </w:t>
            </w:r>
            <w:r w:rsidRPr="006A0C00">
              <w:rPr>
                <w:rFonts w:ascii="Sylfaen" w:hAnsi="Sylfaen" w:cs="Sylfaen"/>
                <w:sz w:val="20"/>
                <w:szCs w:val="20"/>
                <w:lang w:val="ka-GE"/>
              </w:rPr>
              <w:t>საჯარო სკოლების ინტერნეტ საკომუნიკაციო სისტემების მოწყობა (დაქსელვა)</w:t>
            </w:r>
          </w:p>
        </w:tc>
      </w:tr>
      <w:tr w:rsidR="00C6484F" w:rsidRPr="006A0C00" w14:paraId="5DB4A330" w14:textId="77777777" w:rsidTr="003F4635">
        <w:tc>
          <w:tcPr>
            <w:tcW w:w="413" w:type="dxa"/>
            <w:shd w:val="clear" w:color="auto" w:fill="auto"/>
            <w:vAlign w:val="center"/>
          </w:tcPr>
          <w:p w14:paraId="1816C274"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C2EA918"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6519C619"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70- მდე საჯარო სკოლის ინტერნეტ საკომუნიკაციო სისტემების მოწყობა (დაქსელვა)</w:t>
            </w:r>
          </w:p>
          <w:p w14:paraId="28D198C1" w14:textId="77777777" w:rsidR="00C6484F" w:rsidRPr="006A0C00" w:rsidRDefault="00C6484F" w:rsidP="00C6484F">
            <w:pPr>
              <w:widowControl w:val="0"/>
              <w:autoSpaceDE w:val="0"/>
              <w:autoSpaceDN w:val="0"/>
              <w:adjustRightInd w:val="0"/>
              <w:spacing w:after="0" w:line="240" w:lineRule="auto"/>
              <w:ind w:left="720"/>
              <w:rPr>
                <w:rFonts w:ascii="Sylfaen" w:hAnsi="Sylfaen" w:cs="Sylfaen"/>
                <w:sz w:val="20"/>
                <w:szCs w:val="20"/>
                <w:lang w:val="ka-GE"/>
              </w:rPr>
            </w:pPr>
          </w:p>
        </w:tc>
        <w:tc>
          <w:tcPr>
            <w:tcW w:w="3060" w:type="dxa"/>
            <w:shd w:val="clear" w:color="auto" w:fill="auto"/>
            <w:vAlign w:val="center"/>
          </w:tcPr>
          <w:p w14:paraId="0BDDFEA1"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 xml:space="preserve">განხორციელდება 150 - </w:t>
            </w:r>
            <w:r w:rsidRPr="006A0C00">
              <w:rPr>
                <w:rFonts w:ascii="Sylfaen" w:hAnsi="Sylfaen" w:cs="Sylfaen"/>
                <w:sz w:val="20"/>
                <w:szCs w:val="20"/>
                <w:lang w:val="ka-GE"/>
              </w:rPr>
              <w:t>მ</w:t>
            </w:r>
            <w:r w:rsidRPr="006A0C00">
              <w:rPr>
                <w:rFonts w:ascii="Sylfaen" w:hAnsi="Sylfaen" w:cs="Sylfaen"/>
                <w:sz w:val="20"/>
                <w:szCs w:val="20"/>
              </w:rPr>
              <w:t>დე საჯარო სკოლის ინტერნეტ საკომუნიკაციო სისტემების მოწყობა (დაქსელვა)</w:t>
            </w:r>
          </w:p>
        </w:tc>
        <w:tc>
          <w:tcPr>
            <w:tcW w:w="2790" w:type="dxa"/>
            <w:shd w:val="clear" w:color="auto" w:fill="auto"/>
            <w:vAlign w:val="center"/>
          </w:tcPr>
          <w:p w14:paraId="5E7E2A26"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400 - მდე საჯარო სკოლის ინტერნეტ საკომუნიკაციო სისტემების მოწყობა (დაქსელვა)</w:t>
            </w:r>
          </w:p>
        </w:tc>
        <w:tc>
          <w:tcPr>
            <w:tcW w:w="2813" w:type="dxa"/>
            <w:shd w:val="clear" w:color="auto" w:fill="auto"/>
            <w:vAlign w:val="center"/>
          </w:tcPr>
          <w:p w14:paraId="2923CE78"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400 - მდე საჯარო სკოლის ინტერნეტ საკომუნიკაციო სისტემების მოწყობა (დაქსელვა)</w:t>
            </w:r>
          </w:p>
        </w:tc>
      </w:tr>
      <w:tr w:rsidR="00C6484F" w:rsidRPr="006A0C00" w14:paraId="125A588B" w14:textId="77777777" w:rsidTr="003F4635">
        <w:tc>
          <w:tcPr>
            <w:tcW w:w="413" w:type="dxa"/>
            <w:shd w:val="clear" w:color="auto" w:fill="auto"/>
            <w:vAlign w:val="center"/>
          </w:tcPr>
          <w:p w14:paraId="75E56138"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7BCF9A0D"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vAlign w:val="center"/>
          </w:tcPr>
          <w:p w14:paraId="6655D689" w14:textId="77777777" w:rsidR="00C6484F" w:rsidRPr="006A0C00" w:rsidRDefault="00C6484F" w:rsidP="00357CBA">
            <w:pPr>
              <w:widowControl w:val="0"/>
              <w:autoSpaceDE w:val="0"/>
              <w:autoSpaceDN w:val="0"/>
              <w:adjustRightInd w:val="0"/>
              <w:spacing w:after="0" w:line="240" w:lineRule="auto"/>
              <w:jc w:val="center"/>
              <w:rPr>
                <w:rFonts w:ascii="Sylfaen" w:hAnsi="Sylfaen" w:cs="Sylfaen"/>
                <w:sz w:val="20"/>
                <w:szCs w:val="20"/>
              </w:rPr>
            </w:pPr>
            <w:r w:rsidRPr="006A0C00">
              <w:rPr>
                <w:rFonts w:ascii="Sylfaen" w:hAnsi="Sylfaen" w:cs="Sylfaen"/>
                <w:sz w:val="20"/>
                <w:szCs w:val="20"/>
              </w:rPr>
              <w:t>10%</w:t>
            </w:r>
          </w:p>
        </w:tc>
        <w:tc>
          <w:tcPr>
            <w:tcW w:w="3060" w:type="dxa"/>
            <w:shd w:val="clear" w:color="auto" w:fill="auto"/>
            <w:vAlign w:val="center"/>
          </w:tcPr>
          <w:p w14:paraId="061442AE" w14:textId="77777777" w:rsidR="00C6484F" w:rsidRPr="006A0C00" w:rsidRDefault="00C6484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rPr>
              <w:t>10%</w:t>
            </w:r>
          </w:p>
        </w:tc>
        <w:tc>
          <w:tcPr>
            <w:tcW w:w="2790" w:type="dxa"/>
            <w:shd w:val="clear" w:color="auto" w:fill="auto"/>
            <w:vAlign w:val="center"/>
          </w:tcPr>
          <w:p w14:paraId="524EB8D2" w14:textId="77777777" w:rsidR="00C6484F" w:rsidRPr="006A0C00" w:rsidRDefault="00C6484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rPr>
              <w:t>10%</w:t>
            </w:r>
          </w:p>
        </w:tc>
        <w:tc>
          <w:tcPr>
            <w:tcW w:w="2813" w:type="dxa"/>
            <w:shd w:val="clear" w:color="auto" w:fill="auto"/>
            <w:vAlign w:val="center"/>
          </w:tcPr>
          <w:p w14:paraId="31151F31" w14:textId="77777777" w:rsidR="00C6484F" w:rsidRPr="006A0C00" w:rsidRDefault="00C6484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rPr>
              <w:t>10%</w:t>
            </w:r>
          </w:p>
        </w:tc>
      </w:tr>
      <w:tr w:rsidR="00050CFF" w:rsidRPr="006A0C00" w14:paraId="67640CB1" w14:textId="77777777" w:rsidTr="003F4635">
        <w:tc>
          <w:tcPr>
            <w:tcW w:w="413" w:type="dxa"/>
            <w:shd w:val="clear" w:color="auto" w:fill="auto"/>
            <w:vAlign w:val="center"/>
          </w:tcPr>
          <w:p w14:paraId="2F0399C0"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vAlign w:val="center"/>
          </w:tcPr>
          <w:p w14:paraId="382E18A4" w14:textId="3C9D0A59"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vAlign w:val="center"/>
          </w:tcPr>
          <w:p w14:paraId="5B7426C4" w14:textId="524F0BB6"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3060" w:type="dxa"/>
            <w:shd w:val="clear" w:color="auto" w:fill="auto"/>
            <w:vAlign w:val="center"/>
          </w:tcPr>
          <w:p w14:paraId="12000938" w14:textId="1D5F70BF"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790" w:type="dxa"/>
            <w:shd w:val="clear" w:color="auto" w:fill="auto"/>
            <w:vAlign w:val="center"/>
          </w:tcPr>
          <w:p w14:paraId="266E5EEB" w14:textId="350C3B24"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813" w:type="dxa"/>
            <w:shd w:val="clear" w:color="auto" w:fill="auto"/>
            <w:vAlign w:val="center"/>
          </w:tcPr>
          <w:p w14:paraId="733C3256" w14:textId="59C35B51"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r>
    </w:tbl>
    <w:p w14:paraId="0447E175"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sz w:val="20"/>
          <w:szCs w:val="20"/>
          <w:lang w:val="ka-GE"/>
        </w:rPr>
      </w:pPr>
    </w:p>
    <w:p w14:paraId="27640AD5" w14:textId="77777777" w:rsidR="00C6484F" w:rsidRPr="006A0C00" w:rsidRDefault="00C6484F" w:rsidP="00C6484F">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51A208E"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
          <w:bCs/>
          <w:iCs/>
          <w:sz w:val="20"/>
          <w:szCs w:val="20"/>
          <w:lang w:val="ka-GE"/>
        </w:rPr>
      </w:pPr>
    </w:p>
    <w:p w14:paraId="07B569F6" w14:textId="4A0CC881" w:rsidR="00C6484F" w:rsidRPr="006A0C00" w:rsidRDefault="00C6484F" w:rsidP="00E35555">
      <w:pPr>
        <w:pStyle w:val="ListParagraph"/>
        <w:widowControl w:val="0"/>
        <w:numPr>
          <w:ilvl w:val="2"/>
          <w:numId w:val="67"/>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ღონისძიება - </w:t>
      </w:r>
      <w:r w:rsidR="000D4B46" w:rsidRPr="006A0C00">
        <w:rPr>
          <w:rFonts w:ascii="Sylfaen" w:hAnsi="Sylfaen" w:cs="Sylfaen"/>
          <w:b/>
          <w:bCs/>
          <w:iCs/>
          <w:sz w:val="20"/>
          <w:szCs w:val="20"/>
          <w:lang w:val="ka-GE"/>
        </w:rPr>
        <w:t>„</w:t>
      </w:r>
      <w:r w:rsidRPr="006A0C00">
        <w:rPr>
          <w:rFonts w:ascii="Sylfaen" w:hAnsi="Sylfaen" w:cs="Sylfaen"/>
          <w:bCs/>
          <w:iCs/>
          <w:sz w:val="20"/>
          <w:szCs w:val="20"/>
          <w:lang w:val="ka-GE"/>
        </w:rPr>
        <w:t>ჩემი პირველი კომპიუტერი</w:t>
      </w:r>
      <w:r w:rsidR="000D4B46" w:rsidRPr="006A0C00">
        <w:rPr>
          <w:rFonts w:ascii="Sylfaen" w:hAnsi="Sylfaen" w:cs="Sylfaen"/>
          <w:bCs/>
          <w:iCs/>
          <w:sz w:val="20"/>
          <w:szCs w:val="20"/>
          <w:lang w:val="ka-GE"/>
        </w:rPr>
        <w:t>“</w:t>
      </w:r>
    </w:p>
    <w:p w14:paraId="55AEA9C7"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Cs/>
          <w:iCs/>
          <w:sz w:val="20"/>
          <w:szCs w:val="20"/>
          <w:lang w:val="ka-GE"/>
        </w:rPr>
      </w:pPr>
    </w:p>
    <w:p w14:paraId="6EB1182C" w14:textId="4E60B32D"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1AF939A3"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Cs/>
          <w:iCs/>
          <w:sz w:val="20"/>
          <w:szCs w:val="20"/>
          <w:lang w:val="ka-GE"/>
        </w:rPr>
      </w:pPr>
    </w:p>
    <w:p w14:paraId="6624DA2F"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sz w:val="20"/>
          <w:szCs w:val="20"/>
          <w:lang w:val="ka-GE"/>
        </w:rPr>
      </w:pPr>
    </w:p>
    <w:p w14:paraId="2ED33137" w14:textId="77777777" w:rsidR="00C6484F" w:rsidRPr="006A0C00" w:rsidRDefault="00C6484F" w:rsidP="00C6484F">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7713D349"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b/>
          <w:sz w:val="20"/>
          <w:szCs w:val="20"/>
          <w:lang w:val="ka-GE"/>
        </w:rPr>
      </w:pPr>
    </w:p>
    <w:p w14:paraId="4E9D7C39" w14:textId="433AC952" w:rsidR="00C6484F" w:rsidRPr="006A0C00" w:rsidRDefault="00C6484F" w:rsidP="00E35555">
      <w:pPr>
        <w:pStyle w:val="ListParagraph"/>
        <w:widowControl w:val="0"/>
        <w:numPr>
          <w:ilvl w:val="0"/>
          <w:numId w:val="68"/>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 ხოლო წარჩინებული მოსწავლეების/სტუდენტების წახალისება სხვადასხვა კომპიუტერული ტექნიკით;</w:t>
      </w:r>
    </w:p>
    <w:p w14:paraId="0AB37558"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sz w:val="20"/>
          <w:szCs w:val="20"/>
          <w:lang w:val="ka-GE"/>
        </w:rPr>
      </w:pPr>
    </w:p>
    <w:p w14:paraId="21A97442" w14:textId="77777777" w:rsidR="00C6484F" w:rsidRPr="006A0C00" w:rsidRDefault="00C6484F" w:rsidP="00C6484F">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7CDDBFCB" w14:textId="77777777" w:rsidR="00C6484F" w:rsidRPr="006A0C00" w:rsidRDefault="00C6484F" w:rsidP="00C6484F">
      <w:pPr>
        <w:widowControl w:val="0"/>
        <w:autoSpaceDE w:val="0"/>
        <w:autoSpaceDN w:val="0"/>
        <w:adjustRightInd w:val="0"/>
        <w:spacing w:after="0" w:line="240" w:lineRule="auto"/>
        <w:ind w:firstLine="480"/>
        <w:rPr>
          <w:rFonts w:ascii="Sylfaen" w:hAnsi="Sylfaen" w:cs="Sylfaen"/>
          <w:b/>
          <w:bCs/>
          <w:iCs/>
          <w:sz w:val="20"/>
          <w:szCs w:val="20"/>
          <w:lang w:val="ka-GE"/>
        </w:rPr>
      </w:pPr>
    </w:p>
    <w:p w14:paraId="6213DB4F" w14:textId="3E509EAA" w:rsidR="00C6484F" w:rsidRPr="006A0C00" w:rsidRDefault="00C6484F" w:rsidP="00E35555">
      <w:pPr>
        <w:pStyle w:val="ListParagraph"/>
        <w:widowControl w:val="0"/>
        <w:numPr>
          <w:ilvl w:val="0"/>
          <w:numId w:val="69"/>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პირველკლასელი მოსწავლეები და მათი დამრიგებლები უზრუნველყოფილია პორტაბელური კომპიუტერებით (ნოუთბუქებით) , ხოლო წარჩინებული მოსწავლები/სტუდენტები  სხვადასხვა კომპიუტერული ტექნიკით.</w:t>
      </w:r>
    </w:p>
    <w:p w14:paraId="50B6CFCD" w14:textId="77777777" w:rsidR="00C6484F" w:rsidRPr="006A0C00" w:rsidRDefault="00C6484F" w:rsidP="00357CBA">
      <w:pPr>
        <w:widowControl w:val="0"/>
        <w:autoSpaceDE w:val="0"/>
        <w:autoSpaceDN w:val="0"/>
        <w:adjustRightInd w:val="0"/>
        <w:spacing w:after="0" w:line="240" w:lineRule="auto"/>
        <w:rPr>
          <w:rFonts w:ascii="Sylfaen" w:hAnsi="Sylfaen" w:cs="Sylfaen"/>
          <w:sz w:val="20"/>
          <w:szCs w:val="20"/>
          <w:lang w:val="ka-GE"/>
        </w:rPr>
      </w:pPr>
    </w:p>
    <w:p w14:paraId="104ED7F9" w14:textId="7AD3E3B2" w:rsidR="00C6484F" w:rsidRPr="006A0C00" w:rsidRDefault="00C6484F" w:rsidP="00C6484F">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BC01F88" w14:textId="77777777" w:rsidR="00C6484F" w:rsidRPr="006A0C00" w:rsidRDefault="00C6484F" w:rsidP="00C6484F">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C6484F" w:rsidRPr="006A0C00" w14:paraId="213BDF66" w14:textId="77777777" w:rsidTr="003F4635">
        <w:tc>
          <w:tcPr>
            <w:tcW w:w="413" w:type="dxa"/>
            <w:shd w:val="clear" w:color="auto" w:fill="auto"/>
          </w:tcPr>
          <w:p w14:paraId="54868776" w14:textId="77777777" w:rsidR="00C6484F" w:rsidRPr="006A0C00" w:rsidRDefault="00C6484F" w:rsidP="00C6484F">
            <w:pPr>
              <w:widowControl w:val="0"/>
              <w:autoSpaceDE w:val="0"/>
              <w:autoSpaceDN w:val="0"/>
              <w:adjustRightInd w:val="0"/>
              <w:spacing w:after="0" w:line="240" w:lineRule="auto"/>
              <w:rPr>
                <w:rFonts w:ascii="Sylfaen" w:hAnsi="Sylfaen" w:cs="Sylfaen"/>
                <w:b/>
                <w:bCs/>
                <w:iCs/>
                <w:sz w:val="20"/>
                <w:szCs w:val="20"/>
                <w:lang w:val="ka-GE"/>
              </w:rPr>
            </w:pPr>
            <w:r w:rsidRPr="006A0C00">
              <w:rPr>
                <w:rFonts w:ascii="Sylfaen" w:hAnsi="Sylfaen" w:cs="Sylfaen"/>
                <w:b/>
                <w:bCs/>
                <w:iCs/>
                <w:sz w:val="20"/>
                <w:szCs w:val="20"/>
                <w:lang w:val="ka-GE"/>
              </w:rPr>
              <w:t>№</w:t>
            </w:r>
          </w:p>
        </w:tc>
        <w:tc>
          <w:tcPr>
            <w:tcW w:w="2647" w:type="dxa"/>
            <w:shd w:val="clear" w:color="auto" w:fill="auto"/>
          </w:tcPr>
          <w:p w14:paraId="480798A7" w14:textId="77777777" w:rsidR="00C6484F" w:rsidRPr="006A0C00" w:rsidRDefault="00C6484F" w:rsidP="00C6484F">
            <w:pPr>
              <w:widowControl w:val="0"/>
              <w:autoSpaceDE w:val="0"/>
              <w:autoSpaceDN w:val="0"/>
              <w:adjustRightInd w:val="0"/>
              <w:spacing w:after="0" w:line="240" w:lineRule="auto"/>
              <w:rPr>
                <w:rFonts w:ascii="Sylfaen" w:hAnsi="Sylfaen" w:cs="Sylfaen"/>
                <w:b/>
                <w:bCs/>
                <w:iCs/>
                <w:sz w:val="20"/>
                <w:szCs w:val="20"/>
                <w:lang w:val="ka-GE"/>
              </w:rPr>
            </w:pPr>
          </w:p>
        </w:tc>
        <w:tc>
          <w:tcPr>
            <w:tcW w:w="2970" w:type="dxa"/>
            <w:shd w:val="clear" w:color="auto" w:fill="auto"/>
          </w:tcPr>
          <w:p w14:paraId="66780FE3"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060" w:type="dxa"/>
            <w:shd w:val="clear" w:color="auto" w:fill="auto"/>
          </w:tcPr>
          <w:p w14:paraId="270673C6"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790" w:type="dxa"/>
            <w:shd w:val="clear" w:color="auto" w:fill="auto"/>
          </w:tcPr>
          <w:p w14:paraId="3D943385"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520" w:type="dxa"/>
            <w:shd w:val="clear" w:color="auto" w:fill="auto"/>
          </w:tcPr>
          <w:p w14:paraId="79893ED1" w14:textId="77777777" w:rsidR="00C6484F" w:rsidRPr="006A0C00" w:rsidRDefault="00C6484F" w:rsidP="00C6484F">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E398C" w:rsidRPr="006A0C00" w14:paraId="05B6A370" w14:textId="77777777" w:rsidTr="003F4635">
        <w:tc>
          <w:tcPr>
            <w:tcW w:w="413" w:type="dxa"/>
            <w:shd w:val="clear" w:color="auto" w:fill="auto"/>
          </w:tcPr>
          <w:p w14:paraId="10F60F1E" w14:textId="77777777" w:rsidR="005E398C" w:rsidRPr="006A0C00" w:rsidRDefault="005E398C" w:rsidP="005E398C">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2647" w:type="dxa"/>
            <w:shd w:val="clear" w:color="auto" w:fill="auto"/>
          </w:tcPr>
          <w:p w14:paraId="4AAEBB2E" w14:textId="2DD32FC8" w:rsidR="005E398C" w:rsidRPr="006A0C00" w:rsidRDefault="005E398C" w:rsidP="005E398C">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340" w:type="dxa"/>
            <w:gridSpan w:val="4"/>
            <w:shd w:val="clear" w:color="auto" w:fill="auto"/>
            <w:vAlign w:val="center"/>
          </w:tcPr>
          <w:p w14:paraId="2C4F9FEA" w14:textId="12856E16" w:rsidR="005E398C" w:rsidRPr="006A0C00" w:rsidRDefault="005E398C" w:rsidP="005E398C">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პროგრამის „ჩემი პირველი კომპიუტერი“ ბენეფიციართი 53</w:t>
            </w:r>
            <w:r w:rsidRPr="006A0C00">
              <w:rPr>
                <w:rFonts w:ascii="Sylfaen" w:hAnsi="Sylfaen" w:cs="Sylfaen"/>
                <w:sz w:val="20"/>
                <w:szCs w:val="20"/>
              </w:rPr>
              <w:t xml:space="preserve"> </w:t>
            </w:r>
            <w:r w:rsidRPr="006A0C00">
              <w:rPr>
                <w:rFonts w:ascii="Sylfaen" w:hAnsi="Sylfaen" w:cs="Sylfaen"/>
                <w:sz w:val="20"/>
                <w:szCs w:val="20"/>
                <w:lang w:val="ka-GE"/>
              </w:rPr>
              <w:t>700 - ზე მეტი პირველკლასელი მოსწავლე და მათი დამრიგებელი 1660 - ზე მეტი წარჩინებული მოსწავლე უზრუნველყოფილი იქნება პერსონალური კომპიუტერებით</w:t>
            </w:r>
          </w:p>
        </w:tc>
      </w:tr>
      <w:tr w:rsidR="005E398C" w:rsidRPr="006A0C00" w14:paraId="1D8F82E6" w14:textId="77777777" w:rsidTr="003F4635">
        <w:tc>
          <w:tcPr>
            <w:tcW w:w="413" w:type="dxa"/>
            <w:shd w:val="clear" w:color="auto" w:fill="auto"/>
          </w:tcPr>
          <w:p w14:paraId="4AA8A17B" w14:textId="77777777" w:rsidR="005E398C" w:rsidRPr="006A0C00" w:rsidRDefault="005E398C" w:rsidP="005E398C">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4247C273" w14:textId="77777777" w:rsidR="005E398C" w:rsidRPr="006A0C00" w:rsidRDefault="005E398C" w:rsidP="005E398C">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shd w:val="clear" w:color="auto" w:fill="auto"/>
            <w:vAlign w:val="center"/>
          </w:tcPr>
          <w:p w14:paraId="55FB9CA7" w14:textId="70A3771E" w:rsidR="005E398C" w:rsidRPr="006A0C00" w:rsidRDefault="005E398C" w:rsidP="005E398C">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 xml:space="preserve">2017 - 2018 სასწავლო წელს </w:t>
            </w:r>
            <w:r w:rsidRPr="006A0C00">
              <w:rPr>
                <w:rFonts w:ascii="Sylfaen" w:hAnsi="Sylfaen" w:cs="Sylfaen"/>
                <w:sz w:val="20"/>
                <w:szCs w:val="20"/>
                <w:lang w:val="ka-GE"/>
              </w:rPr>
              <w:t>პროგრამის „ჩემი პირველი კომპიუტერი“ ბენეფიციართა 100% უზრუნველყოფილი იქნება კომპიუტერებით</w:t>
            </w:r>
          </w:p>
        </w:tc>
        <w:tc>
          <w:tcPr>
            <w:tcW w:w="3060" w:type="dxa"/>
            <w:shd w:val="clear" w:color="auto" w:fill="auto"/>
            <w:vAlign w:val="center"/>
          </w:tcPr>
          <w:p w14:paraId="30B59B92" w14:textId="739F0F15" w:rsidR="005E398C" w:rsidRPr="006A0C00" w:rsidRDefault="005E398C" w:rsidP="005E398C">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 xml:space="preserve">2017 - 2018 სასწავლო წელს </w:t>
            </w:r>
            <w:r w:rsidRPr="006A0C00">
              <w:rPr>
                <w:rFonts w:ascii="Sylfaen" w:hAnsi="Sylfaen" w:cs="Sylfaen"/>
                <w:sz w:val="20"/>
                <w:szCs w:val="20"/>
                <w:lang w:val="ka-GE"/>
              </w:rPr>
              <w:t>პროგრამის „ჩემი პირველი კომპიუტერი“ ბენეფიციართა 100% უზრუნველყოფილი იქნება კომპიუტერებით</w:t>
            </w:r>
          </w:p>
        </w:tc>
        <w:tc>
          <w:tcPr>
            <w:tcW w:w="2790" w:type="dxa"/>
            <w:shd w:val="clear" w:color="auto" w:fill="auto"/>
            <w:vAlign w:val="center"/>
          </w:tcPr>
          <w:p w14:paraId="421DEEE7" w14:textId="76D11904" w:rsidR="005E398C" w:rsidRPr="006A0C00" w:rsidRDefault="005E398C" w:rsidP="005E398C">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 xml:space="preserve">2017 - 2018 სასწავლო წელს </w:t>
            </w:r>
            <w:r w:rsidRPr="006A0C00">
              <w:rPr>
                <w:rFonts w:ascii="Sylfaen" w:hAnsi="Sylfaen" w:cs="Sylfaen"/>
                <w:sz w:val="20"/>
                <w:szCs w:val="20"/>
                <w:lang w:val="ka-GE"/>
              </w:rPr>
              <w:t>პროგრამის „ჩემი პირველი კომპიუტერი“ ბენეფიციართა 100% უზრუნველყოფილი იქნება კომპიუტერებით</w:t>
            </w:r>
          </w:p>
        </w:tc>
        <w:tc>
          <w:tcPr>
            <w:tcW w:w="2520" w:type="dxa"/>
            <w:shd w:val="clear" w:color="auto" w:fill="auto"/>
            <w:vAlign w:val="center"/>
          </w:tcPr>
          <w:p w14:paraId="1162FCF8" w14:textId="1C644A8D" w:rsidR="005E398C" w:rsidRPr="006A0C00" w:rsidRDefault="005E398C" w:rsidP="005E398C">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rPr>
              <w:t xml:space="preserve">2017 - 2018 სასწავლო წელს </w:t>
            </w:r>
            <w:r w:rsidRPr="006A0C00">
              <w:rPr>
                <w:rFonts w:ascii="Sylfaen" w:hAnsi="Sylfaen" w:cs="Sylfaen"/>
                <w:sz w:val="20"/>
                <w:szCs w:val="20"/>
                <w:lang w:val="ka-GE"/>
              </w:rPr>
              <w:t>პროგრამის „ჩემი პირველი კომპიუტერი“ ბენეფიციართა 100% უზრუნველყოფილი იქნება კომპიუტერებით</w:t>
            </w:r>
          </w:p>
        </w:tc>
      </w:tr>
      <w:tr w:rsidR="00C6484F" w:rsidRPr="006A0C00" w14:paraId="4DFA3477" w14:textId="77777777" w:rsidTr="003F4635">
        <w:tc>
          <w:tcPr>
            <w:tcW w:w="413" w:type="dxa"/>
            <w:shd w:val="clear" w:color="auto" w:fill="auto"/>
          </w:tcPr>
          <w:p w14:paraId="259D6C00"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2345098E"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shd w:val="clear" w:color="auto" w:fill="auto"/>
          </w:tcPr>
          <w:p w14:paraId="2A8C3FFD" w14:textId="1BD46E65" w:rsidR="00C6484F" w:rsidRPr="006A0C00" w:rsidRDefault="00C6484F" w:rsidP="00C6484F">
            <w:pPr>
              <w:widowControl w:val="0"/>
              <w:autoSpaceDE w:val="0"/>
              <w:autoSpaceDN w:val="0"/>
              <w:adjustRightInd w:val="0"/>
              <w:spacing w:after="0" w:line="240" w:lineRule="auto"/>
              <w:jc w:val="center"/>
              <w:rPr>
                <w:rFonts w:ascii="Sylfaen" w:hAnsi="Sylfaen" w:cs="Sylfaen"/>
                <w:sz w:val="20"/>
                <w:szCs w:val="20"/>
                <w:lang w:val="ka-GE"/>
              </w:rPr>
            </w:pPr>
          </w:p>
        </w:tc>
        <w:tc>
          <w:tcPr>
            <w:tcW w:w="3060" w:type="dxa"/>
            <w:shd w:val="clear" w:color="auto" w:fill="auto"/>
          </w:tcPr>
          <w:p w14:paraId="617F979D" w14:textId="5C614D04" w:rsidR="00C6484F" w:rsidRPr="006A0C00" w:rsidRDefault="00C6484F" w:rsidP="00C6484F">
            <w:pPr>
              <w:widowControl w:val="0"/>
              <w:autoSpaceDE w:val="0"/>
              <w:autoSpaceDN w:val="0"/>
              <w:adjustRightInd w:val="0"/>
              <w:spacing w:after="0" w:line="240" w:lineRule="auto"/>
              <w:jc w:val="center"/>
              <w:rPr>
                <w:rFonts w:ascii="Sylfaen" w:hAnsi="Sylfaen" w:cs="Sylfaen"/>
                <w:sz w:val="20"/>
                <w:szCs w:val="20"/>
                <w:lang w:val="ka-GE"/>
              </w:rPr>
            </w:pPr>
          </w:p>
        </w:tc>
        <w:tc>
          <w:tcPr>
            <w:tcW w:w="2790" w:type="dxa"/>
            <w:shd w:val="clear" w:color="auto" w:fill="auto"/>
          </w:tcPr>
          <w:p w14:paraId="76E83F8B" w14:textId="103F02F6" w:rsidR="00C6484F" w:rsidRPr="006A0C00" w:rsidRDefault="00C6484F" w:rsidP="00C6484F">
            <w:pPr>
              <w:widowControl w:val="0"/>
              <w:autoSpaceDE w:val="0"/>
              <w:autoSpaceDN w:val="0"/>
              <w:adjustRightInd w:val="0"/>
              <w:spacing w:after="0" w:line="240" w:lineRule="auto"/>
              <w:jc w:val="center"/>
              <w:rPr>
                <w:rFonts w:ascii="Sylfaen" w:hAnsi="Sylfaen" w:cs="Sylfaen"/>
                <w:sz w:val="20"/>
                <w:szCs w:val="20"/>
                <w:lang w:val="ka-GE"/>
              </w:rPr>
            </w:pPr>
          </w:p>
        </w:tc>
        <w:tc>
          <w:tcPr>
            <w:tcW w:w="2520" w:type="dxa"/>
            <w:shd w:val="clear" w:color="auto" w:fill="auto"/>
          </w:tcPr>
          <w:p w14:paraId="46DAABB6" w14:textId="487A2089" w:rsidR="00C6484F" w:rsidRPr="006A0C00" w:rsidRDefault="00C6484F" w:rsidP="00C6484F">
            <w:pPr>
              <w:widowControl w:val="0"/>
              <w:autoSpaceDE w:val="0"/>
              <w:autoSpaceDN w:val="0"/>
              <w:adjustRightInd w:val="0"/>
              <w:spacing w:after="0" w:line="240" w:lineRule="auto"/>
              <w:jc w:val="center"/>
              <w:rPr>
                <w:rFonts w:ascii="Sylfaen" w:hAnsi="Sylfaen" w:cs="Sylfaen"/>
                <w:sz w:val="20"/>
                <w:szCs w:val="20"/>
                <w:lang w:val="ka-GE"/>
              </w:rPr>
            </w:pPr>
          </w:p>
        </w:tc>
      </w:tr>
      <w:tr w:rsidR="00C6484F" w:rsidRPr="006A0C00" w14:paraId="1218CB2A" w14:textId="77777777" w:rsidTr="003F4635">
        <w:tc>
          <w:tcPr>
            <w:tcW w:w="413" w:type="dxa"/>
            <w:shd w:val="clear" w:color="auto" w:fill="auto"/>
          </w:tcPr>
          <w:p w14:paraId="12BBA0C9"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p>
        </w:tc>
        <w:tc>
          <w:tcPr>
            <w:tcW w:w="2647" w:type="dxa"/>
            <w:shd w:val="clear" w:color="auto" w:fill="auto"/>
          </w:tcPr>
          <w:p w14:paraId="4313F38B" w14:textId="77777777" w:rsidR="00C6484F" w:rsidRPr="006A0C00" w:rsidRDefault="00C6484F" w:rsidP="00C648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shd w:val="clear" w:color="auto" w:fill="auto"/>
          </w:tcPr>
          <w:p w14:paraId="6F7301FF"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p>
        </w:tc>
        <w:tc>
          <w:tcPr>
            <w:tcW w:w="3060" w:type="dxa"/>
            <w:shd w:val="clear" w:color="auto" w:fill="auto"/>
          </w:tcPr>
          <w:p w14:paraId="2A20800F"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p>
        </w:tc>
        <w:tc>
          <w:tcPr>
            <w:tcW w:w="2790" w:type="dxa"/>
            <w:shd w:val="clear" w:color="auto" w:fill="auto"/>
          </w:tcPr>
          <w:p w14:paraId="3BDD92FF"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p>
        </w:tc>
        <w:tc>
          <w:tcPr>
            <w:tcW w:w="2520" w:type="dxa"/>
            <w:shd w:val="clear" w:color="auto" w:fill="auto"/>
          </w:tcPr>
          <w:p w14:paraId="3E5D086B" w14:textId="77777777" w:rsidR="00C6484F" w:rsidRPr="006A0C00" w:rsidRDefault="00C6484F" w:rsidP="00C6484F">
            <w:pPr>
              <w:widowControl w:val="0"/>
              <w:autoSpaceDE w:val="0"/>
              <w:autoSpaceDN w:val="0"/>
              <w:adjustRightInd w:val="0"/>
              <w:spacing w:after="0" w:line="240" w:lineRule="auto"/>
              <w:rPr>
                <w:rFonts w:ascii="Sylfaen" w:hAnsi="Sylfaen" w:cs="Sylfaen"/>
                <w:sz w:val="20"/>
                <w:szCs w:val="20"/>
                <w:lang w:val="ka-GE"/>
              </w:rPr>
            </w:pPr>
          </w:p>
        </w:tc>
      </w:tr>
    </w:tbl>
    <w:p w14:paraId="5C6B30D0" w14:textId="563987B3" w:rsidR="00C6484F" w:rsidRPr="006A0C00" w:rsidRDefault="00C6484F" w:rsidP="00166461">
      <w:pPr>
        <w:jc w:val="both"/>
        <w:rPr>
          <w:rFonts w:ascii="Sylfaen" w:hAnsi="Sylfaen"/>
          <w:sz w:val="20"/>
          <w:szCs w:val="20"/>
          <w:lang w:val="ka-GE"/>
        </w:rPr>
      </w:pPr>
    </w:p>
    <w:p w14:paraId="40CA7343" w14:textId="77777777" w:rsidR="00595333" w:rsidRPr="006A0C00" w:rsidRDefault="00595333" w:rsidP="00595333">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7817B6BD" w14:textId="31B49BE5" w:rsidR="00595333" w:rsidRPr="006A0C00" w:rsidRDefault="00595333" w:rsidP="00166461">
      <w:pPr>
        <w:jc w:val="both"/>
        <w:rPr>
          <w:rFonts w:ascii="Sylfaen" w:hAnsi="Sylfaen"/>
          <w:sz w:val="20"/>
          <w:szCs w:val="20"/>
          <w:lang w:val="ka-GE"/>
        </w:rPr>
      </w:pPr>
    </w:p>
    <w:p w14:paraId="4CB6D022" w14:textId="4E76521F" w:rsidR="00595333" w:rsidRPr="006A0C00" w:rsidRDefault="00595333" w:rsidP="00595333">
      <w:pPr>
        <w:pStyle w:val="Heading2"/>
        <w:ind w:left="480"/>
        <w:jc w:val="both"/>
        <w:rPr>
          <w:rFonts w:ascii="Sylfaen" w:hAnsi="Sylfaen" w:cs="Sylfaen"/>
          <w:b/>
          <w:bCs/>
          <w:iCs/>
          <w:sz w:val="20"/>
          <w:szCs w:val="20"/>
          <w:lang w:val="ka-GE"/>
        </w:rPr>
      </w:pPr>
      <w:bookmarkStart w:id="74" w:name="_Toc502257936"/>
      <w:r w:rsidRPr="006A0C00">
        <w:rPr>
          <w:rFonts w:ascii="Sylfaen" w:hAnsi="Sylfaen" w:cs="Sylfaen"/>
          <w:b/>
          <w:color w:val="auto"/>
          <w:sz w:val="20"/>
          <w:szCs w:val="20"/>
          <w:lang w:val="ka-GE"/>
        </w:rPr>
        <w:t>7.2 ქვეპროგრამის დასახელება - საგანმანათლებლო და სამეცნიერო დაწესებულებათა ინფრასტრუქტურის განვითარება - 32 07 02</w:t>
      </w:r>
      <w:bookmarkEnd w:id="74"/>
    </w:p>
    <w:p w14:paraId="290FDC7E" w14:textId="77777777" w:rsidR="00595333" w:rsidRPr="006A0C00" w:rsidRDefault="00595333" w:rsidP="00595333">
      <w:pPr>
        <w:widowControl w:val="0"/>
        <w:autoSpaceDE w:val="0"/>
        <w:autoSpaceDN w:val="0"/>
        <w:adjustRightInd w:val="0"/>
        <w:spacing w:after="0" w:line="240" w:lineRule="auto"/>
        <w:ind w:left="480"/>
        <w:jc w:val="both"/>
        <w:rPr>
          <w:rFonts w:ascii="Sylfaen" w:eastAsia="Sylfaen" w:hAnsi="Sylfaen"/>
          <w:color w:val="000000"/>
          <w:sz w:val="20"/>
          <w:szCs w:val="20"/>
          <w:lang w:val="ka-GE"/>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საგანმანათლებლო და სამეცნიერო ინფრასტრუქტურის განვითარების სააგენტო</w:t>
      </w:r>
    </w:p>
    <w:p w14:paraId="608A9E2B" w14:textId="77777777" w:rsidR="00595333" w:rsidRPr="006A0C00" w:rsidRDefault="00595333" w:rsidP="00595333">
      <w:pPr>
        <w:widowControl w:val="0"/>
        <w:autoSpaceDE w:val="0"/>
        <w:autoSpaceDN w:val="0"/>
        <w:adjustRightInd w:val="0"/>
        <w:spacing w:after="0" w:line="240" w:lineRule="auto"/>
        <w:ind w:left="480"/>
        <w:jc w:val="both"/>
        <w:rPr>
          <w:rFonts w:ascii="Sylfaen" w:eastAsia="Sylfaen" w:hAnsi="Sylfaen"/>
          <w:color w:val="000000"/>
          <w:sz w:val="20"/>
          <w:szCs w:val="20"/>
          <w:lang w:val="ka-GE"/>
        </w:rPr>
      </w:pPr>
    </w:p>
    <w:p w14:paraId="40E2D401" w14:textId="77777777" w:rsidR="00595333" w:rsidRPr="006A0C00" w:rsidRDefault="00595333" w:rsidP="00595333">
      <w:pPr>
        <w:widowControl w:val="0"/>
        <w:autoSpaceDE w:val="0"/>
        <w:autoSpaceDN w:val="0"/>
        <w:adjustRightInd w:val="0"/>
        <w:spacing w:after="0" w:line="240" w:lineRule="auto"/>
        <w:ind w:left="480"/>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315FCA8B"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p>
    <w:p w14:paraId="42E9F92F" w14:textId="77777777" w:rsidR="00595333" w:rsidRPr="006A0C00" w:rsidRDefault="00595333" w:rsidP="00E35555">
      <w:pPr>
        <w:pStyle w:val="ListParagraph"/>
        <w:numPr>
          <w:ilvl w:val="0"/>
          <w:numId w:val="70"/>
        </w:numPr>
        <w:spacing w:after="0" w:line="264" w:lineRule="auto"/>
        <w:contextualSpacing w:val="0"/>
        <w:rPr>
          <w:rFonts w:ascii="Sylfaen" w:eastAsia="Calibri" w:hAnsi="Sylfaen" w:cs="Sylfaen"/>
          <w:bCs/>
          <w:iCs/>
          <w:sz w:val="20"/>
          <w:szCs w:val="20"/>
          <w:lang w:val="ka-GE"/>
        </w:rPr>
      </w:pPr>
      <w:r w:rsidRPr="006A0C00">
        <w:rPr>
          <w:rFonts w:ascii="Sylfaen" w:eastAsia="Calibri" w:hAnsi="Sylfaen" w:cs="Sylfaen"/>
          <w:bCs/>
          <w:iCs/>
          <w:sz w:val="20"/>
          <w:szCs w:val="20"/>
          <w:lang w:val="ka-GE"/>
        </w:rPr>
        <w:t>საქართველოს განათლებისა და მეცნიერების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და სამეცნიერო-კვლევითი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70D70E2E" w14:textId="77777777" w:rsidR="00595333" w:rsidRPr="006A0C00" w:rsidRDefault="00595333" w:rsidP="00E35555">
      <w:pPr>
        <w:pStyle w:val="ListParagraph"/>
        <w:numPr>
          <w:ilvl w:val="0"/>
          <w:numId w:val="70"/>
        </w:numPr>
        <w:spacing w:after="0" w:line="264" w:lineRule="auto"/>
        <w:contextualSpacing w:val="0"/>
        <w:rPr>
          <w:rFonts w:ascii="Sylfaen" w:hAnsi="Sylfaen" w:cs="Sylfaen"/>
          <w:sz w:val="20"/>
          <w:szCs w:val="20"/>
          <w:lang w:val="ka-GE"/>
        </w:rPr>
      </w:pPr>
      <w:r w:rsidRPr="006A0C00">
        <w:rPr>
          <w:rFonts w:ascii="Sylfaen" w:eastAsia="Calibri" w:hAnsi="Sylfaen" w:cs="Sylfaen"/>
          <w:bCs/>
          <w:iCs/>
          <w:sz w:val="20"/>
          <w:szCs w:val="20"/>
          <w:lang w:val="ka-GE"/>
        </w:rPr>
        <w:t>სკოლების ოპერირებისა და მოვლა-პატრონობის არსებულიდან ახალ სისტემაზე გადასვლის ხელშეწყობა</w:t>
      </w:r>
    </w:p>
    <w:p w14:paraId="0547EEA1" w14:textId="77777777" w:rsidR="00595333" w:rsidRPr="006A0C00" w:rsidRDefault="00595333" w:rsidP="00595333">
      <w:pPr>
        <w:widowControl w:val="0"/>
        <w:autoSpaceDE w:val="0"/>
        <w:autoSpaceDN w:val="0"/>
        <w:adjustRightInd w:val="0"/>
        <w:spacing w:after="0" w:line="240" w:lineRule="auto"/>
        <w:ind w:left="1200"/>
        <w:rPr>
          <w:rFonts w:ascii="Sylfaen" w:hAnsi="Sylfaen" w:cs="Sylfaen"/>
          <w:sz w:val="20"/>
          <w:szCs w:val="20"/>
          <w:lang w:val="ka-GE"/>
        </w:rPr>
      </w:pPr>
    </w:p>
    <w:p w14:paraId="339A49F7"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41145A67"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p>
    <w:p w14:paraId="6C8EA56C" w14:textId="246D09A1" w:rsidR="00595333" w:rsidRPr="006A0C00" w:rsidRDefault="00595333" w:rsidP="00E35555">
      <w:pPr>
        <w:pStyle w:val="ListParagraph"/>
        <w:widowControl w:val="0"/>
        <w:numPr>
          <w:ilvl w:val="0"/>
          <w:numId w:val="71"/>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ყველა საგანმანმანათლებლო დაწესებულებაში ჩამოყალიბებულია სრულყოფილი სასწავლო პროცესისათვის საჭირო პირობები.</w:t>
      </w:r>
    </w:p>
    <w:p w14:paraId="376D125A"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6E65D2BF" w14:textId="0E5DA486"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5352D13D"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tbl>
      <w:tblPr>
        <w:tblW w:w="14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682"/>
        <w:gridCol w:w="3240"/>
        <w:gridCol w:w="3150"/>
        <w:gridCol w:w="3150"/>
        <w:gridCol w:w="3150"/>
      </w:tblGrid>
      <w:tr w:rsidR="00595333" w:rsidRPr="006A0C00" w14:paraId="6B95E817" w14:textId="77777777" w:rsidTr="003F4635">
        <w:tc>
          <w:tcPr>
            <w:tcW w:w="411" w:type="dxa"/>
            <w:shd w:val="clear" w:color="auto" w:fill="auto"/>
            <w:vAlign w:val="center"/>
          </w:tcPr>
          <w:p w14:paraId="2B31E1B6" w14:textId="77777777" w:rsidR="00595333" w:rsidRPr="006A0C00" w:rsidRDefault="00595333" w:rsidP="00595333">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1682" w:type="dxa"/>
            <w:shd w:val="clear" w:color="auto" w:fill="auto"/>
            <w:vAlign w:val="center"/>
          </w:tcPr>
          <w:p w14:paraId="33ACC0B6" w14:textId="77777777" w:rsidR="00595333" w:rsidRPr="006A0C00" w:rsidRDefault="00595333" w:rsidP="00595333">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240" w:type="dxa"/>
            <w:shd w:val="clear" w:color="auto" w:fill="auto"/>
            <w:vAlign w:val="center"/>
          </w:tcPr>
          <w:p w14:paraId="0569C56F" w14:textId="77777777" w:rsidR="00595333" w:rsidRPr="006A0C00" w:rsidRDefault="00595333" w:rsidP="005953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3150" w:type="dxa"/>
            <w:shd w:val="clear" w:color="auto" w:fill="auto"/>
            <w:vAlign w:val="center"/>
          </w:tcPr>
          <w:p w14:paraId="45C7F975" w14:textId="77777777" w:rsidR="00595333" w:rsidRPr="006A0C00" w:rsidRDefault="00595333" w:rsidP="005953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3150" w:type="dxa"/>
            <w:shd w:val="clear" w:color="auto" w:fill="auto"/>
            <w:vAlign w:val="center"/>
          </w:tcPr>
          <w:p w14:paraId="23B9D7F2" w14:textId="77777777" w:rsidR="00595333" w:rsidRPr="006A0C00" w:rsidRDefault="00595333" w:rsidP="005953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3150" w:type="dxa"/>
            <w:shd w:val="clear" w:color="auto" w:fill="auto"/>
            <w:vAlign w:val="center"/>
          </w:tcPr>
          <w:p w14:paraId="2B9E1B9C" w14:textId="77777777" w:rsidR="00595333" w:rsidRPr="006A0C00" w:rsidRDefault="00595333" w:rsidP="00595333">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95333" w:rsidRPr="006A0C00" w14:paraId="015170F3" w14:textId="77777777" w:rsidTr="003F4635">
        <w:tc>
          <w:tcPr>
            <w:tcW w:w="411" w:type="dxa"/>
            <w:shd w:val="clear" w:color="auto" w:fill="auto"/>
            <w:vAlign w:val="center"/>
          </w:tcPr>
          <w:p w14:paraId="70F5B1F0" w14:textId="77777777" w:rsidR="00595333" w:rsidRPr="006A0C00" w:rsidRDefault="00595333" w:rsidP="005953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1682" w:type="dxa"/>
            <w:shd w:val="clear" w:color="auto" w:fill="auto"/>
            <w:vAlign w:val="center"/>
          </w:tcPr>
          <w:p w14:paraId="1CB8407F" w14:textId="397D6C7E" w:rsidR="00595333" w:rsidRPr="006A0C00" w:rsidRDefault="00595333" w:rsidP="005953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2690" w:type="dxa"/>
            <w:gridSpan w:val="4"/>
            <w:shd w:val="clear" w:color="auto" w:fill="auto"/>
            <w:vAlign w:val="center"/>
          </w:tcPr>
          <w:p w14:paraId="638F08CC" w14:textId="77777777"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r>
      <w:tr w:rsidR="00595333" w:rsidRPr="006A0C00" w14:paraId="18607BEB" w14:textId="77777777" w:rsidTr="003F4635">
        <w:tc>
          <w:tcPr>
            <w:tcW w:w="411" w:type="dxa"/>
            <w:shd w:val="clear" w:color="auto" w:fill="auto"/>
            <w:vAlign w:val="center"/>
          </w:tcPr>
          <w:p w14:paraId="2C66D0E7" w14:textId="77777777" w:rsidR="00595333" w:rsidRPr="006A0C00" w:rsidRDefault="00595333" w:rsidP="00595333">
            <w:pPr>
              <w:widowControl w:val="0"/>
              <w:autoSpaceDE w:val="0"/>
              <w:autoSpaceDN w:val="0"/>
              <w:adjustRightInd w:val="0"/>
              <w:spacing w:after="0" w:line="240" w:lineRule="auto"/>
              <w:rPr>
                <w:rFonts w:ascii="Sylfaen" w:hAnsi="Sylfaen" w:cs="Sylfaen"/>
                <w:bCs/>
                <w:iCs/>
                <w:sz w:val="20"/>
                <w:szCs w:val="20"/>
                <w:lang w:val="ka-GE"/>
              </w:rPr>
            </w:pPr>
          </w:p>
        </w:tc>
        <w:tc>
          <w:tcPr>
            <w:tcW w:w="1682" w:type="dxa"/>
            <w:shd w:val="clear" w:color="auto" w:fill="auto"/>
            <w:vAlign w:val="center"/>
          </w:tcPr>
          <w:p w14:paraId="7F68F15A" w14:textId="77777777" w:rsidR="00595333" w:rsidRPr="006A0C00" w:rsidRDefault="00595333" w:rsidP="005953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3240" w:type="dxa"/>
            <w:shd w:val="clear" w:color="auto" w:fill="auto"/>
            <w:vAlign w:val="center"/>
          </w:tcPr>
          <w:p w14:paraId="78000151" w14:textId="77777777"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333F6D26" w14:textId="77777777" w:rsidR="00595333" w:rsidRPr="006A0C00" w:rsidRDefault="00595333" w:rsidP="00595333">
            <w:pPr>
              <w:widowControl w:val="0"/>
              <w:autoSpaceDE w:val="0"/>
              <w:autoSpaceDN w:val="0"/>
              <w:adjustRightInd w:val="0"/>
              <w:spacing w:after="0" w:line="240" w:lineRule="auto"/>
              <w:rPr>
                <w:rFonts w:ascii="Sylfaen" w:hAnsi="Sylfaen" w:cs="Sylfaen"/>
                <w:sz w:val="20"/>
                <w:szCs w:val="20"/>
              </w:rPr>
            </w:pPr>
            <w:r w:rsidRPr="006A0C00">
              <w:rPr>
                <w:rFonts w:ascii="Sylfaen" w:hAnsi="Sylfaen" w:cs="Sylfaen"/>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234B13DD" w14:textId="77777777"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1245BC96" w14:textId="77777777"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r>
      <w:tr w:rsidR="00595333" w:rsidRPr="006A0C00" w14:paraId="731546C0" w14:textId="77777777" w:rsidTr="003F4635">
        <w:tc>
          <w:tcPr>
            <w:tcW w:w="411" w:type="dxa"/>
            <w:shd w:val="clear" w:color="auto" w:fill="auto"/>
            <w:vAlign w:val="center"/>
          </w:tcPr>
          <w:p w14:paraId="487EAD67" w14:textId="77777777" w:rsidR="00595333" w:rsidRPr="006A0C00" w:rsidRDefault="00595333" w:rsidP="00595333">
            <w:pPr>
              <w:widowControl w:val="0"/>
              <w:autoSpaceDE w:val="0"/>
              <w:autoSpaceDN w:val="0"/>
              <w:adjustRightInd w:val="0"/>
              <w:spacing w:after="0" w:line="240" w:lineRule="auto"/>
              <w:rPr>
                <w:rFonts w:ascii="Sylfaen" w:hAnsi="Sylfaen" w:cs="Sylfaen"/>
                <w:bCs/>
                <w:iCs/>
                <w:sz w:val="20"/>
                <w:szCs w:val="20"/>
                <w:lang w:val="ka-GE"/>
              </w:rPr>
            </w:pPr>
          </w:p>
        </w:tc>
        <w:tc>
          <w:tcPr>
            <w:tcW w:w="1682" w:type="dxa"/>
            <w:shd w:val="clear" w:color="auto" w:fill="auto"/>
            <w:vAlign w:val="center"/>
          </w:tcPr>
          <w:p w14:paraId="3ECF29C0" w14:textId="77777777" w:rsidR="00595333" w:rsidRPr="006A0C00" w:rsidRDefault="00595333" w:rsidP="00595333">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3240" w:type="dxa"/>
            <w:shd w:val="clear" w:color="auto" w:fill="auto"/>
            <w:vAlign w:val="center"/>
          </w:tcPr>
          <w:p w14:paraId="2C8182B8" w14:textId="2BECFF1E" w:rsidR="00595333" w:rsidRPr="006A0C00" w:rsidRDefault="00595333" w:rsidP="00595333">
            <w:pPr>
              <w:widowControl w:val="0"/>
              <w:autoSpaceDE w:val="0"/>
              <w:autoSpaceDN w:val="0"/>
              <w:adjustRightInd w:val="0"/>
              <w:spacing w:after="0" w:line="240" w:lineRule="auto"/>
              <w:rPr>
                <w:rFonts w:ascii="Sylfaen" w:hAnsi="Sylfaen" w:cs="Sylfaen"/>
                <w:sz w:val="20"/>
                <w:szCs w:val="20"/>
              </w:rPr>
            </w:pPr>
          </w:p>
        </w:tc>
        <w:tc>
          <w:tcPr>
            <w:tcW w:w="3150" w:type="dxa"/>
            <w:shd w:val="clear" w:color="auto" w:fill="auto"/>
            <w:vAlign w:val="center"/>
          </w:tcPr>
          <w:p w14:paraId="7F8089C2" w14:textId="4921ACBF"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p>
        </w:tc>
        <w:tc>
          <w:tcPr>
            <w:tcW w:w="3150" w:type="dxa"/>
            <w:shd w:val="clear" w:color="auto" w:fill="auto"/>
            <w:vAlign w:val="center"/>
          </w:tcPr>
          <w:p w14:paraId="0131CB2C" w14:textId="4463F102"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p>
        </w:tc>
        <w:tc>
          <w:tcPr>
            <w:tcW w:w="3150" w:type="dxa"/>
            <w:shd w:val="clear" w:color="auto" w:fill="auto"/>
            <w:vAlign w:val="center"/>
          </w:tcPr>
          <w:p w14:paraId="6E4BF57A" w14:textId="06173BF6" w:rsidR="00595333" w:rsidRPr="006A0C00" w:rsidRDefault="00595333" w:rsidP="00595333">
            <w:pPr>
              <w:widowControl w:val="0"/>
              <w:autoSpaceDE w:val="0"/>
              <w:autoSpaceDN w:val="0"/>
              <w:adjustRightInd w:val="0"/>
              <w:spacing w:after="0" w:line="240" w:lineRule="auto"/>
              <w:rPr>
                <w:rFonts w:ascii="Sylfaen" w:hAnsi="Sylfaen" w:cs="Sylfaen"/>
                <w:sz w:val="20"/>
                <w:szCs w:val="20"/>
                <w:lang w:val="ka-GE"/>
              </w:rPr>
            </w:pPr>
          </w:p>
        </w:tc>
      </w:tr>
      <w:tr w:rsidR="00A563A4" w:rsidRPr="006A0C00" w14:paraId="03DC763C" w14:textId="77777777" w:rsidTr="003F4635">
        <w:tc>
          <w:tcPr>
            <w:tcW w:w="411" w:type="dxa"/>
            <w:shd w:val="clear" w:color="auto" w:fill="auto"/>
            <w:vAlign w:val="center"/>
          </w:tcPr>
          <w:p w14:paraId="12481BAE" w14:textId="77777777" w:rsidR="00A563A4" w:rsidRPr="006A0C00" w:rsidRDefault="00A563A4" w:rsidP="00A563A4">
            <w:pPr>
              <w:widowControl w:val="0"/>
              <w:autoSpaceDE w:val="0"/>
              <w:autoSpaceDN w:val="0"/>
              <w:adjustRightInd w:val="0"/>
              <w:spacing w:after="0" w:line="240" w:lineRule="auto"/>
              <w:rPr>
                <w:rFonts w:ascii="Sylfaen" w:hAnsi="Sylfaen" w:cs="Sylfaen"/>
                <w:bCs/>
                <w:iCs/>
                <w:sz w:val="20"/>
                <w:szCs w:val="20"/>
                <w:lang w:val="ka-GE"/>
              </w:rPr>
            </w:pPr>
          </w:p>
        </w:tc>
        <w:tc>
          <w:tcPr>
            <w:tcW w:w="1682" w:type="dxa"/>
            <w:shd w:val="clear" w:color="auto" w:fill="auto"/>
            <w:vAlign w:val="center"/>
          </w:tcPr>
          <w:p w14:paraId="735A9349" w14:textId="71C86DFF" w:rsidR="00A563A4" w:rsidRPr="006A0C00" w:rsidRDefault="00A563A4" w:rsidP="00A563A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3240" w:type="dxa"/>
            <w:shd w:val="clear" w:color="auto" w:fill="auto"/>
          </w:tcPr>
          <w:p w14:paraId="74D156BF" w14:textId="2ED8118F"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1DF9C7B6" w14:textId="21263A81"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126F615E" w14:textId="075BFEF4"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55F71B3A" w14:textId="2A8F9FFC"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bl>
    <w:p w14:paraId="3BB0A06F"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78199C71" w14:textId="77777777" w:rsidR="00595333" w:rsidRPr="006A0C00" w:rsidRDefault="00595333" w:rsidP="00595333">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EBF2F59" w14:textId="77777777" w:rsidR="00595333" w:rsidRPr="006A0C00" w:rsidRDefault="00595333" w:rsidP="00595333">
      <w:pPr>
        <w:widowControl w:val="0"/>
        <w:autoSpaceDE w:val="0"/>
        <w:autoSpaceDN w:val="0"/>
        <w:adjustRightInd w:val="0"/>
        <w:spacing w:after="0" w:line="240" w:lineRule="auto"/>
        <w:ind w:left="480"/>
        <w:rPr>
          <w:rFonts w:ascii="Sylfaen" w:hAnsi="Sylfaen"/>
          <w:sz w:val="20"/>
          <w:szCs w:val="20"/>
          <w:lang w:val="ka-GE"/>
        </w:rPr>
      </w:pPr>
    </w:p>
    <w:p w14:paraId="2E322588" w14:textId="3E3AD0FD" w:rsidR="00595333" w:rsidRPr="006A0C00" w:rsidRDefault="00595333" w:rsidP="00595333">
      <w:pPr>
        <w:widowControl w:val="0"/>
        <w:autoSpaceDE w:val="0"/>
        <w:autoSpaceDN w:val="0"/>
        <w:adjustRightInd w:val="0"/>
        <w:spacing w:after="0" w:line="240" w:lineRule="auto"/>
        <w:ind w:left="90"/>
        <w:rPr>
          <w:rFonts w:ascii="Sylfaen" w:hAnsi="Sylfaen" w:cs="Sylfaen"/>
          <w:bCs/>
          <w:iCs/>
          <w:sz w:val="20"/>
          <w:szCs w:val="20"/>
          <w:lang w:val="ka-GE"/>
        </w:rPr>
      </w:pPr>
      <w:r w:rsidRPr="006A0C00">
        <w:rPr>
          <w:rFonts w:ascii="Sylfaen" w:hAnsi="Sylfaen" w:cs="Sylfaen"/>
          <w:b/>
          <w:bCs/>
          <w:iCs/>
          <w:sz w:val="20"/>
          <w:szCs w:val="20"/>
          <w:lang w:val="ka-GE"/>
        </w:rPr>
        <w:t xml:space="preserve">7.2.1 </w:t>
      </w:r>
      <w:r w:rsidR="00E63887" w:rsidRPr="006A0C00">
        <w:rPr>
          <w:rFonts w:ascii="Sylfaen" w:hAnsi="Sylfaen" w:cs="Sylfaen"/>
          <w:b/>
          <w:bCs/>
          <w:iCs/>
          <w:sz w:val="20"/>
          <w:szCs w:val="20"/>
          <w:lang w:val="ka-GE"/>
        </w:rPr>
        <w:t>ღონისძიება</w:t>
      </w:r>
      <w:r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ზოგადსაგანმანათლებლო დაწესებულებების ინფრასტრუქტურის განვითარება</w:t>
      </w:r>
    </w:p>
    <w:p w14:paraId="54D69936"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5B253D54" w14:textId="626E036B"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w:t>
      </w:r>
      <w:r w:rsidR="00E63887"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3EAE976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4AF34D1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72E1632A"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4BA62D1B"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p>
    <w:p w14:paraId="1A1BB66D" w14:textId="54F29DB2" w:rsidR="00595333" w:rsidRPr="006A0C00" w:rsidRDefault="00595333" w:rsidP="00E35555">
      <w:pPr>
        <w:widowControl w:val="0"/>
        <w:numPr>
          <w:ilvl w:val="0"/>
          <w:numId w:val="72"/>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საქართველოს სხვადასხვა რეგიონში ზოგადსაგანმანათლებლო დაწესებულებების მშენებლობა და რეაბილიტაცია;</w:t>
      </w:r>
    </w:p>
    <w:p w14:paraId="343241E6" w14:textId="77777777" w:rsidR="00595333" w:rsidRPr="006A0C00" w:rsidRDefault="00595333" w:rsidP="00E35555">
      <w:pPr>
        <w:widowControl w:val="0"/>
        <w:numPr>
          <w:ilvl w:val="0"/>
          <w:numId w:val="72"/>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ზოგადსაგანმანათლებლო დაწესებულებების სხვადასხვა სახის ინვენტარითა და აღჭურვილობით უზრუნველყოფა.</w:t>
      </w:r>
    </w:p>
    <w:p w14:paraId="0716E74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14B356A7"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3F0FFF90"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p>
    <w:p w14:paraId="63CC084F" w14:textId="77777777" w:rsidR="00595333" w:rsidRPr="006A0C00" w:rsidRDefault="00595333" w:rsidP="00E35555">
      <w:pPr>
        <w:pStyle w:val="ListParagraph"/>
        <w:widowControl w:val="0"/>
        <w:numPr>
          <w:ilvl w:val="0"/>
          <w:numId w:val="73"/>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ზოგადსაგანმანათლებლო დაწესებულებების ინფრასტრუქტურის განვითარება</w:t>
      </w:r>
    </w:p>
    <w:p w14:paraId="2567A61A"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7A62D2D3" w14:textId="53E705FB"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C3EE9AE"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tbl>
      <w:tblPr>
        <w:tblW w:w="14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37"/>
        <w:gridCol w:w="7"/>
        <w:gridCol w:w="2918"/>
        <w:gridCol w:w="52"/>
        <w:gridCol w:w="2873"/>
        <w:gridCol w:w="2925"/>
        <w:gridCol w:w="52"/>
        <w:gridCol w:w="2873"/>
      </w:tblGrid>
      <w:tr w:rsidR="00595333" w:rsidRPr="006A0C00" w14:paraId="654DAAB4" w14:textId="77777777" w:rsidTr="003F4635">
        <w:tc>
          <w:tcPr>
            <w:tcW w:w="816" w:type="dxa"/>
            <w:shd w:val="clear" w:color="auto" w:fill="auto"/>
            <w:vAlign w:val="center"/>
          </w:tcPr>
          <w:p w14:paraId="549789F5"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37" w:type="dxa"/>
            <w:shd w:val="clear" w:color="auto" w:fill="auto"/>
            <w:vAlign w:val="center"/>
          </w:tcPr>
          <w:p w14:paraId="54945C5C"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25" w:type="dxa"/>
            <w:gridSpan w:val="2"/>
            <w:shd w:val="clear" w:color="auto" w:fill="auto"/>
            <w:vAlign w:val="center"/>
          </w:tcPr>
          <w:p w14:paraId="5AA825E3"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25" w:type="dxa"/>
            <w:gridSpan w:val="2"/>
            <w:shd w:val="clear" w:color="auto" w:fill="auto"/>
            <w:vAlign w:val="center"/>
          </w:tcPr>
          <w:p w14:paraId="7FC267F4"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25" w:type="dxa"/>
            <w:shd w:val="clear" w:color="auto" w:fill="auto"/>
            <w:vAlign w:val="center"/>
          </w:tcPr>
          <w:p w14:paraId="601AEA75"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25" w:type="dxa"/>
            <w:gridSpan w:val="2"/>
            <w:shd w:val="clear" w:color="auto" w:fill="auto"/>
            <w:vAlign w:val="center"/>
          </w:tcPr>
          <w:p w14:paraId="03A17D39"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95333" w:rsidRPr="006A0C00" w14:paraId="2FE53F6A" w14:textId="77777777" w:rsidTr="003F4635">
        <w:tc>
          <w:tcPr>
            <w:tcW w:w="816" w:type="dxa"/>
            <w:shd w:val="clear" w:color="auto" w:fill="auto"/>
            <w:vAlign w:val="center"/>
          </w:tcPr>
          <w:p w14:paraId="6F9AA1AA"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237" w:type="dxa"/>
            <w:shd w:val="clear" w:color="auto" w:fill="auto"/>
            <w:vAlign w:val="center"/>
          </w:tcPr>
          <w:p w14:paraId="1A38F4A4" w14:textId="60DD427A"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7"/>
            <w:shd w:val="clear" w:color="auto" w:fill="auto"/>
            <w:vAlign w:val="center"/>
          </w:tcPr>
          <w:p w14:paraId="160DF10D"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7 ერთეულით გაიზრდება ახალი აშენებული საჯარო სკოლების რაოდენობა და დაიწყება 10 ერთეული საჯარო სკოლის მშენებლობა</w:t>
            </w:r>
          </w:p>
        </w:tc>
      </w:tr>
      <w:tr w:rsidR="00D431C2" w:rsidRPr="006A0C00" w14:paraId="120817EE" w14:textId="77777777" w:rsidTr="003F4635">
        <w:tc>
          <w:tcPr>
            <w:tcW w:w="816" w:type="dxa"/>
            <w:shd w:val="clear" w:color="auto" w:fill="auto"/>
            <w:vAlign w:val="center"/>
          </w:tcPr>
          <w:p w14:paraId="08BE881F" w14:textId="77777777" w:rsidR="00D431C2" w:rsidRPr="006A0C00" w:rsidRDefault="00D431C2" w:rsidP="00D431C2">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1078D319" w14:textId="77777777" w:rsidR="00D431C2" w:rsidRPr="006A0C00" w:rsidRDefault="00D431C2" w:rsidP="00D431C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gridSpan w:val="2"/>
            <w:shd w:val="clear" w:color="auto" w:fill="auto"/>
            <w:vAlign w:val="center"/>
          </w:tcPr>
          <w:p w14:paraId="064724A7" w14:textId="4FA4BC18"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sidRPr="00472E31">
              <w:rPr>
                <w:rFonts w:ascii="Arial Unicode MS" w:eastAsia="Arial Unicode MS" w:hAnsi="Arial Unicode MS" w:cs="Arial Unicode MS"/>
                <w:sz w:val="20"/>
                <w:szCs w:val="20"/>
              </w:rPr>
              <w:t>21 ერთეულით გაიზრდება ახალი აშენებული საჯარო სკოლების რაოდენობა; დაიწყება 7 ახალი სკოლის მშენებლობა</w:t>
            </w:r>
          </w:p>
        </w:tc>
        <w:tc>
          <w:tcPr>
            <w:tcW w:w="2925" w:type="dxa"/>
            <w:gridSpan w:val="2"/>
            <w:shd w:val="clear" w:color="auto" w:fill="auto"/>
            <w:vAlign w:val="center"/>
          </w:tcPr>
          <w:p w14:paraId="7255C17A" w14:textId="4DFCF0AB"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10  ერთეულამდე გაიზრდება ახალი აშენებული საჯარო სკოლების რაოდენობა; დაიწყება 10 ახალი სკოლის მშენებლობა</w:t>
            </w:r>
          </w:p>
        </w:tc>
        <w:tc>
          <w:tcPr>
            <w:tcW w:w="2925" w:type="dxa"/>
            <w:shd w:val="clear" w:color="auto" w:fill="auto"/>
          </w:tcPr>
          <w:p w14:paraId="5EEC68F8" w14:textId="3A486D3E"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7  ერთეულამდე გაიზრდება ახალი აშენებული საჯარო სკოლების რაოდენობა;</w:t>
            </w:r>
          </w:p>
        </w:tc>
        <w:tc>
          <w:tcPr>
            <w:tcW w:w="2925" w:type="dxa"/>
            <w:gridSpan w:val="2"/>
            <w:shd w:val="clear" w:color="auto" w:fill="auto"/>
            <w:vAlign w:val="center"/>
          </w:tcPr>
          <w:p w14:paraId="2E83D17B" w14:textId="487B79FA"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10  ერთეულამდე გაიზრდება ახალი აშენებული საჯარო სკოლების რაოდენობა; დაიწყება 10 ახალი სკოლის მშენებლობა</w:t>
            </w:r>
          </w:p>
        </w:tc>
      </w:tr>
      <w:tr w:rsidR="00595333" w:rsidRPr="006A0C00" w14:paraId="483D6AFA" w14:textId="77777777" w:rsidTr="003F4635">
        <w:tc>
          <w:tcPr>
            <w:tcW w:w="816" w:type="dxa"/>
            <w:shd w:val="clear" w:color="auto" w:fill="auto"/>
            <w:vAlign w:val="center"/>
          </w:tcPr>
          <w:p w14:paraId="5B8ABA6F"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741F1E45"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gridSpan w:val="2"/>
            <w:shd w:val="clear" w:color="auto" w:fill="auto"/>
            <w:vAlign w:val="center"/>
          </w:tcPr>
          <w:p w14:paraId="68D9371F"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15%</w:t>
            </w:r>
          </w:p>
        </w:tc>
        <w:tc>
          <w:tcPr>
            <w:tcW w:w="2925" w:type="dxa"/>
            <w:gridSpan w:val="2"/>
            <w:shd w:val="clear" w:color="auto" w:fill="auto"/>
            <w:vAlign w:val="center"/>
          </w:tcPr>
          <w:p w14:paraId="70249C6A"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15%</w:t>
            </w:r>
          </w:p>
        </w:tc>
        <w:tc>
          <w:tcPr>
            <w:tcW w:w="2925" w:type="dxa"/>
            <w:shd w:val="clear" w:color="auto" w:fill="auto"/>
            <w:vAlign w:val="center"/>
          </w:tcPr>
          <w:p w14:paraId="47918DE3"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15%</w:t>
            </w:r>
          </w:p>
        </w:tc>
        <w:tc>
          <w:tcPr>
            <w:tcW w:w="2925" w:type="dxa"/>
            <w:gridSpan w:val="2"/>
            <w:shd w:val="clear" w:color="auto" w:fill="auto"/>
            <w:vAlign w:val="center"/>
          </w:tcPr>
          <w:p w14:paraId="35FD0F36"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15%</w:t>
            </w:r>
          </w:p>
        </w:tc>
      </w:tr>
      <w:tr w:rsidR="00A563A4" w:rsidRPr="006A0C00" w14:paraId="32CD4A51" w14:textId="77777777" w:rsidTr="003F4635">
        <w:tc>
          <w:tcPr>
            <w:tcW w:w="816" w:type="dxa"/>
            <w:shd w:val="clear" w:color="auto" w:fill="auto"/>
            <w:vAlign w:val="center"/>
          </w:tcPr>
          <w:p w14:paraId="773DC2EC" w14:textId="77777777" w:rsidR="00A563A4" w:rsidRPr="006A0C00" w:rsidRDefault="00A563A4" w:rsidP="00A563A4">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176BCA3A" w14:textId="77777777" w:rsidR="00A563A4" w:rsidRPr="006A0C00" w:rsidRDefault="00A563A4" w:rsidP="00A563A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gridSpan w:val="2"/>
            <w:shd w:val="clear" w:color="auto" w:fill="auto"/>
          </w:tcPr>
          <w:p w14:paraId="1D39DB87" w14:textId="06342218"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4FA79652" w14:textId="71EF8162"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shd w:val="clear" w:color="auto" w:fill="auto"/>
          </w:tcPr>
          <w:p w14:paraId="6B3E9E2E" w14:textId="41E1A735"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5C47351C" w14:textId="2FC91D93"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r w:rsidR="00050CFF" w:rsidRPr="006A0C00" w14:paraId="2F2E19DD" w14:textId="77777777" w:rsidTr="003F4635">
        <w:tc>
          <w:tcPr>
            <w:tcW w:w="816" w:type="dxa"/>
            <w:shd w:val="clear" w:color="auto" w:fill="auto"/>
            <w:vAlign w:val="center"/>
          </w:tcPr>
          <w:p w14:paraId="08A8C26C" w14:textId="77777777" w:rsidR="00050CFF" w:rsidRPr="006A0C00" w:rsidRDefault="00050CFF" w:rsidP="00050CF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p>
        </w:tc>
        <w:tc>
          <w:tcPr>
            <w:tcW w:w="2237" w:type="dxa"/>
            <w:shd w:val="clear" w:color="auto" w:fill="auto"/>
            <w:vAlign w:val="center"/>
          </w:tcPr>
          <w:p w14:paraId="4D37572A" w14:textId="234C296C"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7"/>
            <w:shd w:val="clear" w:color="auto" w:fill="auto"/>
            <w:vAlign w:val="center"/>
          </w:tcPr>
          <w:p w14:paraId="5F17CD5C" w14:textId="4377741A"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26 საჯარო სკოლის გამაგრება, 81 საჯარო სკოლაში სამედიცინო ოთახის მოწყობა, 145 საჯარო სკოლის სრული და ნაწილობრივი რეაბილიტაცია, 1  სკოლაზე ფართის მომატება მიშენების გზით, 153  საჯარო სკოლაში გათბობის სისტემების მოწყობა, 92 საჯარო სკოლაზე სახურავის შეცვლა, 140 საჯარო სკოლაზე სველი წერტილების მოწყობა/რეაბილიტაცია; MCC პროგრამის ფარგლებში იგეგმება 62 საჯარო სკოლის სხვადასხვა სახის სარეაბილიტაციო სამუშაოები ჩატარება, ინვენტარითა და კომპიუტერული ტექნიკით აღჭურვა.</w:t>
            </w:r>
          </w:p>
        </w:tc>
      </w:tr>
      <w:tr w:rsidR="00050CFF" w:rsidRPr="006A0C00" w14:paraId="6DFB8E5C" w14:textId="77777777" w:rsidTr="003F4635">
        <w:tc>
          <w:tcPr>
            <w:tcW w:w="816" w:type="dxa"/>
            <w:shd w:val="clear" w:color="auto" w:fill="auto"/>
            <w:vAlign w:val="center"/>
          </w:tcPr>
          <w:p w14:paraId="16A30C27" w14:textId="77777777" w:rsidR="00050CFF" w:rsidRPr="006A0C00" w:rsidRDefault="00050CFF" w:rsidP="00050CFF">
            <w:pPr>
              <w:widowControl w:val="0"/>
              <w:autoSpaceDE w:val="0"/>
              <w:autoSpaceDN w:val="0"/>
              <w:adjustRightInd w:val="0"/>
              <w:spacing w:after="0" w:line="240" w:lineRule="auto"/>
              <w:ind w:left="480"/>
              <w:jc w:val="center"/>
              <w:rPr>
                <w:rFonts w:ascii="Sylfaen" w:hAnsi="Sylfaen" w:cs="Sylfaen"/>
                <w:bCs/>
                <w:iCs/>
                <w:sz w:val="20"/>
                <w:szCs w:val="20"/>
                <w:lang w:val="ka-GE"/>
              </w:rPr>
            </w:pPr>
          </w:p>
        </w:tc>
        <w:tc>
          <w:tcPr>
            <w:tcW w:w="2237" w:type="dxa"/>
            <w:shd w:val="clear" w:color="auto" w:fill="auto"/>
            <w:vAlign w:val="center"/>
          </w:tcPr>
          <w:p w14:paraId="0815F7FB"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gridSpan w:val="2"/>
            <w:shd w:val="clear" w:color="auto" w:fill="auto"/>
            <w:vAlign w:val="center"/>
          </w:tcPr>
          <w:p w14:paraId="4DD71A6B"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საჯარო სკოლებს ჩაუტარდება სხვადასხვა სახის სარეაბილიტაციო სამუშაოები, მ.შ სრული რეაბილიტაცია ჩაუტარდება დაახლოებით 100-მდე საჯარო სკოლას, 400- მდე საჯარო სკოლას ჩაუტარდება ნაწილობრივი რეაბილიტაცია, სახურავის შეკეთება, გათბობის სისტემების მოწესრიგება და ა.შ)  </w:t>
            </w:r>
          </w:p>
        </w:tc>
        <w:tc>
          <w:tcPr>
            <w:tcW w:w="2925" w:type="dxa"/>
            <w:gridSpan w:val="2"/>
            <w:shd w:val="clear" w:color="auto" w:fill="auto"/>
            <w:vAlign w:val="center"/>
          </w:tcPr>
          <w:p w14:paraId="501D6A97"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სკოლებს  ჩაუტარდება სხვადასხვა სახის სარეაბილიტაციო სამუშაოები, მ.შ სრული რეაბილიტაცია ჩაუტარდება დაახლოებით 50 -მდე საჯარო სკოლას, 450 -მდე საჯარო სკოლას ჩაუტარდება ნაწილობრივი, სახურავის შეკეთება, გათბობის სისტემების მოწესრიგება და ა.შ)</w:t>
            </w:r>
          </w:p>
        </w:tc>
        <w:tc>
          <w:tcPr>
            <w:tcW w:w="2925" w:type="dxa"/>
            <w:shd w:val="clear" w:color="auto" w:fill="auto"/>
            <w:vAlign w:val="center"/>
          </w:tcPr>
          <w:p w14:paraId="138EF607"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სკოლებს  ჩაუტარდება სხვადასხვა სახის სარეაბილიტაციო სამუშაოები, მ.შ სრული რეაბილიტაცია ჩაუტარდება დაახლოებით 100 - მდე საჯარო სკოლას, 500 - მდე საჯარო სკოლას ჩაუტარდება ნაწილობრივი, სახურავის შეკეთება, გათბობის სისტემების მოწესრიგება და ა.შ)</w:t>
            </w:r>
          </w:p>
        </w:tc>
        <w:tc>
          <w:tcPr>
            <w:tcW w:w="2925" w:type="dxa"/>
            <w:gridSpan w:val="2"/>
            <w:shd w:val="clear" w:color="auto" w:fill="auto"/>
            <w:vAlign w:val="center"/>
          </w:tcPr>
          <w:p w14:paraId="6E8135D8" w14:textId="77777777" w:rsidR="00050CFF" w:rsidRPr="006A0C00" w:rsidRDefault="00050CFF" w:rsidP="00357CBA">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საჯარო სკოლებს  ჩაუტარდება სხვადასხვა სახის სარეაბილიტაციო სამუშაოები, მ.შ სრული რეაბილიტაცია ჩაუტარდება დაახლოებით 50 -მდე საჯარო სკოლას, 450 -მდე საჯარო სკოლას ჩაუტარდება ნაწილობრივი, სახურავის შეკეთება, გათბობის სისტემების მოწესრიგება და ა.შ)</w:t>
            </w:r>
          </w:p>
        </w:tc>
      </w:tr>
      <w:tr w:rsidR="00050CFF" w:rsidRPr="006A0C00" w14:paraId="7BB43496" w14:textId="77777777" w:rsidTr="003F4635">
        <w:tc>
          <w:tcPr>
            <w:tcW w:w="816" w:type="dxa"/>
            <w:shd w:val="clear" w:color="auto" w:fill="auto"/>
            <w:vAlign w:val="center"/>
          </w:tcPr>
          <w:p w14:paraId="66915907" w14:textId="77777777" w:rsidR="00050CFF" w:rsidRPr="006A0C00" w:rsidRDefault="00050CFF" w:rsidP="00050CFF">
            <w:pPr>
              <w:widowControl w:val="0"/>
              <w:autoSpaceDE w:val="0"/>
              <w:autoSpaceDN w:val="0"/>
              <w:adjustRightInd w:val="0"/>
              <w:spacing w:after="0" w:line="240" w:lineRule="auto"/>
              <w:ind w:left="480"/>
              <w:jc w:val="center"/>
              <w:rPr>
                <w:rFonts w:ascii="Sylfaen" w:hAnsi="Sylfaen" w:cs="Sylfaen"/>
                <w:bCs/>
                <w:iCs/>
                <w:sz w:val="20"/>
                <w:szCs w:val="20"/>
                <w:lang w:val="ka-GE"/>
              </w:rPr>
            </w:pPr>
          </w:p>
        </w:tc>
        <w:tc>
          <w:tcPr>
            <w:tcW w:w="2237" w:type="dxa"/>
            <w:shd w:val="clear" w:color="auto" w:fill="auto"/>
            <w:vAlign w:val="center"/>
          </w:tcPr>
          <w:p w14:paraId="71115A40"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gridSpan w:val="2"/>
            <w:shd w:val="clear" w:color="auto" w:fill="auto"/>
            <w:vAlign w:val="center"/>
          </w:tcPr>
          <w:p w14:paraId="41C03AFE" w14:textId="77777777" w:rsidR="00050CFF" w:rsidRPr="006A0C00" w:rsidRDefault="00050CFF"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15%</w:t>
            </w:r>
          </w:p>
        </w:tc>
        <w:tc>
          <w:tcPr>
            <w:tcW w:w="2925" w:type="dxa"/>
            <w:gridSpan w:val="2"/>
            <w:shd w:val="clear" w:color="auto" w:fill="auto"/>
            <w:vAlign w:val="center"/>
          </w:tcPr>
          <w:p w14:paraId="06A3F1ED" w14:textId="77777777" w:rsidR="00050CFF" w:rsidRPr="006A0C00" w:rsidRDefault="00050CFF"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20%</w:t>
            </w:r>
          </w:p>
        </w:tc>
        <w:tc>
          <w:tcPr>
            <w:tcW w:w="2925" w:type="dxa"/>
            <w:shd w:val="clear" w:color="auto" w:fill="auto"/>
            <w:vAlign w:val="center"/>
          </w:tcPr>
          <w:p w14:paraId="5A84C7CB" w14:textId="77777777" w:rsidR="00050CFF" w:rsidRPr="006A0C00" w:rsidRDefault="00050CFF"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20%</w:t>
            </w:r>
          </w:p>
        </w:tc>
        <w:tc>
          <w:tcPr>
            <w:tcW w:w="2925" w:type="dxa"/>
            <w:gridSpan w:val="2"/>
            <w:shd w:val="clear" w:color="auto" w:fill="auto"/>
            <w:vAlign w:val="center"/>
          </w:tcPr>
          <w:p w14:paraId="32F1A784" w14:textId="77777777" w:rsidR="00050CFF" w:rsidRPr="006A0C00" w:rsidRDefault="00050CFF"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20%</w:t>
            </w:r>
          </w:p>
        </w:tc>
      </w:tr>
      <w:tr w:rsidR="00050CFF" w:rsidRPr="006A0C00" w14:paraId="1F8C33CE" w14:textId="77777777" w:rsidTr="003F4635">
        <w:tc>
          <w:tcPr>
            <w:tcW w:w="816" w:type="dxa"/>
            <w:shd w:val="clear" w:color="auto" w:fill="auto"/>
            <w:vAlign w:val="center"/>
          </w:tcPr>
          <w:p w14:paraId="4B526331" w14:textId="77777777" w:rsidR="00050CFF" w:rsidRPr="006A0C00" w:rsidRDefault="00050CFF" w:rsidP="00050CFF">
            <w:pPr>
              <w:widowControl w:val="0"/>
              <w:autoSpaceDE w:val="0"/>
              <w:autoSpaceDN w:val="0"/>
              <w:adjustRightInd w:val="0"/>
              <w:spacing w:after="0" w:line="240" w:lineRule="auto"/>
              <w:ind w:left="480"/>
              <w:jc w:val="center"/>
              <w:rPr>
                <w:rFonts w:ascii="Sylfaen" w:hAnsi="Sylfaen" w:cs="Sylfaen"/>
                <w:bCs/>
                <w:iCs/>
                <w:sz w:val="20"/>
                <w:szCs w:val="20"/>
                <w:lang w:val="ka-GE"/>
              </w:rPr>
            </w:pPr>
          </w:p>
        </w:tc>
        <w:tc>
          <w:tcPr>
            <w:tcW w:w="2237" w:type="dxa"/>
            <w:shd w:val="clear" w:color="auto" w:fill="auto"/>
            <w:vAlign w:val="center"/>
          </w:tcPr>
          <w:p w14:paraId="32B41CA7"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gridSpan w:val="2"/>
            <w:shd w:val="clear" w:color="auto" w:fill="auto"/>
            <w:vAlign w:val="center"/>
          </w:tcPr>
          <w:p w14:paraId="42BC01F1"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gridSpan w:val="2"/>
            <w:shd w:val="clear" w:color="auto" w:fill="auto"/>
            <w:vAlign w:val="center"/>
          </w:tcPr>
          <w:p w14:paraId="41A35B22"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32EC065D"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gridSpan w:val="2"/>
            <w:shd w:val="clear" w:color="auto" w:fill="auto"/>
            <w:vAlign w:val="center"/>
          </w:tcPr>
          <w:p w14:paraId="23BCDD8D"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r w:rsidR="00050CFF" w:rsidRPr="006A0C00" w14:paraId="3CE3C0B0" w14:textId="77777777" w:rsidTr="003F4635">
        <w:tc>
          <w:tcPr>
            <w:tcW w:w="816" w:type="dxa"/>
            <w:shd w:val="clear" w:color="auto" w:fill="auto"/>
            <w:vAlign w:val="center"/>
          </w:tcPr>
          <w:p w14:paraId="60AC278C" w14:textId="77777777" w:rsidR="00050CFF" w:rsidRPr="006A0C00" w:rsidRDefault="00050CFF" w:rsidP="00050CFF">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p>
        </w:tc>
        <w:tc>
          <w:tcPr>
            <w:tcW w:w="2244" w:type="dxa"/>
            <w:gridSpan w:val="2"/>
            <w:shd w:val="clear" w:color="auto" w:fill="auto"/>
            <w:vAlign w:val="center"/>
          </w:tcPr>
          <w:p w14:paraId="47760B2A" w14:textId="3BDDEBAD"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693" w:type="dxa"/>
            <w:gridSpan w:val="6"/>
            <w:shd w:val="clear" w:color="auto" w:fill="auto"/>
            <w:vAlign w:val="center"/>
          </w:tcPr>
          <w:p w14:paraId="169713EA"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400 -მდე საჯარო სკოლის შესაბამისი ინვენტარით აღჭურვა</w:t>
            </w:r>
          </w:p>
        </w:tc>
      </w:tr>
      <w:tr w:rsidR="00050CFF" w:rsidRPr="006A0C00" w14:paraId="3228FC05" w14:textId="77777777" w:rsidTr="003F4635">
        <w:tc>
          <w:tcPr>
            <w:tcW w:w="816" w:type="dxa"/>
            <w:shd w:val="clear" w:color="auto" w:fill="auto"/>
            <w:vAlign w:val="center"/>
          </w:tcPr>
          <w:p w14:paraId="08640120" w14:textId="77777777" w:rsidR="00050CFF" w:rsidRPr="006A0C00" w:rsidRDefault="00050CFF" w:rsidP="00050CFF">
            <w:pPr>
              <w:widowControl w:val="0"/>
              <w:autoSpaceDE w:val="0"/>
              <w:autoSpaceDN w:val="0"/>
              <w:adjustRightInd w:val="0"/>
              <w:spacing w:after="0" w:line="240" w:lineRule="auto"/>
              <w:jc w:val="center"/>
              <w:rPr>
                <w:rFonts w:ascii="Sylfaen" w:hAnsi="Sylfaen" w:cs="Sylfaen"/>
                <w:bCs/>
                <w:iCs/>
                <w:sz w:val="20"/>
                <w:szCs w:val="20"/>
                <w:lang w:val="ka-GE"/>
              </w:rPr>
            </w:pPr>
          </w:p>
        </w:tc>
        <w:tc>
          <w:tcPr>
            <w:tcW w:w="2244" w:type="dxa"/>
            <w:gridSpan w:val="2"/>
            <w:shd w:val="clear" w:color="auto" w:fill="auto"/>
            <w:vAlign w:val="center"/>
          </w:tcPr>
          <w:p w14:paraId="7F8BCC4A"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gridSpan w:val="2"/>
            <w:shd w:val="clear" w:color="auto" w:fill="auto"/>
            <w:vAlign w:val="center"/>
          </w:tcPr>
          <w:p w14:paraId="31291E68"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300-მდე საჯარო სკოლის შესაბამისი ინვენტარით აღჭურვა</w:t>
            </w:r>
          </w:p>
        </w:tc>
        <w:tc>
          <w:tcPr>
            <w:tcW w:w="2873" w:type="dxa"/>
            <w:shd w:val="clear" w:color="auto" w:fill="auto"/>
            <w:vAlign w:val="center"/>
          </w:tcPr>
          <w:p w14:paraId="11804870"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200-მდე საჯარო სკოლის შესაბამისი ინვენტარით აღჭურვა</w:t>
            </w:r>
          </w:p>
        </w:tc>
        <w:tc>
          <w:tcPr>
            <w:tcW w:w="2977" w:type="dxa"/>
            <w:gridSpan w:val="2"/>
            <w:shd w:val="clear" w:color="auto" w:fill="auto"/>
            <w:vAlign w:val="center"/>
          </w:tcPr>
          <w:p w14:paraId="01679D33"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100 -მდე საჯარო სკოლის შესაბამისი ინვენტარით აღჭურვა</w:t>
            </w:r>
          </w:p>
        </w:tc>
        <w:tc>
          <w:tcPr>
            <w:tcW w:w="2873" w:type="dxa"/>
            <w:shd w:val="clear" w:color="auto" w:fill="auto"/>
            <w:vAlign w:val="center"/>
          </w:tcPr>
          <w:p w14:paraId="7F065CF4"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100 -მდე საჯარო სკოლის შესაბამისი ინვენტარით აღჭურვა</w:t>
            </w:r>
          </w:p>
        </w:tc>
      </w:tr>
      <w:tr w:rsidR="00050CFF" w:rsidRPr="006A0C00" w14:paraId="7222BCC1" w14:textId="77777777" w:rsidTr="003F4635">
        <w:tc>
          <w:tcPr>
            <w:tcW w:w="816" w:type="dxa"/>
            <w:shd w:val="clear" w:color="auto" w:fill="auto"/>
            <w:vAlign w:val="center"/>
          </w:tcPr>
          <w:p w14:paraId="6959291A" w14:textId="77777777" w:rsidR="00050CFF" w:rsidRPr="006A0C00" w:rsidRDefault="00050CFF" w:rsidP="00050CFF">
            <w:pPr>
              <w:widowControl w:val="0"/>
              <w:autoSpaceDE w:val="0"/>
              <w:autoSpaceDN w:val="0"/>
              <w:adjustRightInd w:val="0"/>
              <w:spacing w:after="0" w:line="240" w:lineRule="auto"/>
              <w:jc w:val="center"/>
              <w:rPr>
                <w:rFonts w:ascii="Sylfaen" w:hAnsi="Sylfaen" w:cs="Sylfaen"/>
                <w:bCs/>
                <w:iCs/>
                <w:sz w:val="20"/>
                <w:szCs w:val="20"/>
                <w:lang w:val="ka-GE"/>
              </w:rPr>
            </w:pPr>
          </w:p>
        </w:tc>
        <w:tc>
          <w:tcPr>
            <w:tcW w:w="2244" w:type="dxa"/>
            <w:gridSpan w:val="2"/>
            <w:shd w:val="clear" w:color="auto" w:fill="auto"/>
            <w:vAlign w:val="center"/>
          </w:tcPr>
          <w:p w14:paraId="1C8AA9C2"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gridSpan w:val="2"/>
            <w:shd w:val="clear" w:color="auto" w:fill="auto"/>
            <w:vAlign w:val="center"/>
          </w:tcPr>
          <w:p w14:paraId="0E9F2CC1" w14:textId="77777777" w:rsidR="00050CFF" w:rsidRPr="006A0C00" w:rsidRDefault="00050CF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73" w:type="dxa"/>
            <w:shd w:val="clear" w:color="auto" w:fill="auto"/>
            <w:vAlign w:val="center"/>
          </w:tcPr>
          <w:p w14:paraId="0B84A136" w14:textId="77777777" w:rsidR="00050CFF" w:rsidRPr="006A0C00" w:rsidRDefault="00050CF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977" w:type="dxa"/>
            <w:gridSpan w:val="2"/>
            <w:shd w:val="clear" w:color="auto" w:fill="auto"/>
            <w:vAlign w:val="center"/>
          </w:tcPr>
          <w:p w14:paraId="7A2957D3" w14:textId="77777777" w:rsidR="00050CFF" w:rsidRPr="006A0C00" w:rsidRDefault="00050CF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873" w:type="dxa"/>
            <w:shd w:val="clear" w:color="auto" w:fill="auto"/>
            <w:vAlign w:val="center"/>
          </w:tcPr>
          <w:p w14:paraId="1F1B373C" w14:textId="77777777" w:rsidR="00050CFF" w:rsidRPr="006A0C00" w:rsidRDefault="00050CFF"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050CFF" w:rsidRPr="006A0C00" w14:paraId="55370A0B" w14:textId="77777777" w:rsidTr="003F4635">
        <w:tc>
          <w:tcPr>
            <w:tcW w:w="816" w:type="dxa"/>
            <w:shd w:val="clear" w:color="auto" w:fill="auto"/>
            <w:vAlign w:val="center"/>
          </w:tcPr>
          <w:p w14:paraId="39B02EA7" w14:textId="77777777" w:rsidR="00050CFF" w:rsidRPr="006A0C00" w:rsidRDefault="00050CFF" w:rsidP="00050CFF">
            <w:pPr>
              <w:widowControl w:val="0"/>
              <w:autoSpaceDE w:val="0"/>
              <w:autoSpaceDN w:val="0"/>
              <w:adjustRightInd w:val="0"/>
              <w:spacing w:after="0" w:line="240" w:lineRule="auto"/>
              <w:jc w:val="center"/>
              <w:rPr>
                <w:rFonts w:ascii="Sylfaen" w:hAnsi="Sylfaen" w:cs="Sylfaen"/>
                <w:bCs/>
                <w:iCs/>
                <w:sz w:val="20"/>
                <w:szCs w:val="20"/>
                <w:lang w:val="ka-GE"/>
              </w:rPr>
            </w:pPr>
          </w:p>
        </w:tc>
        <w:tc>
          <w:tcPr>
            <w:tcW w:w="2244" w:type="dxa"/>
            <w:gridSpan w:val="2"/>
            <w:shd w:val="clear" w:color="auto" w:fill="auto"/>
            <w:vAlign w:val="center"/>
          </w:tcPr>
          <w:p w14:paraId="36FA7DEE" w14:textId="77777777" w:rsidR="00050CFF" w:rsidRPr="006A0C00" w:rsidRDefault="00050CFF" w:rsidP="00050CF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gridSpan w:val="2"/>
            <w:shd w:val="clear" w:color="auto" w:fill="auto"/>
            <w:vAlign w:val="center"/>
          </w:tcPr>
          <w:p w14:paraId="42BDF551"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873" w:type="dxa"/>
            <w:shd w:val="clear" w:color="auto" w:fill="auto"/>
            <w:vAlign w:val="center"/>
          </w:tcPr>
          <w:p w14:paraId="0C7906CF"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77" w:type="dxa"/>
            <w:gridSpan w:val="2"/>
            <w:shd w:val="clear" w:color="auto" w:fill="auto"/>
            <w:vAlign w:val="center"/>
          </w:tcPr>
          <w:p w14:paraId="1A06F9A2"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873" w:type="dxa"/>
            <w:shd w:val="clear" w:color="auto" w:fill="auto"/>
            <w:vAlign w:val="center"/>
          </w:tcPr>
          <w:p w14:paraId="18A38BCE" w14:textId="77777777" w:rsidR="00050CFF" w:rsidRPr="006A0C00" w:rsidRDefault="00050CFF" w:rsidP="00050CF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bl>
    <w:p w14:paraId="3B89284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6638444A" w14:textId="77777777" w:rsidR="00E63887" w:rsidRPr="006A0C00" w:rsidRDefault="00E63887" w:rsidP="00E63887">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ACCAE7E" w14:textId="77777777" w:rsidR="00595333" w:rsidRPr="006A0C00" w:rsidRDefault="00595333" w:rsidP="00595333">
      <w:pPr>
        <w:widowControl w:val="0"/>
        <w:autoSpaceDE w:val="0"/>
        <w:autoSpaceDN w:val="0"/>
        <w:adjustRightInd w:val="0"/>
        <w:spacing w:after="0" w:line="240" w:lineRule="auto"/>
        <w:ind w:left="480"/>
        <w:rPr>
          <w:rFonts w:ascii="Sylfaen" w:hAnsi="Sylfaen"/>
          <w:sz w:val="20"/>
          <w:szCs w:val="20"/>
          <w:lang w:val="ka-GE"/>
        </w:rPr>
      </w:pPr>
    </w:p>
    <w:p w14:paraId="57F7EA13" w14:textId="4331296C" w:rsidR="00595333" w:rsidRPr="006A0C00" w:rsidRDefault="00E63887" w:rsidP="00E63887">
      <w:pPr>
        <w:widowControl w:val="0"/>
        <w:autoSpaceDE w:val="0"/>
        <w:autoSpaceDN w:val="0"/>
        <w:adjustRightInd w:val="0"/>
        <w:spacing w:after="0" w:line="240" w:lineRule="auto"/>
        <w:ind w:left="90"/>
        <w:contextualSpacing/>
        <w:rPr>
          <w:rFonts w:ascii="Sylfaen" w:hAnsi="Sylfaen" w:cs="Sylfaen"/>
          <w:bCs/>
          <w:iCs/>
          <w:sz w:val="20"/>
          <w:szCs w:val="20"/>
          <w:lang w:val="ka-GE"/>
        </w:rPr>
      </w:pPr>
      <w:r w:rsidRPr="006A0C00">
        <w:rPr>
          <w:rFonts w:ascii="Sylfaen" w:eastAsia="Times New Roman" w:hAnsi="Sylfaen" w:cs="Sylfaen"/>
          <w:b/>
          <w:bCs/>
          <w:iCs/>
          <w:sz w:val="20"/>
          <w:szCs w:val="20"/>
          <w:lang w:val="ka-GE"/>
        </w:rPr>
        <w:t xml:space="preserve">7.2.2 </w:t>
      </w:r>
      <w:r w:rsidR="00595333" w:rsidRPr="006A0C00">
        <w:rPr>
          <w:rFonts w:ascii="Sylfaen" w:eastAsia="Times New Roman" w:hAnsi="Sylfaen" w:cs="Sylfaen"/>
          <w:b/>
          <w:bCs/>
          <w:iCs/>
          <w:sz w:val="20"/>
          <w:szCs w:val="20"/>
          <w:lang w:val="ka-GE"/>
        </w:rPr>
        <w:t>ღონისძიებ</w:t>
      </w:r>
      <w:r w:rsidRPr="006A0C00">
        <w:rPr>
          <w:rFonts w:ascii="Sylfaen" w:eastAsia="Times New Roman" w:hAnsi="Sylfaen" w:cs="Sylfaen"/>
          <w:b/>
          <w:bCs/>
          <w:iCs/>
          <w:sz w:val="20"/>
          <w:szCs w:val="20"/>
          <w:lang w:val="ka-GE"/>
        </w:rPr>
        <w:t>ა</w:t>
      </w:r>
      <w:r w:rsidR="00595333" w:rsidRPr="006A0C00">
        <w:rPr>
          <w:rFonts w:ascii="Sylfaen" w:eastAsia="Times New Roman" w:hAnsi="Sylfaen" w:cs="Sylfaen"/>
          <w:b/>
          <w:bCs/>
          <w:iCs/>
          <w:sz w:val="20"/>
          <w:szCs w:val="20"/>
          <w:lang w:val="ka-GE"/>
        </w:rPr>
        <w:t xml:space="preserve"> </w:t>
      </w:r>
      <w:r w:rsidRPr="006A0C00">
        <w:rPr>
          <w:rFonts w:ascii="Sylfaen" w:eastAsia="Times New Roman" w:hAnsi="Sylfaen" w:cs="Sylfaen"/>
          <w:b/>
          <w:bCs/>
          <w:iCs/>
          <w:sz w:val="20"/>
          <w:szCs w:val="20"/>
          <w:lang w:val="ka-GE"/>
        </w:rPr>
        <w:t xml:space="preserve">- </w:t>
      </w:r>
      <w:r w:rsidR="00595333" w:rsidRPr="006A0C00">
        <w:rPr>
          <w:rFonts w:ascii="Sylfaen" w:hAnsi="Sylfaen" w:cs="Sylfaen"/>
          <w:bCs/>
          <w:iCs/>
          <w:sz w:val="20"/>
          <w:szCs w:val="20"/>
          <w:lang w:val="ka-GE"/>
        </w:rPr>
        <w:t xml:space="preserve">პროფესიული საგანანმანათლებლო დაწესებულებების ინფრასტრუქტურის </w:t>
      </w:r>
      <w:r w:rsidRPr="006A0C00">
        <w:rPr>
          <w:rFonts w:ascii="Sylfaen" w:hAnsi="Sylfaen" w:cs="Sylfaen"/>
          <w:bCs/>
          <w:iCs/>
          <w:sz w:val="20"/>
          <w:szCs w:val="20"/>
          <w:lang w:val="ka-GE"/>
        </w:rPr>
        <w:t>განვითარება</w:t>
      </w:r>
    </w:p>
    <w:p w14:paraId="5CDBC36D"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69514F3E" w14:textId="77777777" w:rsidR="00E63887" w:rsidRPr="006A0C00" w:rsidRDefault="00E63887" w:rsidP="00E63887">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21365454"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3C4DE72B"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13AA2F7F"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p>
    <w:p w14:paraId="02ECCA92" w14:textId="77777777" w:rsidR="00595333" w:rsidRPr="006A0C00" w:rsidRDefault="00595333" w:rsidP="00E35555">
      <w:pPr>
        <w:widowControl w:val="0"/>
        <w:numPr>
          <w:ilvl w:val="0"/>
          <w:numId w:val="74"/>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საქართველოს სხვადასხვა რეგიონში პროფესიული საგანმანათლებლო დაწესებულებების, მათ შორის გეოგრაფიული ხელმისაწვდომობის გაზრდის მიზნით არსებული პროფესიული საგანმანათლებლო დაწესებულებების ბაზაზე ფუნქციონირებადი  კოლეჯების მშენებლობა და რეაბილიტაცია;</w:t>
      </w:r>
    </w:p>
    <w:p w14:paraId="6B95590C" w14:textId="6767E5FC" w:rsidR="00595333" w:rsidRPr="006A0C00" w:rsidRDefault="00595333" w:rsidP="00E35555">
      <w:pPr>
        <w:widowControl w:val="0"/>
        <w:numPr>
          <w:ilvl w:val="0"/>
          <w:numId w:val="74"/>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პროფესიული საგანმანათლებლო დაწესებულებების სხვადასხ</w:t>
      </w:r>
      <w:r w:rsidR="007573CE">
        <w:rPr>
          <w:rFonts w:ascii="Sylfaen" w:hAnsi="Sylfaen" w:cs="Sylfaen"/>
          <w:bCs/>
          <w:iCs/>
          <w:sz w:val="20"/>
          <w:szCs w:val="20"/>
          <w:lang w:val="ka-GE"/>
        </w:rPr>
        <w:t>ვ</w:t>
      </w:r>
      <w:r w:rsidRPr="006A0C00">
        <w:rPr>
          <w:rFonts w:ascii="Sylfaen" w:hAnsi="Sylfaen" w:cs="Sylfaen"/>
          <w:bCs/>
          <w:iCs/>
          <w:sz w:val="20"/>
          <w:szCs w:val="20"/>
          <w:lang w:val="ka-GE"/>
        </w:rPr>
        <w:t>ა სახის ინვენტარითა და აღჭურვილობით უზრუნველყოფა;</w:t>
      </w:r>
    </w:p>
    <w:p w14:paraId="426F3252" w14:textId="77777777" w:rsidR="00595333" w:rsidRPr="006A0C00" w:rsidRDefault="00595333" w:rsidP="00E35555">
      <w:pPr>
        <w:widowControl w:val="0"/>
        <w:numPr>
          <w:ilvl w:val="0"/>
          <w:numId w:val="74"/>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პროფესიულ განათლებაზე გეოგრაფიული ხელმისაწვდომობის გაზრდის მიზნით ახალი პროფესიული საგანმანათლებლო დაწესებულებების მშენებლობა და შესაბამისი ინვენტარითა და აღჭურვილობით უზრუნველყოფა</w:t>
      </w:r>
    </w:p>
    <w:p w14:paraId="3CCDD561" w14:textId="77777777" w:rsidR="00595333" w:rsidRPr="006A0C00" w:rsidRDefault="00595333" w:rsidP="00595333">
      <w:pPr>
        <w:widowControl w:val="0"/>
        <w:autoSpaceDE w:val="0"/>
        <w:autoSpaceDN w:val="0"/>
        <w:adjustRightInd w:val="0"/>
        <w:spacing w:after="0" w:line="240" w:lineRule="auto"/>
        <w:ind w:left="1200"/>
        <w:rPr>
          <w:rFonts w:ascii="Sylfaen" w:hAnsi="Sylfaen" w:cs="Sylfaen"/>
          <w:sz w:val="20"/>
          <w:szCs w:val="20"/>
          <w:lang w:val="ka-GE"/>
        </w:rPr>
      </w:pPr>
    </w:p>
    <w:p w14:paraId="3F7FAFEC" w14:textId="3A17C86C"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208CC7BA"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p>
    <w:p w14:paraId="40C6DDD6" w14:textId="6084A873" w:rsidR="00595333" w:rsidRPr="006A0C00" w:rsidRDefault="00595333" w:rsidP="00E35555">
      <w:pPr>
        <w:pStyle w:val="ListParagraph"/>
        <w:widowControl w:val="0"/>
        <w:numPr>
          <w:ilvl w:val="0"/>
          <w:numId w:val="75"/>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პროფესიული საგანანმანათლებლო დაწესებულებების ინფრასტრუქტურის განვითარება</w:t>
      </w:r>
    </w:p>
    <w:p w14:paraId="28394465"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p>
    <w:p w14:paraId="38018E84" w14:textId="35E39E8B"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2EC51DCB"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tbl>
      <w:tblPr>
        <w:tblW w:w="147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37"/>
        <w:gridCol w:w="7"/>
        <w:gridCol w:w="2918"/>
        <w:gridCol w:w="52"/>
        <w:gridCol w:w="2873"/>
        <w:gridCol w:w="2925"/>
        <w:gridCol w:w="52"/>
        <w:gridCol w:w="2873"/>
      </w:tblGrid>
      <w:tr w:rsidR="00595333" w:rsidRPr="006A0C00" w14:paraId="369601BE" w14:textId="77777777" w:rsidTr="003F4635">
        <w:tc>
          <w:tcPr>
            <w:tcW w:w="816" w:type="dxa"/>
            <w:shd w:val="clear" w:color="auto" w:fill="auto"/>
            <w:vAlign w:val="center"/>
          </w:tcPr>
          <w:p w14:paraId="5B14C54B"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37" w:type="dxa"/>
            <w:shd w:val="clear" w:color="auto" w:fill="auto"/>
            <w:vAlign w:val="center"/>
          </w:tcPr>
          <w:p w14:paraId="46E1B233"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25" w:type="dxa"/>
            <w:gridSpan w:val="2"/>
            <w:shd w:val="clear" w:color="auto" w:fill="auto"/>
            <w:vAlign w:val="center"/>
          </w:tcPr>
          <w:p w14:paraId="5B7E3434"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25" w:type="dxa"/>
            <w:gridSpan w:val="2"/>
            <w:shd w:val="clear" w:color="auto" w:fill="auto"/>
            <w:vAlign w:val="center"/>
          </w:tcPr>
          <w:p w14:paraId="13A59B64"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25" w:type="dxa"/>
            <w:shd w:val="clear" w:color="auto" w:fill="auto"/>
            <w:vAlign w:val="center"/>
          </w:tcPr>
          <w:p w14:paraId="5346FF67"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25" w:type="dxa"/>
            <w:gridSpan w:val="2"/>
            <w:shd w:val="clear" w:color="auto" w:fill="auto"/>
            <w:vAlign w:val="center"/>
          </w:tcPr>
          <w:p w14:paraId="65C0F579"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95333" w:rsidRPr="006A0C00" w14:paraId="5E754BBF" w14:textId="77777777" w:rsidTr="003F4635">
        <w:tc>
          <w:tcPr>
            <w:tcW w:w="816" w:type="dxa"/>
            <w:shd w:val="clear" w:color="auto" w:fill="auto"/>
            <w:vAlign w:val="center"/>
          </w:tcPr>
          <w:p w14:paraId="33CDA73F"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237" w:type="dxa"/>
            <w:shd w:val="clear" w:color="auto" w:fill="auto"/>
            <w:vAlign w:val="center"/>
          </w:tcPr>
          <w:p w14:paraId="7395F1D4" w14:textId="5C3F1FDD"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7"/>
            <w:shd w:val="clear" w:color="auto" w:fill="auto"/>
            <w:vAlign w:val="center"/>
          </w:tcPr>
          <w:p w14:paraId="5A6B38F7" w14:textId="4575ED65" w:rsidR="00595333" w:rsidRPr="006A0C00" w:rsidRDefault="007573CE" w:rsidP="00E63887">
            <w:pPr>
              <w:widowControl w:val="0"/>
              <w:autoSpaceDE w:val="0"/>
              <w:autoSpaceDN w:val="0"/>
              <w:adjustRightInd w:val="0"/>
              <w:spacing w:after="0" w:line="240" w:lineRule="auto"/>
              <w:rPr>
                <w:rFonts w:ascii="Sylfaen" w:hAnsi="Sylfaen" w:cs="Sylfaen"/>
                <w:sz w:val="20"/>
                <w:szCs w:val="20"/>
                <w:lang w:val="ka-GE"/>
              </w:rPr>
            </w:pPr>
            <w:r w:rsidRPr="005A0692">
              <w:rPr>
                <w:rFonts w:ascii="Arial Unicode MS" w:eastAsia="Arial Unicode MS" w:hAnsi="Arial Unicode MS" w:cs="Arial Unicode MS"/>
                <w:sz w:val="20"/>
                <w:szCs w:val="20"/>
              </w:rPr>
              <w:t>სახელმწიფო პროფესიული სასწავლებლების რაოდენობა შეადგენს 38 იურიდიულ პირს (9 ფილიალით)</w:t>
            </w:r>
          </w:p>
        </w:tc>
      </w:tr>
      <w:tr w:rsidR="007573CE" w:rsidRPr="006A0C00" w14:paraId="3A35919F" w14:textId="77777777" w:rsidTr="0079714A">
        <w:tc>
          <w:tcPr>
            <w:tcW w:w="816" w:type="dxa"/>
            <w:shd w:val="clear" w:color="auto" w:fill="auto"/>
            <w:vAlign w:val="center"/>
          </w:tcPr>
          <w:p w14:paraId="54E7CD6E" w14:textId="77777777" w:rsidR="007573CE" w:rsidRPr="006A0C00" w:rsidRDefault="007573CE" w:rsidP="007573CE">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5BC0D624" w14:textId="77777777" w:rsidR="007573CE" w:rsidRPr="006A0C00" w:rsidRDefault="007573CE" w:rsidP="007573CE">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gridSpan w:val="2"/>
            <w:shd w:val="clear" w:color="auto" w:fill="auto"/>
            <w:vAlign w:val="center"/>
          </w:tcPr>
          <w:p w14:paraId="0FE41379" w14:textId="62C7CF06" w:rsidR="007573CE" w:rsidRPr="006A0C00" w:rsidRDefault="007573CE" w:rsidP="007573CE">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დამატებითი ლოკაციები შექმნილია მინიმუმ 2 მუნიციპალიტეტში</w:t>
            </w:r>
          </w:p>
        </w:tc>
        <w:tc>
          <w:tcPr>
            <w:tcW w:w="2925" w:type="dxa"/>
            <w:gridSpan w:val="2"/>
            <w:shd w:val="clear" w:color="auto" w:fill="auto"/>
          </w:tcPr>
          <w:p w14:paraId="3BCBCE1E" w14:textId="21CA0AE9" w:rsidR="007573CE" w:rsidRPr="007573CE" w:rsidRDefault="007573CE" w:rsidP="007573CE">
            <w:pPr>
              <w:widowControl w:val="0"/>
              <w:autoSpaceDE w:val="0"/>
              <w:autoSpaceDN w:val="0"/>
              <w:adjustRightInd w:val="0"/>
              <w:spacing w:after="0" w:line="240" w:lineRule="auto"/>
              <w:rPr>
                <w:rFonts w:ascii="Arial Unicode MS" w:eastAsia="Arial Unicode MS" w:hAnsi="Arial Unicode MS" w:cs="Arial Unicode MS"/>
                <w:sz w:val="20"/>
                <w:szCs w:val="20"/>
              </w:rPr>
            </w:pPr>
            <w:r w:rsidRPr="009B3B58">
              <w:rPr>
                <w:rFonts w:ascii="Arial Unicode MS" w:eastAsia="Arial Unicode MS" w:hAnsi="Arial Unicode MS" w:cs="Arial Unicode MS"/>
                <w:sz w:val="20"/>
                <w:szCs w:val="20"/>
              </w:rPr>
              <w:t>დამატებითი ლოკაციები შექმნილია მინიმუმ 2 მუნიციპალიტეტში</w:t>
            </w:r>
          </w:p>
        </w:tc>
        <w:tc>
          <w:tcPr>
            <w:tcW w:w="2925" w:type="dxa"/>
            <w:shd w:val="clear" w:color="auto" w:fill="auto"/>
          </w:tcPr>
          <w:p w14:paraId="14AF217A" w14:textId="36EC335F" w:rsidR="007573CE" w:rsidRPr="007573CE" w:rsidRDefault="007573CE" w:rsidP="007573CE">
            <w:pPr>
              <w:widowControl w:val="0"/>
              <w:autoSpaceDE w:val="0"/>
              <w:autoSpaceDN w:val="0"/>
              <w:adjustRightInd w:val="0"/>
              <w:spacing w:after="0" w:line="240" w:lineRule="auto"/>
              <w:rPr>
                <w:rFonts w:ascii="Arial Unicode MS" w:eastAsia="Arial Unicode MS" w:hAnsi="Arial Unicode MS" w:cs="Arial Unicode MS"/>
                <w:sz w:val="20"/>
                <w:szCs w:val="20"/>
              </w:rPr>
            </w:pPr>
            <w:r w:rsidRPr="009B3B58">
              <w:rPr>
                <w:rFonts w:ascii="Arial Unicode MS" w:eastAsia="Arial Unicode MS" w:hAnsi="Arial Unicode MS" w:cs="Arial Unicode MS"/>
                <w:sz w:val="20"/>
                <w:szCs w:val="20"/>
              </w:rPr>
              <w:t>დამატებითი ლოკაციები შექმნილია მინიმუმ 2 მუნიციპალიტეტში</w:t>
            </w:r>
          </w:p>
        </w:tc>
        <w:tc>
          <w:tcPr>
            <w:tcW w:w="2925" w:type="dxa"/>
            <w:gridSpan w:val="2"/>
            <w:shd w:val="clear" w:color="auto" w:fill="auto"/>
          </w:tcPr>
          <w:p w14:paraId="1DA4113A" w14:textId="0422DBF8" w:rsidR="007573CE" w:rsidRPr="007573CE" w:rsidRDefault="007573CE" w:rsidP="007573CE">
            <w:pPr>
              <w:widowControl w:val="0"/>
              <w:autoSpaceDE w:val="0"/>
              <w:autoSpaceDN w:val="0"/>
              <w:adjustRightInd w:val="0"/>
              <w:spacing w:after="0" w:line="240" w:lineRule="auto"/>
              <w:rPr>
                <w:rFonts w:ascii="Arial Unicode MS" w:eastAsia="Arial Unicode MS" w:hAnsi="Arial Unicode MS" w:cs="Arial Unicode MS"/>
                <w:sz w:val="20"/>
                <w:szCs w:val="20"/>
              </w:rPr>
            </w:pPr>
            <w:r w:rsidRPr="009B3B58">
              <w:rPr>
                <w:rFonts w:ascii="Arial Unicode MS" w:eastAsia="Arial Unicode MS" w:hAnsi="Arial Unicode MS" w:cs="Arial Unicode MS"/>
                <w:sz w:val="20"/>
                <w:szCs w:val="20"/>
              </w:rPr>
              <w:t>დამატებითი ლოკაციები შექმნილია მინიმუმ 2 მუნიციპალიტეტში</w:t>
            </w:r>
          </w:p>
        </w:tc>
      </w:tr>
      <w:tr w:rsidR="00595333" w:rsidRPr="006A0C00" w14:paraId="254EFED1" w14:textId="77777777" w:rsidTr="003F4635">
        <w:tc>
          <w:tcPr>
            <w:tcW w:w="816" w:type="dxa"/>
            <w:shd w:val="clear" w:color="auto" w:fill="auto"/>
            <w:vAlign w:val="center"/>
          </w:tcPr>
          <w:p w14:paraId="34205967"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581299AF"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gridSpan w:val="2"/>
            <w:shd w:val="clear" w:color="auto" w:fill="auto"/>
            <w:vAlign w:val="center"/>
          </w:tcPr>
          <w:p w14:paraId="5C9EC389"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gridSpan w:val="2"/>
            <w:shd w:val="clear" w:color="auto" w:fill="auto"/>
            <w:vAlign w:val="center"/>
          </w:tcPr>
          <w:p w14:paraId="51C04D5D"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shd w:val="clear" w:color="auto" w:fill="auto"/>
            <w:vAlign w:val="center"/>
          </w:tcPr>
          <w:p w14:paraId="5964C685"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gridSpan w:val="2"/>
            <w:shd w:val="clear" w:color="auto" w:fill="auto"/>
            <w:vAlign w:val="center"/>
          </w:tcPr>
          <w:p w14:paraId="0A20BF13"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r>
      <w:tr w:rsidR="00A563A4" w:rsidRPr="006A0C00" w14:paraId="6565E598" w14:textId="77777777" w:rsidTr="003F4635">
        <w:tc>
          <w:tcPr>
            <w:tcW w:w="816" w:type="dxa"/>
            <w:shd w:val="clear" w:color="auto" w:fill="auto"/>
            <w:vAlign w:val="center"/>
          </w:tcPr>
          <w:p w14:paraId="62925344" w14:textId="77777777" w:rsidR="00A563A4" w:rsidRPr="006A0C00" w:rsidRDefault="00A563A4" w:rsidP="00A563A4">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22915283" w14:textId="77777777" w:rsidR="00A563A4" w:rsidRPr="006A0C00" w:rsidRDefault="00A563A4" w:rsidP="00A563A4">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gridSpan w:val="2"/>
            <w:shd w:val="clear" w:color="auto" w:fill="auto"/>
            <w:vAlign w:val="center"/>
          </w:tcPr>
          <w:p w14:paraId="3C173A44" w14:textId="74D62238"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622311E7" w14:textId="13C85006"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shd w:val="clear" w:color="auto" w:fill="auto"/>
          </w:tcPr>
          <w:p w14:paraId="7672A487" w14:textId="0B30D3C4"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271ED88A" w14:textId="4BFBC70F" w:rsidR="00A563A4" w:rsidRPr="006A0C00" w:rsidRDefault="00A563A4" w:rsidP="00A563A4">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r w:rsidR="00595333" w:rsidRPr="006A0C00" w14:paraId="290F5619" w14:textId="77777777" w:rsidTr="003F4635">
        <w:tc>
          <w:tcPr>
            <w:tcW w:w="816" w:type="dxa"/>
            <w:shd w:val="clear" w:color="auto" w:fill="auto"/>
            <w:vAlign w:val="center"/>
          </w:tcPr>
          <w:p w14:paraId="1125F2A8"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2</w:t>
            </w:r>
          </w:p>
        </w:tc>
        <w:tc>
          <w:tcPr>
            <w:tcW w:w="2237" w:type="dxa"/>
            <w:shd w:val="clear" w:color="auto" w:fill="auto"/>
            <w:vAlign w:val="center"/>
          </w:tcPr>
          <w:p w14:paraId="77DAC2DC" w14:textId="7CB64430"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7"/>
            <w:shd w:val="clear" w:color="auto" w:fill="auto"/>
            <w:vAlign w:val="center"/>
          </w:tcPr>
          <w:p w14:paraId="1E727C18" w14:textId="7D901A52" w:rsidR="00595333" w:rsidRPr="006A0C00" w:rsidRDefault="007573CE" w:rsidP="00E63887">
            <w:pPr>
              <w:widowControl w:val="0"/>
              <w:autoSpaceDE w:val="0"/>
              <w:autoSpaceDN w:val="0"/>
              <w:adjustRightInd w:val="0"/>
              <w:spacing w:after="0" w:line="240" w:lineRule="auto"/>
              <w:rPr>
                <w:rFonts w:ascii="Sylfaen" w:hAnsi="Sylfaen" w:cs="Sylfaen"/>
                <w:sz w:val="20"/>
                <w:szCs w:val="20"/>
                <w:lang w:val="ka-GE"/>
              </w:rPr>
            </w:pPr>
            <w:r w:rsidRPr="007573CE">
              <w:rPr>
                <w:rFonts w:ascii="Arial Unicode MS" w:eastAsia="Arial Unicode MS" w:hAnsi="Arial Unicode MS" w:cs="Arial Unicode MS"/>
                <w:sz w:val="20"/>
                <w:szCs w:val="20"/>
              </w:rPr>
              <w:t>6 - მდე პროფესიულ საგანმანათლებლო პროგრამების განმახორციელებელ დაწესებულებებს (შენობებს) ჩაუტარდათ სხვადასხვა სახის ნაწილობრივი/სრული სარეაბილიტაციო სამუშაოები (სახელოსნოების, სასადილოს და ეზოების კეთილმოწყობა</w:t>
            </w:r>
          </w:p>
        </w:tc>
      </w:tr>
      <w:tr w:rsidR="00595333" w:rsidRPr="006A0C00" w14:paraId="59B2EDA9" w14:textId="77777777" w:rsidTr="003F4635">
        <w:tc>
          <w:tcPr>
            <w:tcW w:w="816" w:type="dxa"/>
            <w:shd w:val="clear" w:color="auto" w:fill="auto"/>
            <w:vAlign w:val="center"/>
          </w:tcPr>
          <w:p w14:paraId="4C66CB75" w14:textId="77777777" w:rsidR="00595333" w:rsidRPr="006A0C00" w:rsidRDefault="00595333" w:rsidP="00E63887">
            <w:pPr>
              <w:widowControl w:val="0"/>
              <w:autoSpaceDE w:val="0"/>
              <w:autoSpaceDN w:val="0"/>
              <w:adjustRightInd w:val="0"/>
              <w:spacing w:after="0" w:line="240" w:lineRule="auto"/>
              <w:ind w:left="480"/>
              <w:jc w:val="center"/>
              <w:rPr>
                <w:rFonts w:ascii="Sylfaen" w:hAnsi="Sylfaen" w:cs="Sylfaen"/>
                <w:bCs/>
                <w:iCs/>
                <w:sz w:val="20"/>
                <w:szCs w:val="20"/>
                <w:lang w:val="ka-GE"/>
              </w:rPr>
            </w:pPr>
          </w:p>
        </w:tc>
        <w:tc>
          <w:tcPr>
            <w:tcW w:w="2237" w:type="dxa"/>
            <w:shd w:val="clear" w:color="auto" w:fill="auto"/>
            <w:vAlign w:val="center"/>
          </w:tcPr>
          <w:p w14:paraId="1E982132"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gridSpan w:val="2"/>
            <w:tcBorders>
              <w:top w:val="single" w:sz="4" w:space="0" w:color="2F75B5"/>
              <w:left w:val="single" w:sz="4" w:space="0" w:color="2F75B5"/>
              <w:bottom w:val="single" w:sz="4" w:space="0" w:color="2F75B5"/>
              <w:right w:val="single" w:sz="4" w:space="0" w:color="2F75B5"/>
            </w:tcBorders>
            <w:shd w:val="clear" w:color="000000" w:fill="FFFFFF"/>
            <w:vAlign w:val="center"/>
          </w:tcPr>
          <w:p w14:paraId="4D3E3EE6" w14:textId="79214AC5" w:rsidR="00595333" w:rsidRPr="006A0C00" w:rsidRDefault="00595333" w:rsidP="00E63887">
            <w:pPr>
              <w:spacing w:after="0" w:line="240" w:lineRule="auto"/>
              <w:rPr>
                <w:rFonts w:ascii="Sylfaen" w:hAnsi="Sylfaen" w:cs="Calibri"/>
                <w:sz w:val="20"/>
                <w:szCs w:val="20"/>
              </w:rPr>
            </w:pPr>
            <w:r w:rsidRPr="006A0C00">
              <w:rPr>
                <w:rFonts w:ascii="Sylfaen" w:hAnsi="Sylfaen" w:cs="Calibri"/>
                <w:sz w:val="20"/>
                <w:szCs w:val="20"/>
              </w:rPr>
              <w:t xml:space="preserve">10 - მდე პროფესიულ საგანმანათლებლო პროგრამების განმახორციელებელ </w:t>
            </w:r>
            <w:r w:rsidR="007573CE">
              <w:rPr>
                <w:rFonts w:ascii="Sylfaen" w:hAnsi="Sylfaen" w:cs="Calibri"/>
                <w:sz w:val="20"/>
                <w:szCs w:val="20"/>
                <w:lang w:val="ka-GE"/>
              </w:rPr>
              <w:t xml:space="preserve">საგანმანათლებლო </w:t>
            </w:r>
            <w:r w:rsidRPr="006A0C00">
              <w:rPr>
                <w:rFonts w:ascii="Sylfaen" w:hAnsi="Sylfaen" w:cs="Calibri"/>
                <w:sz w:val="20"/>
                <w:szCs w:val="20"/>
              </w:rPr>
              <w:t xml:space="preserve">დაწესებულებებს (შენობებს) ჩაუტარდებათ სხვადასხვა სახის ნაწილობრივი/სრული სარეაბილიტაციო სამუშაოები </w:t>
            </w:r>
          </w:p>
        </w:tc>
        <w:tc>
          <w:tcPr>
            <w:tcW w:w="2925" w:type="dxa"/>
            <w:gridSpan w:val="2"/>
            <w:tcBorders>
              <w:top w:val="single" w:sz="4" w:space="0" w:color="2F75B5"/>
              <w:left w:val="nil"/>
              <w:bottom w:val="single" w:sz="4" w:space="0" w:color="2F75B5"/>
              <w:right w:val="single" w:sz="4" w:space="0" w:color="2F75B5"/>
            </w:tcBorders>
            <w:shd w:val="clear" w:color="000000" w:fill="FFFFFF"/>
            <w:vAlign w:val="center"/>
          </w:tcPr>
          <w:p w14:paraId="67FFDF2F" w14:textId="0D3E7050" w:rsidR="00595333" w:rsidRPr="006A0C00" w:rsidRDefault="00595333" w:rsidP="00E63887">
            <w:pPr>
              <w:rPr>
                <w:rFonts w:ascii="Sylfaen" w:hAnsi="Sylfaen" w:cs="Calibri"/>
                <w:sz w:val="20"/>
                <w:szCs w:val="20"/>
              </w:rPr>
            </w:pPr>
            <w:r w:rsidRPr="006A0C00">
              <w:rPr>
                <w:rFonts w:ascii="Sylfaen" w:hAnsi="Sylfaen" w:cs="Calibri"/>
                <w:sz w:val="20"/>
                <w:szCs w:val="20"/>
              </w:rPr>
              <w:t xml:space="preserve">8 - მდე პროფესიულ საგანმანათლებლო პროგრამების განმახორციელებელ </w:t>
            </w:r>
            <w:r w:rsidR="007573CE">
              <w:rPr>
                <w:rFonts w:ascii="Sylfaen" w:hAnsi="Sylfaen" w:cs="Calibri"/>
                <w:sz w:val="20"/>
                <w:szCs w:val="20"/>
                <w:lang w:val="ka-GE"/>
              </w:rPr>
              <w:t xml:space="preserve">საგანმანათლებლო </w:t>
            </w:r>
            <w:r w:rsidRPr="006A0C00">
              <w:rPr>
                <w:rFonts w:ascii="Sylfaen" w:hAnsi="Sylfaen" w:cs="Calibri"/>
                <w:sz w:val="20"/>
                <w:szCs w:val="20"/>
              </w:rPr>
              <w:t>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c>
          <w:tcPr>
            <w:tcW w:w="2925" w:type="dxa"/>
            <w:tcBorders>
              <w:top w:val="single" w:sz="4" w:space="0" w:color="2F75B5"/>
              <w:left w:val="nil"/>
              <w:bottom w:val="single" w:sz="4" w:space="0" w:color="2F75B5"/>
              <w:right w:val="single" w:sz="4" w:space="0" w:color="2F75B5"/>
            </w:tcBorders>
            <w:shd w:val="clear" w:color="000000" w:fill="FFFFFF"/>
            <w:vAlign w:val="center"/>
          </w:tcPr>
          <w:p w14:paraId="5E2201E9" w14:textId="03184B75" w:rsidR="00595333" w:rsidRPr="006A0C00" w:rsidRDefault="00595333" w:rsidP="00E63887">
            <w:pPr>
              <w:rPr>
                <w:rFonts w:ascii="Sylfaen" w:hAnsi="Sylfaen" w:cs="Calibri"/>
                <w:sz w:val="20"/>
                <w:szCs w:val="20"/>
              </w:rPr>
            </w:pPr>
            <w:r w:rsidRPr="006A0C00">
              <w:rPr>
                <w:rFonts w:ascii="Sylfaen" w:hAnsi="Sylfaen" w:cs="Calibri"/>
                <w:sz w:val="20"/>
                <w:szCs w:val="20"/>
              </w:rPr>
              <w:t xml:space="preserve">5 - მდე პროფესიულ საგანმანათლებლო პროგრამების განმახორციელებელ </w:t>
            </w:r>
            <w:r w:rsidR="007573CE">
              <w:rPr>
                <w:rFonts w:ascii="Sylfaen" w:hAnsi="Sylfaen" w:cs="Calibri"/>
                <w:sz w:val="20"/>
                <w:szCs w:val="20"/>
                <w:lang w:val="ka-GE"/>
              </w:rPr>
              <w:t xml:space="preserve">საგანმანათლებლო </w:t>
            </w:r>
            <w:r w:rsidRPr="006A0C00">
              <w:rPr>
                <w:rFonts w:ascii="Sylfaen" w:hAnsi="Sylfaen" w:cs="Calibri"/>
                <w:sz w:val="20"/>
                <w:szCs w:val="20"/>
              </w:rPr>
              <w:t>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c>
          <w:tcPr>
            <w:tcW w:w="2925" w:type="dxa"/>
            <w:gridSpan w:val="2"/>
            <w:shd w:val="clear" w:color="auto" w:fill="auto"/>
            <w:vAlign w:val="center"/>
          </w:tcPr>
          <w:p w14:paraId="59B040CD" w14:textId="561381CC" w:rsidR="00595333" w:rsidRPr="006A0C00" w:rsidRDefault="00595333" w:rsidP="00E63887">
            <w:pPr>
              <w:rPr>
                <w:rFonts w:ascii="Sylfaen" w:hAnsi="Sylfaen" w:cs="Calibri"/>
                <w:sz w:val="20"/>
                <w:szCs w:val="20"/>
              </w:rPr>
            </w:pPr>
            <w:r w:rsidRPr="006A0C00">
              <w:rPr>
                <w:rFonts w:ascii="Sylfaen" w:hAnsi="Sylfaen" w:cs="Calibri"/>
                <w:sz w:val="20"/>
                <w:szCs w:val="20"/>
              </w:rPr>
              <w:t xml:space="preserve">5 - მდე პროფესიულ საგანმანათლებლო პროგრამების განმახორციელებელ </w:t>
            </w:r>
            <w:r w:rsidR="007573CE">
              <w:rPr>
                <w:rFonts w:ascii="Sylfaen" w:hAnsi="Sylfaen" w:cs="Calibri"/>
                <w:sz w:val="20"/>
                <w:szCs w:val="20"/>
                <w:lang w:val="ka-GE"/>
              </w:rPr>
              <w:t xml:space="preserve">საგანმანათლებლო </w:t>
            </w:r>
            <w:r w:rsidRPr="006A0C00">
              <w:rPr>
                <w:rFonts w:ascii="Sylfaen" w:hAnsi="Sylfaen" w:cs="Calibri"/>
                <w:sz w:val="20"/>
                <w:szCs w:val="20"/>
              </w:rPr>
              <w:t>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r>
      <w:tr w:rsidR="00595333" w:rsidRPr="006A0C00" w14:paraId="6527FB1A" w14:textId="77777777" w:rsidTr="003F4635">
        <w:tc>
          <w:tcPr>
            <w:tcW w:w="816" w:type="dxa"/>
            <w:shd w:val="clear" w:color="auto" w:fill="auto"/>
            <w:vAlign w:val="center"/>
          </w:tcPr>
          <w:p w14:paraId="40544988" w14:textId="77777777" w:rsidR="00595333" w:rsidRPr="006A0C00" w:rsidRDefault="00595333" w:rsidP="00E63887">
            <w:pPr>
              <w:widowControl w:val="0"/>
              <w:autoSpaceDE w:val="0"/>
              <w:autoSpaceDN w:val="0"/>
              <w:adjustRightInd w:val="0"/>
              <w:spacing w:after="0" w:line="240" w:lineRule="auto"/>
              <w:ind w:left="480"/>
              <w:jc w:val="center"/>
              <w:rPr>
                <w:rFonts w:ascii="Sylfaen" w:hAnsi="Sylfaen" w:cs="Sylfaen"/>
                <w:bCs/>
                <w:iCs/>
                <w:sz w:val="20"/>
                <w:szCs w:val="20"/>
                <w:lang w:val="ka-GE"/>
              </w:rPr>
            </w:pPr>
          </w:p>
        </w:tc>
        <w:tc>
          <w:tcPr>
            <w:tcW w:w="2237" w:type="dxa"/>
            <w:shd w:val="clear" w:color="auto" w:fill="auto"/>
            <w:vAlign w:val="center"/>
          </w:tcPr>
          <w:p w14:paraId="7C95B7C6"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gridSpan w:val="2"/>
            <w:shd w:val="clear" w:color="auto" w:fill="auto"/>
            <w:vAlign w:val="center"/>
          </w:tcPr>
          <w:p w14:paraId="16B8312D" w14:textId="77777777" w:rsidR="00595333" w:rsidRPr="006A0C00" w:rsidRDefault="00595333"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gridSpan w:val="2"/>
            <w:shd w:val="clear" w:color="auto" w:fill="auto"/>
            <w:vAlign w:val="center"/>
          </w:tcPr>
          <w:p w14:paraId="334343C5" w14:textId="77777777" w:rsidR="00595333" w:rsidRPr="006A0C00" w:rsidRDefault="00595333"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shd w:val="clear" w:color="auto" w:fill="auto"/>
            <w:vAlign w:val="center"/>
          </w:tcPr>
          <w:p w14:paraId="368BADCA" w14:textId="77777777" w:rsidR="00595333" w:rsidRPr="006A0C00" w:rsidRDefault="00595333"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gridSpan w:val="2"/>
            <w:shd w:val="clear" w:color="auto" w:fill="auto"/>
            <w:vAlign w:val="center"/>
          </w:tcPr>
          <w:p w14:paraId="2796F454" w14:textId="77777777" w:rsidR="00595333" w:rsidRPr="006A0C00" w:rsidRDefault="00595333" w:rsidP="00357CBA">
            <w:pPr>
              <w:widowControl w:val="0"/>
              <w:autoSpaceDE w:val="0"/>
              <w:autoSpaceDN w:val="0"/>
              <w:adjustRightInd w:val="0"/>
              <w:spacing w:after="0" w:line="240" w:lineRule="auto"/>
              <w:ind w:left="480"/>
              <w:jc w:val="center"/>
              <w:rPr>
                <w:rFonts w:ascii="Sylfaen" w:hAnsi="Sylfaen" w:cs="Sylfaen"/>
                <w:sz w:val="20"/>
                <w:szCs w:val="20"/>
                <w:lang w:val="ka-GE"/>
              </w:rPr>
            </w:pPr>
            <w:r w:rsidRPr="006A0C00">
              <w:rPr>
                <w:rFonts w:ascii="Sylfaen" w:hAnsi="Sylfaen" w:cs="Sylfaen"/>
                <w:sz w:val="20"/>
                <w:szCs w:val="20"/>
                <w:lang w:val="ka-GE"/>
              </w:rPr>
              <w:t>10%</w:t>
            </w:r>
          </w:p>
        </w:tc>
      </w:tr>
      <w:tr w:rsidR="00595333" w:rsidRPr="006A0C00" w14:paraId="755F4AC8" w14:textId="77777777" w:rsidTr="003F4635">
        <w:tc>
          <w:tcPr>
            <w:tcW w:w="816" w:type="dxa"/>
            <w:shd w:val="clear" w:color="auto" w:fill="auto"/>
            <w:vAlign w:val="center"/>
          </w:tcPr>
          <w:p w14:paraId="49D90450" w14:textId="77777777" w:rsidR="00595333" w:rsidRPr="006A0C00" w:rsidRDefault="00595333" w:rsidP="00E63887">
            <w:pPr>
              <w:widowControl w:val="0"/>
              <w:autoSpaceDE w:val="0"/>
              <w:autoSpaceDN w:val="0"/>
              <w:adjustRightInd w:val="0"/>
              <w:spacing w:after="0" w:line="240" w:lineRule="auto"/>
              <w:ind w:left="480"/>
              <w:jc w:val="center"/>
              <w:rPr>
                <w:rFonts w:ascii="Sylfaen" w:hAnsi="Sylfaen" w:cs="Sylfaen"/>
                <w:bCs/>
                <w:iCs/>
                <w:sz w:val="20"/>
                <w:szCs w:val="20"/>
                <w:lang w:val="ka-GE"/>
              </w:rPr>
            </w:pPr>
          </w:p>
        </w:tc>
        <w:tc>
          <w:tcPr>
            <w:tcW w:w="2237" w:type="dxa"/>
            <w:shd w:val="clear" w:color="auto" w:fill="auto"/>
            <w:vAlign w:val="center"/>
          </w:tcPr>
          <w:p w14:paraId="2587522C"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gridSpan w:val="2"/>
            <w:shd w:val="clear" w:color="auto" w:fill="auto"/>
            <w:vAlign w:val="center"/>
          </w:tcPr>
          <w:p w14:paraId="5368250B"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gridSpan w:val="2"/>
            <w:shd w:val="clear" w:color="auto" w:fill="auto"/>
            <w:vAlign w:val="center"/>
          </w:tcPr>
          <w:p w14:paraId="5D6206A3"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14A58DC8"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gridSpan w:val="2"/>
            <w:shd w:val="clear" w:color="auto" w:fill="auto"/>
            <w:vAlign w:val="center"/>
          </w:tcPr>
          <w:p w14:paraId="2E3D0115"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r w:rsidR="00595333" w:rsidRPr="006A0C00" w14:paraId="1CA95D5E" w14:textId="77777777" w:rsidTr="003F4635">
        <w:tc>
          <w:tcPr>
            <w:tcW w:w="816" w:type="dxa"/>
            <w:shd w:val="clear" w:color="auto" w:fill="auto"/>
            <w:vAlign w:val="center"/>
          </w:tcPr>
          <w:p w14:paraId="63C4D7C9"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3</w:t>
            </w:r>
          </w:p>
        </w:tc>
        <w:tc>
          <w:tcPr>
            <w:tcW w:w="2244" w:type="dxa"/>
            <w:gridSpan w:val="2"/>
            <w:shd w:val="clear" w:color="auto" w:fill="auto"/>
            <w:vAlign w:val="center"/>
          </w:tcPr>
          <w:p w14:paraId="1197210D" w14:textId="7762DCA5"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693" w:type="dxa"/>
            <w:gridSpan w:val="6"/>
            <w:shd w:val="clear" w:color="auto" w:fill="auto"/>
            <w:vAlign w:val="center"/>
          </w:tcPr>
          <w:p w14:paraId="6DDB99D4" w14:textId="3B343DA1"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შესაბამისი ინვენტარით  </w:t>
            </w:r>
            <w:r w:rsidR="007573CE">
              <w:rPr>
                <w:rFonts w:ascii="Sylfaen" w:hAnsi="Sylfaen" w:cs="Sylfaen"/>
                <w:sz w:val="20"/>
                <w:szCs w:val="20"/>
                <w:lang w:val="ka-GE"/>
              </w:rPr>
              <w:t>მომარაგდა</w:t>
            </w:r>
            <w:r w:rsidRPr="006A0C00">
              <w:rPr>
                <w:rFonts w:ascii="Sylfaen" w:hAnsi="Sylfaen" w:cs="Sylfaen"/>
                <w:sz w:val="20"/>
                <w:szCs w:val="20"/>
                <w:lang w:val="ka-GE"/>
              </w:rPr>
              <w:t xml:space="preserve"> 10-მდე პროფესიული საგანმანათლებლო პროგრამების განმახორციელებელი დაწესებულება</w:t>
            </w:r>
          </w:p>
        </w:tc>
      </w:tr>
      <w:tr w:rsidR="00595333" w:rsidRPr="006A0C00" w14:paraId="5652FAEC" w14:textId="77777777" w:rsidTr="003F4635">
        <w:tc>
          <w:tcPr>
            <w:tcW w:w="816" w:type="dxa"/>
            <w:shd w:val="clear" w:color="auto" w:fill="auto"/>
            <w:vAlign w:val="center"/>
          </w:tcPr>
          <w:p w14:paraId="286FA2A9"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p>
        </w:tc>
        <w:tc>
          <w:tcPr>
            <w:tcW w:w="2244" w:type="dxa"/>
            <w:gridSpan w:val="2"/>
            <w:shd w:val="clear" w:color="auto" w:fill="auto"/>
            <w:vAlign w:val="center"/>
          </w:tcPr>
          <w:p w14:paraId="5DBFFA1F"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70" w:type="dxa"/>
            <w:gridSpan w:val="2"/>
            <w:tcBorders>
              <w:top w:val="single" w:sz="4" w:space="0" w:color="2F75B5"/>
              <w:left w:val="single" w:sz="4" w:space="0" w:color="2F75B5"/>
              <w:bottom w:val="single" w:sz="4" w:space="0" w:color="2F75B5"/>
              <w:right w:val="single" w:sz="4" w:space="0" w:color="2F75B5"/>
            </w:tcBorders>
            <w:shd w:val="clear" w:color="000000" w:fill="FFFFFF"/>
            <w:vAlign w:val="center"/>
          </w:tcPr>
          <w:p w14:paraId="28EB511A" w14:textId="77777777" w:rsidR="00595333" w:rsidRPr="006A0C00" w:rsidRDefault="00595333" w:rsidP="00E63887">
            <w:pPr>
              <w:spacing w:after="0" w:line="240" w:lineRule="auto"/>
              <w:rPr>
                <w:rFonts w:ascii="Sylfaen" w:hAnsi="Sylfaen" w:cs="Calibri"/>
                <w:sz w:val="20"/>
                <w:szCs w:val="20"/>
              </w:rPr>
            </w:pPr>
            <w:r w:rsidRPr="006A0C00">
              <w:rPr>
                <w:rFonts w:ascii="Sylfaen" w:hAnsi="Sylfaen" w:cs="Calibri"/>
                <w:sz w:val="20"/>
                <w:szCs w:val="20"/>
              </w:rPr>
              <w:t>შესაბამისი ინვენტარით  მომარაგდება 8 -მდე პროფესიული საგანმანათლებლო პროგრამების განმახორციელებელი დაწესებულება</w:t>
            </w:r>
          </w:p>
        </w:tc>
        <w:tc>
          <w:tcPr>
            <w:tcW w:w="2873" w:type="dxa"/>
            <w:tcBorders>
              <w:top w:val="single" w:sz="4" w:space="0" w:color="2F75B5"/>
              <w:left w:val="nil"/>
              <w:bottom w:val="single" w:sz="4" w:space="0" w:color="2F75B5"/>
              <w:right w:val="single" w:sz="4" w:space="0" w:color="2F75B5"/>
            </w:tcBorders>
            <w:shd w:val="clear" w:color="000000" w:fill="FFFFFF"/>
            <w:vAlign w:val="center"/>
          </w:tcPr>
          <w:p w14:paraId="6693241D" w14:textId="77777777" w:rsidR="00595333" w:rsidRPr="006A0C00" w:rsidRDefault="00595333" w:rsidP="00E63887">
            <w:pPr>
              <w:rPr>
                <w:rFonts w:ascii="Sylfaen" w:hAnsi="Sylfaen" w:cs="Calibri"/>
                <w:sz w:val="20"/>
                <w:szCs w:val="20"/>
              </w:rPr>
            </w:pPr>
            <w:r w:rsidRPr="006A0C00">
              <w:rPr>
                <w:rFonts w:ascii="Sylfaen" w:hAnsi="Sylfaen" w:cs="Calibri"/>
                <w:sz w:val="20"/>
                <w:szCs w:val="20"/>
              </w:rPr>
              <w:t xml:space="preserve"> 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c>
          <w:tcPr>
            <w:tcW w:w="2977" w:type="dxa"/>
            <w:gridSpan w:val="2"/>
            <w:tcBorders>
              <w:top w:val="single" w:sz="4" w:space="0" w:color="2F75B5"/>
              <w:left w:val="nil"/>
              <w:bottom w:val="single" w:sz="4" w:space="0" w:color="2F75B5"/>
              <w:right w:val="single" w:sz="4" w:space="0" w:color="2F75B5"/>
            </w:tcBorders>
            <w:shd w:val="clear" w:color="000000" w:fill="FFFFFF"/>
            <w:vAlign w:val="center"/>
          </w:tcPr>
          <w:p w14:paraId="35DD6C4A" w14:textId="034F8F19" w:rsidR="00595333" w:rsidRPr="006A0C00" w:rsidRDefault="00595333" w:rsidP="00E63887">
            <w:pPr>
              <w:rPr>
                <w:rFonts w:ascii="Sylfaen" w:hAnsi="Sylfaen" w:cs="Calibri"/>
                <w:sz w:val="20"/>
                <w:szCs w:val="20"/>
              </w:rPr>
            </w:pPr>
            <w:r w:rsidRPr="006A0C00">
              <w:rPr>
                <w:rFonts w:ascii="Sylfaen" w:hAnsi="Sylfaen" w:cs="Calibri"/>
                <w:sz w:val="20"/>
                <w:szCs w:val="20"/>
              </w:rPr>
              <w:t xml:space="preserve"> შესაბამისი ინვენტარით  მომარაგდება</w:t>
            </w:r>
            <w:r w:rsidR="007573CE">
              <w:rPr>
                <w:rFonts w:ascii="Sylfaen" w:hAnsi="Sylfaen" w:cs="Calibri"/>
                <w:sz w:val="20"/>
                <w:szCs w:val="20"/>
              </w:rPr>
              <w:t xml:space="preserve"> </w:t>
            </w:r>
            <w:r w:rsidRPr="006A0C00">
              <w:rPr>
                <w:rFonts w:ascii="Sylfaen" w:hAnsi="Sylfaen" w:cs="Calibri"/>
                <w:sz w:val="20"/>
                <w:szCs w:val="20"/>
              </w:rPr>
              <w:t>5 -მდე პროფესიული საგანმანათლებლო პროგრამების განმახორციელებელი დაწესებულება</w:t>
            </w:r>
          </w:p>
        </w:tc>
        <w:tc>
          <w:tcPr>
            <w:tcW w:w="2873" w:type="dxa"/>
            <w:shd w:val="clear" w:color="auto" w:fill="auto"/>
            <w:vAlign w:val="center"/>
          </w:tcPr>
          <w:p w14:paraId="0A90211D"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Calibri"/>
                <w:sz w:val="20"/>
                <w:szCs w:val="20"/>
              </w:rPr>
              <w:t>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r>
      <w:tr w:rsidR="00595333" w:rsidRPr="006A0C00" w14:paraId="6B84DA2E" w14:textId="77777777" w:rsidTr="003F4635">
        <w:tc>
          <w:tcPr>
            <w:tcW w:w="816" w:type="dxa"/>
            <w:shd w:val="clear" w:color="auto" w:fill="auto"/>
            <w:vAlign w:val="center"/>
          </w:tcPr>
          <w:p w14:paraId="48712213"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p>
        </w:tc>
        <w:tc>
          <w:tcPr>
            <w:tcW w:w="2244" w:type="dxa"/>
            <w:gridSpan w:val="2"/>
            <w:shd w:val="clear" w:color="auto" w:fill="auto"/>
            <w:vAlign w:val="center"/>
          </w:tcPr>
          <w:p w14:paraId="373513C9"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70" w:type="dxa"/>
            <w:gridSpan w:val="2"/>
            <w:shd w:val="clear" w:color="auto" w:fill="auto"/>
            <w:vAlign w:val="center"/>
          </w:tcPr>
          <w:p w14:paraId="0A44DA8B"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rPr>
              <w:t>5</w:t>
            </w:r>
            <w:r w:rsidRPr="006A0C00">
              <w:rPr>
                <w:rFonts w:ascii="Sylfaen" w:hAnsi="Sylfaen" w:cs="Sylfaen"/>
                <w:sz w:val="20"/>
                <w:szCs w:val="20"/>
                <w:lang w:val="ka-GE"/>
              </w:rPr>
              <w:t>%</w:t>
            </w:r>
          </w:p>
        </w:tc>
        <w:tc>
          <w:tcPr>
            <w:tcW w:w="2873" w:type="dxa"/>
            <w:shd w:val="clear" w:color="auto" w:fill="auto"/>
            <w:vAlign w:val="center"/>
          </w:tcPr>
          <w:p w14:paraId="0E80B5C7"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977" w:type="dxa"/>
            <w:gridSpan w:val="2"/>
            <w:shd w:val="clear" w:color="auto" w:fill="auto"/>
            <w:vAlign w:val="center"/>
          </w:tcPr>
          <w:p w14:paraId="7ACA5E5E"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c>
          <w:tcPr>
            <w:tcW w:w="2873" w:type="dxa"/>
            <w:shd w:val="clear" w:color="auto" w:fill="auto"/>
            <w:vAlign w:val="center"/>
          </w:tcPr>
          <w:p w14:paraId="40933C80"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w:t>
            </w:r>
          </w:p>
        </w:tc>
      </w:tr>
      <w:tr w:rsidR="00595333" w:rsidRPr="006A0C00" w14:paraId="22A3219F" w14:textId="77777777" w:rsidTr="003F4635">
        <w:tc>
          <w:tcPr>
            <w:tcW w:w="816" w:type="dxa"/>
            <w:shd w:val="clear" w:color="auto" w:fill="auto"/>
            <w:vAlign w:val="center"/>
          </w:tcPr>
          <w:p w14:paraId="62B31530" w14:textId="77777777" w:rsidR="00595333" w:rsidRPr="006A0C00" w:rsidRDefault="00595333" w:rsidP="00E63887">
            <w:pPr>
              <w:widowControl w:val="0"/>
              <w:autoSpaceDE w:val="0"/>
              <w:autoSpaceDN w:val="0"/>
              <w:adjustRightInd w:val="0"/>
              <w:spacing w:after="0" w:line="240" w:lineRule="auto"/>
              <w:jc w:val="center"/>
              <w:rPr>
                <w:rFonts w:ascii="Sylfaen" w:hAnsi="Sylfaen" w:cs="Sylfaen"/>
                <w:bCs/>
                <w:iCs/>
                <w:sz w:val="20"/>
                <w:szCs w:val="20"/>
                <w:lang w:val="ka-GE"/>
              </w:rPr>
            </w:pPr>
          </w:p>
        </w:tc>
        <w:tc>
          <w:tcPr>
            <w:tcW w:w="2244" w:type="dxa"/>
            <w:gridSpan w:val="2"/>
            <w:shd w:val="clear" w:color="auto" w:fill="auto"/>
            <w:vAlign w:val="center"/>
          </w:tcPr>
          <w:p w14:paraId="0B40C3A8" w14:textId="77777777"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70" w:type="dxa"/>
            <w:gridSpan w:val="2"/>
            <w:shd w:val="clear" w:color="auto" w:fill="auto"/>
            <w:vAlign w:val="center"/>
          </w:tcPr>
          <w:p w14:paraId="4E9EC91D"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873" w:type="dxa"/>
            <w:shd w:val="clear" w:color="auto" w:fill="auto"/>
            <w:vAlign w:val="center"/>
          </w:tcPr>
          <w:p w14:paraId="3C964982"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77" w:type="dxa"/>
            <w:gridSpan w:val="2"/>
            <w:shd w:val="clear" w:color="auto" w:fill="auto"/>
            <w:vAlign w:val="center"/>
          </w:tcPr>
          <w:p w14:paraId="6C8ED03F"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873" w:type="dxa"/>
            <w:shd w:val="clear" w:color="auto" w:fill="auto"/>
            <w:vAlign w:val="center"/>
          </w:tcPr>
          <w:p w14:paraId="3DD800CA" w14:textId="77777777" w:rsidR="00595333" w:rsidRPr="006A0C00" w:rsidRDefault="00595333" w:rsidP="00E63887">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bl>
    <w:p w14:paraId="674D9B3D"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6E622BB4" w14:textId="77777777" w:rsidR="00E63887" w:rsidRPr="006A0C00" w:rsidRDefault="00E63887" w:rsidP="00E63887">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769F1B3" w14:textId="0EDDF4A5" w:rsidR="00595333" w:rsidRPr="006A0C00" w:rsidRDefault="00595333" w:rsidP="00E63887">
      <w:pPr>
        <w:widowControl w:val="0"/>
        <w:autoSpaceDE w:val="0"/>
        <w:autoSpaceDN w:val="0"/>
        <w:adjustRightInd w:val="0"/>
        <w:spacing w:after="0" w:line="240" w:lineRule="auto"/>
        <w:rPr>
          <w:rFonts w:ascii="Sylfaen" w:hAnsi="Sylfaen" w:cs="Sylfaen"/>
          <w:bCs/>
          <w:iCs/>
          <w:sz w:val="20"/>
          <w:szCs w:val="20"/>
        </w:rPr>
      </w:pPr>
    </w:p>
    <w:p w14:paraId="7861031C" w14:textId="768B49F1" w:rsidR="00595333" w:rsidRPr="006A0C00" w:rsidRDefault="00E63887" w:rsidP="00D47FB4">
      <w:pPr>
        <w:widowControl w:val="0"/>
        <w:autoSpaceDE w:val="0"/>
        <w:autoSpaceDN w:val="0"/>
        <w:adjustRightInd w:val="0"/>
        <w:spacing w:after="0" w:line="240" w:lineRule="auto"/>
        <w:ind w:left="90"/>
        <w:contextualSpacing/>
        <w:rPr>
          <w:rFonts w:ascii="Sylfaen" w:eastAsia="Sylfaen" w:hAnsi="Sylfaen"/>
          <w:color w:val="000000"/>
          <w:sz w:val="20"/>
          <w:szCs w:val="20"/>
        </w:rPr>
      </w:pPr>
      <w:r w:rsidRPr="006A0C00">
        <w:rPr>
          <w:rFonts w:ascii="Sylfaen" w:eastAsia="Times New Roman" w:hAnsi="Sylfaen" w:cs="Sylfaen"/>
          <w:b/>
          <w:bCs/>
          <w:iCs/>
          <w:sz w:val="20"/>
          <w:szCs w:val="20"/>
          <w:lang w:val="ka-GE"/>
        </w:rPr>
        <w:t xml:space="preserve">7.2.3 ღონისძიება - </w:t>
      </w:r>
      <w:r w:rsidR="00D47FB4" w:rsidRPr="006A0C00">
        <w:rPr>
          <w:rFonts w:ascii="Sylfaen" w:eastAsia="Sylfaen" w:hAnsi="Sylfaen"/>
          <w:color w:val="000000"/>
          <w:sz w:val="20"/>
          <w:szCs w:val="20"/>
        </w:rPr>
        <w:t>უმაღლესი საგანმანათლებლო და</w:t>
      </w:r>
      <w:r w:rsidR="00D47FB4" w:rsidRPr="006A0C00">
        <w:rPr>
          <w:rFonts w:ascii="Sylfaen" w:eastAsia="Sylfaen" w:hAnsi="Sylfaen"/>
          <w:color w:val="000000"/>
          <w:sz w:val="20"/>
          <w:szCs w:val="20"/>
          <w:lang w:val="ka-GE"/>
        </w:rPr>
        <w:t xml:space="preserve"> </w:t>
      </w:r>
      <w:r w:rsidR="00D47FB4" w:rsidRPr="006A0C00">
        <w:rPr>
          <w:rFonts w:ascii="Sylfaen" w:eastAsia="Sylfaen" w:hAnsi="Sylfaen"/>
          <w:color w:val="000000"/>
          <w:sz w:val="20"/>
          <w:szCs w:val="20"/>
        </w:rPr>
        <w:t>სამეცნიერო დაწესებულებების</w:t>
      </w:r>
      <w:r w:rsidR="00D47FB4" w:rsidRPr="006A0C00">
        <w:rPr>
          <w:rFonts w:ascii="Sylfaen" w:eastAsia="Sylfaen" w:hAnsi="Sylfaen"/>
          <w:color w:val="000000"/>
          <w:sz w:val="20"/>
          <w:szCs w:val="20"/>
          <w:lang w:val="ka-GE"/>
        </w:rPr>
        <w:t xml:space="preserve"> </w:t>
      </w:r>
      <w:r w:rsidR="00D47FB4" w:rsidRPr="006A0C00">
        <w:rPr>
          <w:rFonts w:ascii="Sylfaen" w:eastAsia="Sylfaen" w:hAnsi="Sylfaen"/>
          <w:color w:val="000000"/>
          <w:sz w:val="20"/>
          <w:szCs w:val="20"/>
        </w:rPr>
        <w:t>ინფრასტრუქტურის განვითარება</w:t>
      </w:r>
    </w:p>
    <w:p w14:paraId="3CC12E7A"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616231AE" w14:textId="48CFDFFC"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w:t>
      </w:r>
      <w:r w:rsidR="00E63887"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46078F7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2B17BB2C"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487452E3"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p>
    <w:p w14:paraId="6CC53EB5" w14:textId="77777777" w:rsidR="00050CFF" w:rsidRPr="006A0C00" w:rsidRDefault="00050CFF" w:rsidP="00E35555">
      <w:pPr>
        <w:pStyle w:val="ListParagraph"/>
        <w:numPr>
          <w:ilvl w:val="0"/>
          <w:numId w:val="76"/>
        </w:numPr>
        <w:spacing w:after="0" w:line="264" w:lineRule="auto"/>
        <w:rPr>
          <w:rFonts w:ascii="Sylfaen" w:hAnsi="Sylfaen" w:cs="Sylfaen"/>
          <w:bCs/>
          <w:iCs/>
          <w:sz w:val="20"/>
          <w:szCs w:val="20"/>
          <w:lang w:val="ka-GE"/>
        </w:rPr>
      </w:pPr>
      <w:r w:rsidRPr="006A0C00">
        <w:rPr>
          <w:rFonts w:ascii="Sylfaen" w:hAnsi="Sylfaen" w:cs="Sylfaen"/>
          <w:bCs/>
          <w:iCs/>
          <w:sz w:val="20"/>
          <w:szCs w:val="20"/>
          <w:lang w:val="ka-GE"/>
        </w:rPr>
        <w:t>უმაღლესი საგანმანათლებლო და სამეცნიერო დაწესებულებების  დაფინანსესება სარეაბილიტაციო სამუშაოების ჩატარებისა და სხვადასხა სახის ინვენტარით აღჭურვის უზრუნველყოფის მიზნით</w:t>
      </w:r>
    </w:p>
    <w:p w14:paraId="788EB201" w14:textId="77777777" w:rsidR="00595333" w:rsidRPr="006A0C00" w:rsidRDefault="00595333" w:rsidP="00595333">
      <w:pPr>
        <w:widowControl w:val="0"/>
        <w:autoSpaceDE w:val="0"/>
        <w:autoSpaceDN w:val="0"/>
        <w:adjustRightInd w:val="0"/>
        <w:spacing w:after="0" w:line="240" w:lineRule="auto"/>
        <w:ind w:left="1200"/>
        <w:rPr>
          <w:rFonts w:ascii="Sylfaen" w:hAnsi="Sylfaen" w:cs="Sylfaen"/>
          <w:sz w:val="20"/>
          <w:szCs w:val="20"/>
          <w:lang w:val="ka-GE"/>
        </w:rPr>
      </w:pPr>
    </w:p>
    <w:p w14:paraId="154FC554"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3051EFD3"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p>
    <w:p w14:paraId="42184243" w14:textId="2F601C1A" w:rsidR="00595333" w:rsidRPr="006A0C00" w:rsidRDefault="00595333" w:rsidP="00E35555">
      <w:pPr>
        <w:pStyle w:val="ListParagraph"/>
        <w:widowControl w:val="0"/>
        <w:numPr>
          <w:ilvl w:val="0"/>
          <w:numId w:val="77"/>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უმაღლესი და  სამეცნიერო დაწესებულებების ინფრასტრუქტურის განვითარება</w:t>
      </w:r>
    </w:p>
    <w:p w14:paraId="37B2E320"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64C013D8" w14:textId="1522D675"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7C641C7"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tbl>
      <w:tblPr>
        <w:tblW w:w="147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37"/>
        <w:gridCol w:w="2925"/>
        <w:gridCol w:w="2925"/>
        <w:gridCol w:w="2925"/>
        <w:gridCol w:w="2925"/>
      </w:tblGrid>
      <w:tr w:rsidR="00595333" w:rsidRPr="006A0C00" w14:paraId="3F84D897" w14:textId="77777777" w:rsidTr="003F4635">
        <w:tc>
          <w:tcPr>
            <w:tcW w:w="816" w:type="dxa"/>
            <w:shd w:val="clear" w:color="auto" w:fill="auto"/>
            <w:vAlign w:val="center"/>
          </w:tcPr>
          <w:p w14:paraId="4BD62FE1"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37" w:type="dxa"/>
            <w:shd w:val="clear" w:color="auto" w:fill="auto"/>
            <w:vAlign w:val="center"/>
          </w:tcPr>
          <w:p w14:paraId="72F7BA9A"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25" w:type="dxa"/>
            <w:shd w:val="clear" w:color="auto" w:fill="auto"/>
            <w:vAlign w:val="center"/>
          </w:tcPr>
          <w:p w14:paraId="24BEAD6B"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25" w:type="dxa"/>
            <w:shd w:val="clear" w:color="auto" w:fill="auto"/>
            <w:vAlign w:val="center"/>
          </w:tcPr>
          <w:p w14:paraId="420FA4EF"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25" w:type="dxa"/>
            <w:shd w:val="clear" w:color="auto" w:fill="auto"/>
            <w:vAlign w:val="center"/>
          </w:tcPr>
          <w:p w14:paraId="6D372E1A"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25" w:type="dxa"/>
            <w:shd w:val="clear" w:color="auto" w:fill="auto"/>
            <w:vAlign w:val="center"/>
          </w:tcPr>
          <w:p w14:paraId="78F08E02"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95333" w:rsidRPr="006A0C00" w14:paraId="08778C4A" w14:textId="77777777" w:rsidTr="003F4635">
        <w:tc>
          <w:tcPr>
            <w:tcW w:w="816" w:type="dxa"/>
            <w:shd w:val="clear" w:color="auto" w:fill="auto"/>
            <w:vAlign w:val="center"/>
          </w:tcPr>
          <w:p w14:paraId="6675E80D" w14:textId="6DF43095" w:rsidR="00595333" w:rsidRPr="006A0C00" w:rsidRDefault="00595333" w:rsidP="00B6372B">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r w:rsidR="00B6372B" w:rsidRPr="006A0C00">
              <w:rPr>
                <w:rFonts w:ascii="Sylfaen" w:hAnsi="Sylfaen" w:cs="Sylfaen"/>
                <w:bCs/>
                <w:iCs/>
                <w:sz w:val="20"/>
                <w:szCs w:val="20"/>
                <w:lang w:val="ka-GE"/>
              </w:rPr>
              <w:t>.</w:t>
            </w:r>
          </w:p>
        </w:tc>
        <w:tc>
          <w:tcPr>
            <w:tcW w:w="2237" w:type="dxa"/>
            <w:shd w:val="clear" w:color="auto" w:fill="auto"/>
            <w:vAlign w:val="center"/>
          </w:tcPr>
          <w:p w14:paraId="54543AB3" w14:textId="748A0524" w:rsidR="00595333" w:rsidRPr="006A0C00" w:rsidRDefault="00595333" w:rsidP="00B6372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4"/>
            <w:shd w:val="clear" w:color="auto" w:fill="auto"/>
            <w:vAlign w:val="center"/>
          </w:tcPr>
          <w:p w14:paraId="3E5CC828" w14:textId="33D2DB40" w:rsidR="00595333" w:rsidRPr="006A0C00" w:rsidRDefault="0012490F" w:rsidP="0012490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დაფინანსებულია არანაკლებ 5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r>
      <w:tr w:rsidR="0012490F" w:rsidRPr="006A0C00" w14:paraId="71976CF8" w14:textId="77777777" w:rsidTr="003F4635">
        <w:tc>
          <w:tcPr>
            <w:tcW w:w="816" w:type="dxa"/>
            <w:shd w:val="clear" w:color="auto" w:fill="auto"/>
            <w:vAlign w:val="center"/>
          </w:tcPr>
          <w:p w14:paraId="6D4D999E" w14:textId="77777777" w:rsidR="0012490F" w:rsidRPr="006A0C00" w:rsidRDefault="0012490F" w:rsidP="0012490F">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550B3F14" w14:textId="77777777" w:rsidR="0012490F" w:rsidRPr="006A0C00" w:rsidRDefault="0012490F" w:rsidP="0012490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shd w:val="clear" w:color="auto" w:fill="auto"/>
            <w:vAlign w:val="center"/>
          </w:tcPr>
          <w:p w14:paraId="2B7FC5B2" w14:textId="05FC7710" w:rsidR="0012490F" w:rsidRPr="006A0C00" w:rsidRDefault="0012490F" w:rsidP="0012490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5FD018ED" w14:textId="1A1B9396" w:rsidR="0012490F" w:rsidRPr="006A0C00" w:rsidRDefault="0012490F" w:rsidP="0012490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4D591F14" w14:textId="3AE29C97" w:rsidR="0012490F" w:rsidRPr="006A0C00" w:rsidRDefault="0012490F" w:rsidP="0012490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6F0A1A14" w14:textId="26EC1B99" w:rsidR="0012490F" w:rsidRPr="006A0C00" w:rsidRDefault="0012490F" w:rsidP="0012490F">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r>
      <w:tr w:rsidR="00595333" w:rsidRPr="006A0C00" w14:paraId="0DC7A055" w14:textId="77777777" w:rsidTr="003F4635">
        <w:tc>
          <w:tcPr>
            <w:tcW w:w="816" w:type="dxa"/>
            <w:shd w:val="clear" w:color="auto" w:fill="auto"/>
            <w:vAlign w:val="center"/>
          </w:tcPr>
          <w:p w14:paraId="593C6219"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7C8C4A98" w14:textId="77777777" w:rsidR="00595333" w:rsidRPr="006A0C00" w:rsidRDefault="00595333" w:rsidP="00B6372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shd w:val="clear" w:color="auto" w:fill="auto"/>
            <w:vAlign w:val="center"/>
          </w:tcPr>
          <w:p w14:paraId="2D16B08A"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2925" w:type="dxa"/>
            <w:shd w:val="clear" w:color="auto" w:fill="auto"/>
            <w:vAlign w:val="center"/>
          </w:tcPr>
          <w:p w14:paraId="5A7F79C5"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2925" w:type="dxa"/>
            <w:shd w:val="clear" w:color="auto" w:fill="auto"/>
            <w:vAlign w:val="center"/>
          </w:tcPr>
          <w:p w14:paraId="676F5A06"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c>
          <w:tcPr>
            <w:tcW w:w="2925" w:type="dxa"/>
            <w:shd w:val="clear" w:color="auto" w:fill="auto"/>
            <w:vAlign w:val="center"/>
          </w:tcPr>
          <w:p w14:paraId="35DD81C1"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595333" w:rsidRPr="006A0C00" w14:paraId="6175331C" w14:textId="77777777" w:rsidTr="003F4635">
        <w:tc>
          <w:tcPr>
            <w:tcW w:w="816" w:type="dxa"/>
            <w:shd w:val="clear" w:color="auto" w:fill="auto"/>
            <w:vAlign w:val="center"/>
          </w:tcPr>
          <w:p w14:paraId="3E5EA0D7"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4F4D2847" w14:textId="77777777" w:rsidR="00595333" w:rsidRPr="006A0C00" w:rsidRDefault="00595333" w:rsidP="00B6372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shd w:val="clear" w:color="auto" w:fill="auto"/>
            <w:vAlign w:val="center"/>
          </w:tcPr>
          <w:p w14:paraId="5E0F1344"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925" w:type="dxa"/>
            <w:shd w:val="clear" w:color="auto" w:fill="auto"/>
            <w:vAlign w:val="center"/>
          </w:tcPr>
          <w:p w14:paraId="036311FD"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შეფერხება ტექნიკური უზრუნველყოფის კუთხით </w:t>
            </w:r>
          </w:p>
        </w:tc>
        <w:tc>
          <w:tcPr>
            <w:tcW w:w="2925" w:type="dxa"/>
            <w:shd w:val="clear" w:color="auto" w:fill="auto"/>
            <w:vAlign w:val="center"/>
          </w:tcPr>
          <w:p w14:paraId="0AB5DB2C"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შეფერხება ტექნიკური უზრუნველყოფის კუთხით </w:t>
            </w:r>
          </w:p>
        </w:tc>
        <w:tc>
          <w:tcPr>
            <w:tcW w:w="2925" w:type="dxa"/>
            <w:shd w:val="clear" w:color="auto" w:fill="auto"/>
            <w:vAlign w:val="center"/>
          </w:tcPr>
          <w:p w14:paraId="7DA5ECAA"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r>
    </w:tbl>
    <w:p w14:paraId="6836B507"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2179C3AA" w14:textId="77777777" w:rsidR="00B6372B" w:rsidRPr="006A0C00" w:rsidRDefault="00B6372B" w:rsidP="00B6372B">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50636C25" w14:textId="77777777" w:rsidR="00595333" w:rsidRPr="006A0C00" w:rsidRDefault="00595333" w:rsidP="00595333">
      <w:pPr>
        <w:widowControl w:val="0"/>
        <w:autoSpaceDE w:val="0"/>
        <w:autoSpaceDN w:val="0"/>
        <w:adjustRightInd w:val="0"/>
        <w:spacing w:after="0" w:line="240" w:lineRule="auto"/>
        <w:ind w:left="480"/>
        <w:rPr>
          <w:rFonts w:ascii="Sylfaen" w:hAnsi="Sylfaen"/>
          <w:sz w:val="20"/>
          <w:szCs w:val="20"/>
          <w:lang w:val="ka-GE"/>
        </w:rPr>
      </w:pPr>
    </w:p>
    <w:p w14:paraId="3B4BEB4A" w14:textId="759ECA00" w:rsidR="00595333" w:rsidRPr="006A0C00" w:rsidRDefault="00B6372B" w:rsidP="00B6372B">
      <w:pPr>
        <w:widowControl w:val="0"/>
        <w:autoSpaceDE w:val="0"/>
        <w:autoSpaceDN w:val="0"/>
        <w:adjustRightInd w:val="0"/>
        <w:spacing w:after="0" w:line="240" w:lineRule="auto"/>
        <w:ind w:left="90"/>
        <w:contextualSpacing/>
        <w:rPr>
          <w:rFonts w:ascii="Sylfaen" w:hAnsi="Sylfaen" w:cs="Sylfaen"/>
          <w:bCs/>
          <w:iCs/>
          <w:sz w:val="20"/>
          <w:szCs w:val="20"/>
          <w:lang w:val="ka-GE"/>
        </w:rPr>
      </w:pPr>
      <w:r w:rsidRPr="006A0C00">
        <w:rPr>
          <w:rFonts w:ascii="Sylfaen" w:eastAsia="Times New Roman" w:hAnsi="Sylfaen" w:cs="Sylfaen"/>
          <w:b/>
          <w:bCs/>
          <w:iCs/>
          <w:sz w:val="20"/>
          <w:szCs w:val="20"/>
          <w:lang w:val="ka-GE"/>
        </w:rPr>
        <w:t xml:space="preserve">7.2.4 ღონისძიება - </w:t>
      </w:r>
      <w:r w:rsidR="00595333" w:rsidRPr="006A0C00">
        <w:rPr>
          <w:rFonts w:ascii="Sylfaen" w:eastAsia="Sylfaen" w:hAnsi="Sylfaen"/>
          <w:color w:val="000000"/>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6A8E544A"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43E76EBB" w14:textId="56AD760C"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w:t>
      </w:r>
      <w:r w:rsidR="00B6372B"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4B534438" w14:textId="57968F70"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p>
    <w:p w14:paraId="546CF507"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730101D4"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p>
    <w:p w14:paraId="6793964C" w14:textId="30A5FF39" w:rsidR="00595333" w:rsidRPr="006A0C00" w:rsidRDefault="00595333" w:rsidP="00E35555">
      <w:pPr>
        <w:widowControl w:val="0"/>
        <w:numPr>
          <w:ilvl w:val="0"/>
          <w:numId w:val="78"/>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სამინისტროს სისტემაში შემავალი საჯარო სამართლის იურიდიული პირებისა და ტერიტორიული ორგანოების  მშენებლობა - რეაბილიტაცია;</w:t>
      </w:r>
    </w:p>
    <w:p w14:paraId="23F9C7F7" w14:textId="77777777" w:rsidR="00595333" w:rsidRPr="006A0C00" w:rsidRDefault="00595333" w:rsidP="00E35555">
      <w:pPr>
        <w:widowControl w:val="0"/>
        <w:numPr>
          <w:ilvl w:val="0"/>
          <w:numId w:val="78"/>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სამინისტროს სისტემაში შემავალი საჯარო სამართლის იურიდიული პირებისა და ტერიტორიული ორგანოები სხვადასხა სახის ინვენტარითა და აღჭურვილობით უზრუნველყოფა</w:t>
      </w:r>
    </w:p>
    <w:p w14:paraId="7E08B4E7" w14:textId="77777777" w:rsidR="00595333" w:rsidRPr="006A0C00" w:rsidRDefault="00595333" w:rsidP="00595333">
      <w:pPr>
        <w:widowControl w:val="0"/>
        <w:autoSpaceDE w:val="0"/>
        <w:autoSpaceDN w:val="0"/>
        <w:adjustRightInd w:val="0"/>
        <w:spacing w:after="0" w:line="240" w:lineRule="auto"/>
        <w:ind w:left="1080"/>
        <w:rPr>
          <w:rFonts w:ascii="Sylfaen" w:hAnsi="Sylfaen" w:cs="Sylfaen"/>
          <w:sz w:val="20"/>
          <w:szCs w:val="20"/>
          <w:lang w:val="ka-GE"/>
        </w:rPr>
      </w:pPr>
    </w:p>
    <w:p w14:paraId="2F110EB6" w14:textId="78DEDCCD"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3C6E1B48"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p>
    <w:p w14:paraId="671977B7" w14:textId="77777777" w:rsidR="00595333" w:rsidRPr="006A0C00" w:rsidRDefault="00595333" w:rsidP="00E35555">
      <w:pPr>
        <w:pStyle w:val="ListParagraph"/>
        <w:widowControl w:val="0"/>
        <w:numPr>
          <w:ilvl w:val="0"/>
          <w:numId w:val="79"/>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0C9FB8A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667BAEB0" w14:textId="44B07CF3"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31E995D7"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tbl>
      <w:tblPr>
        <w:tblW w:w="147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37"/>
        <w:gridCol w:w="2925"/>
        <w:gridCol w:w="2925"/>
        <w:gridCol w:w="2925"/>
        <w:gridCol w:w="2925"/>
      </w:tblGrid>
      <w:tr w:rsidR="00595333" w:rsidRPr="006A0C00" w14:paraId="3135A669" w14:textId="77777777" w:rsidTr="003F4635">
        <w:tc>
          <w:tcPr>
            <w:tcW w:w="816" w:type="dxa"/>
            <w:shd w:val="clear" w:color="auto" w:fill="auto"/>
            <w:vAlign w:val="center"/>
          </w:tcPr>
          <w:p w14:paraId="69263544"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37" w:type="dxa"/>
            <w:shd w:val="clear" w:color="auto" w:fill="auto"/>
            <w:vAlign w:val="center"/>
          </w:tcPr>
          <w:p w14:paraId="79D65B93"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25" w:type="dxa"/>
            <w:shd w:val="clear" w:color="auto" w:fill="auto"/>
            <w:vAlign w:val="center"/>
          </w:tcPr>
          <w:p w14:paraId="2F84097E"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25" w:type="dxa"/>
            <w:shd w:val="clear" w:color="auto" w:fill="auto"/>
            <w:vAlign w:val="center"/>
          </w:tcPr>
          <w:p w14:paraId="776D009C"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25" w:type="dxa"/>
            <w:shd w:val="clear" w:color="auto" w:fill="auto"/>
            <w:vAlign w:val="center"/>
          </w:tcPr>
          <w:p w14:paraId="2BBD58B5"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25" w:type="dxa"/>
            <w:shd w:val="clear" w:color="auto" w:fill="auto"/>
            <w:vAlign w:val="center"/>
          </w:tcPr>
          <w:p w14:paraId="1A00F14C"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95333" w:rsidRPr="006A0C00" w14:paraId="4D5E3319" w14:textId="77777777" w:rsidTr="003F4635">
        <w:tc>
          <w:tcPr>
            <w:tcW w:w="816" w:type="dxa"/>
            <w:shd w:val="clear" w:color="auto" w:fill="auto"/>
            <w:vAlign w:val="center"/>
          </w:tcPr>
          <w:p w14:paraId="723DCDA7"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237" w:type="dxa"/>
            <w:shd w:val="clear" w:color="auto" w:fill="auto"/>
            <w:vAlign w:val="center"/>
          </w:tcPr>
          <w:p w14:paraId="480772C2" w14:textId="19BDE345" w:rsidR="00595333" w:rsidRPr="006A0C00" w:rsidRDefault="00595333" w:rsidP="00A24D4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4"/>
            <w:shd w:val="clear" w:color="auto" w:fill="auto"/>
            <w:vAlign w:val="center"/>
          </w:tcPr>
          <w:p w14:paraId="60CA5650"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განხორციელდება სამინისტროს სისტემაში შემავალი 2 ერთეული (საჯარო სამართლის იურიდიული პირი) დაწესებულების რეაბილიტაცია</w:t>
            </w:r>
          </w:p>
        </w:tc>
      </w:tr>
      <w:tr w:rsidR="00D431C2" w:rsidRPr="006A0C00" w14:paraId="5748655D" w14:textId="77777777" w:rsidTr="003F4635">
        <w:tc>
          <w:tcPr>
            <w:tcW w:w="816" w:type="dxa"/>
            <w:shd w:val="clear" w:color="auto" w:fill="auto"/>
            <w:vAlign w:val="center"/>
          </w:tcPr>
          <w:p w14:paraId="31DB1F79" w14:textId="77777777" w:rsidR="00D431C2" w:rsidRPr="006A0C00" w:rsidRDefault="00D431C2" w:rsidP="00D431C2">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3E53332F" w14:textId="77777777" w:rsidR="00D431C2" w:rsidRPr="006A0C00" w:rsidRDefault="00D431C2" w:rsidP="00D431C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shd w:val="clear" w:color="auto" w:fill="auto"/>
            <w:vAlign w:val="center"/>
          </w:tcPr>
          <w:p w14:paraId="18DF5DD4" w14:textId="7D1AC0F6"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sidRPr="00472E31">
              <w:rPr>
                <w:rFonts w:ascii="Arial Unicode MS" w:eastAsia="Arial Unicode MS" w:hAnsi="Arial Unicode MS" w:cs="Arial Unicode MS"/>
                <w:sz w:val="20"/>
                <w:szCs w:val="20"/>
              </w:rPr>
              <w:t>განხორციელდება არანაკლებ 4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4C1F59FE" w14:textId="1B75CB4F"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განხორციელდება არანაკლებ 8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69CC4627" w14:textId="132E3103"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განხორციელდება არანაკლებ 5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5CAC410D" w14:textId="1EC787C4"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განხორციელდება არანაკლებ 3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r>
      <w:tr w:rsidR="00595333" w:rsidRPr="006A0C00" w14:paraId="48067286" w14:textId="77777777" w:rsidTr="003F4635">
        <w:tc>
          <w:tcPr>
            <w:tcW w:w="816" w:type="dxa"/>
            <w:shd w:val="clear" w:color="auto" w:fill="auto"/>
            <w:vAlign w:val="center"/>
          </w:tcPr>
          <w:p w14:paraId="0F65923B"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46A7950F" w14:textId="77777777" w:rsidR="00595333" w:rsidRPr="006A0C00" w:rsidRDefault="00595333" w:rsidP="00B6372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shd w:val="clear" w:color="auto" w:fill="auto"/>
            <w:vAlign w:val="center"/>
          </w:tcPr>
          <w:p w14:paraId="260E400F"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50%</w:t>
            </w:r>
          </w:p>
        </w:tc>
        <w:tc>
          <w:tcPr>
            <w:tcW w:w="2925" w:type="dxa"/>
            <w:shd w:val="clear" w:color="auto" w:fill="auto"/>
            <w:vAlign w:val="center"/>
          </w:tcPr>
          <w:p w14:paraId="0BBC509A"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40%</w:t>
            </w:r>
          </w:p>
        </w:tc>
        <w:tc>
          <w:tcPr>
            <w:tcW w:w="2925" w:type="dxa"/>
            <w:shd w:val="clear" w:color="auto" w:fill="auto"/>
            <w:vAlign w:val="center"/>
          </w:tcPr>
          <w:p w14:paraId="526CCC8E"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30%</w:t>
            </w:r>
          </w:p>
        </w:tc>
        <w:tc>
          <w:tcPr>
            <w:tcW w:w="2925" w:type="dxa"/>
            <w:shd w:val="clear" w:color="auto" w:fill="auto"/>
            <w:vAlign w:val="center"/>
          </w:tcPr>
          <w:p w14:paraId="32F04EA9"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20%</w:t>
            </w:r>
          </w:p>
        </w:tc>
      </w:tr>
      <w:tr w:rsidR="00595333" w:rsidRPr="006A0C00" w14:paraId="1C53B359" w14:textId="77777777" w:rsidTr="003F4635">
        <w:tc>
          <w:tcPr>
            <w:tcW w:w="816" w:type="dxa"/>
            <w:shd w:val="clear" w:color="auto" w:fill="auto"/>
            <w:vAlign w:val="center"/>
          </w:tcPr>
          <w:p w14:paraId="3A64634F" w14:textId="77777777" w:rsidR="00595333" w:rsidRPr="006A0C00" w:rsidRDefault="00595333" w:rsidP="00B6372B">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3842A55E" w14:textId="77777777" w:rsidR="00595333" w:rsidRPr="006A0C00" w:rsidRDefault="00595333" w:rsidP="00B6372B">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shd w:val="clear" w:color="auto" w:fill="auto"/>
            <w:vAlign w:val="center"/>
          </w:tcPr>
          <w:p w14:paraId="6FCECE8D"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6BD6FB65"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31773B6B"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462F36BC" w14:textId="77777777" w:rsidR="00595333" w:rsidRPr="006A0C00" w:rsidRDefault="00595333" w:rsidP="00B6372B">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bl>
    <w:p w14:paraId="52142A22"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0CE12168" w14:textId="77777777" w:rsidR="00B6372B" w:rsidRPr="006A0C00" w:rsidRDefault="00B6372B" w:rsidP="00B6372B">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2E6190AB" w14:textId="77777777" w:rsidR="00595333" w:rsidRPr="006A0C00" w:rsidRDefault="00595333" w:rsidP="00595333">
      <w:pPr>
        <w:widowControl w:val="0"/>
        <w:autoSpaceDE w:val="0"/>
        <w:autoSpaceDN w:val="0"/>
        <w:adjustRightInd w:val="0"/>
        <w:spacing w:after="0" w:line="240" w:lineRule="auto"/>
        <w:ind w:left="480"/>
        <w:rPr>
          <w:rFonts w:ascii="Sylfaen" w:hAnsi="Sylfaen"/>
          <w:sz w:val="20"/>
          <w:szCs w:val="20"/>
          <w:lang w:val="ka-GE"/>
        </w:rPr>
      </w:pPr>
    </w:p>
    <w:p w14:paraId="488910AF" w14:textId="01D9DFED" w:rsidR="00595333" w:rsidRPr="006A0C00" w:rsidRDefault="00F41901" w:rsidP="00F41901">
      <w:pPr>
        <w:widowControl w:val="0"/>
        <w:autoSpaceDE w:val="0"/>
        <w:autoSpaceDN w:val="0"/>
        <w:adjustRightInd w:val="0"/>
        <w:spacing w:after="0" w:line="240" w:lineRule="auto"/>
        <w:ind w:left="90"/>
        <w:contextualSpacing/>
        <w:rPr>
          <w:rFonts w:ascii="Sylfaen" w:hAnsi="Sylfaen" w:cs="Sylfaen"/>
          <w:bCs/>
          <w:iCs/>
          <w:sz w:val="20"/>
          <w:szCs w:val="20"/>
          <w:lang w:val="ka-GE"/>
        </w:rPr>
      </w:pPr>
      <w:r w:rsidRPr="006A0C00">
        <w:rPr>
          <w:rFonts w:ascii="Sylfaen" w:eastAsia="Times New Roman" w:hAnsi="Sylfaen" w:cs="Sylfaen"/>
          <w:b/>
          <w:bCs/>
          <w:iCs/>
          <w:sz w:val="20"/>
          <w:szCs w:val="20"/>
          <w:lang w:val="ka-GE"/>
        </w:rPr>
        <w:t xml:space="preserve">7.2.5 ღონისძიება - </w:t>
      </w:r>
      <w:r w:rsidR="00595333" w:rsidRPr="006A0C00">
        <w:rPr>
          <w:rFonts w:ascii="Sylfaen" w:eastAsia="Sylfaen" w:hAnsi="Sylfaen"/>
          <w:color w:val="000000"/>
          <w:sz w:val="20"/>
          <w:szCs w:val="20"/>
        </w:rPr>
        <w:t>საჯარო სკოლების ოპერირებისა და მოვლა-პატრონობის სისტემის განვითარება</w:t>
      </w:r>
    </w:p>
    <w:p w14:paraId="4D51F565"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201EA2DD"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p>
    <w:p w14:paraId="71180FAE" w14:textId="46A3E7EA" w:rsidR="00595333" w:rsidRPr="006A0C00" w:rsidRDefault="00595333" w:rsidP="00595333">
      <w:pPr>
        <w:widowControl w:val="0"/>
        <w:autoSpaceDE w:val="0"/>
        <w:autoSpaceDN w:val="0"/>
        <w:adjustRightInd w:val="0"/>
        <w:spacing w:after="0" w:line="240" w:lineRule="auto"/>
        <w:ind w:left="480"/>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w:t>
      </w:r>
      <w:r w:rsidR="00F41901" w:rsidRPr="006A0C00">
        <w:rPr>
          <w:rFonts w:ascii="Sylfaen" w:hAnsi="Sylfaen" w:cs="Sylfaen"/>
          <w:b/>
          <w:bCs/>
          <w:iCs/>
          <w:sz w:val="20"/>
          <w:szCs w:val="20"/>
          <w:lang w:val="ka-GE"/>
        </w:rPr>
        <w:t xml:space="preserve">-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048D6877"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3FED5D38"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bCs/>
          <w:iCs/>
          <w:sz w:val="20"/>
          <w:szCs w:val="20"/>
          <w:lang w:val="ka-GE"/>
        </w:rPr>
      </w:pPr>
      <w:r w:rsidRPr="006A0C00">
        <w:rPr>
          <w:rFonts w:ascii="Sylfaen" w:hAnsi="Sylfaen" w:cs="Sylfaen"/>
          <w:b/>
          <w:bCs/>
          <w:iCs/>
          <w:sz w:val="20"/>
          <w:szCs w:val="20"/>
          <w:lang w:val="ka-GE"/>
        </w:rPr>
        <w:t>ღონისძიების აღწერა და მიზანი:</w:t>
      </w:r>
    </w:p>
    <w:p w14:paraId="101E0BD5"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p>
    <w:p w14:paraId="46A651FE" w14:textId="77777777" w:rsidR="00D431C2" w:rsidRPr="00472E31" w:rsidRDefault="00D431C2" w:rsidP="00D431C2">
      <w:pPr>
        <w:numPr>
          <w:ilvl w:val="0"/>
          <w:numId w:val="146"/>
        </w:numPr>
        <w:pBdr>
          <w:top w:val="nil"/>
          <w:left w:val="nil"/>
          <w:bottom w:val="nil"/>
          <w:right w:val="nil"/>
          <w:between w:val="nil"/>
        </w:pBdr>
        <w:spacing w:after="0" w:line="264" w:lineRule="auto"/>
        <w:rPr>
          <w:rFonts w:ascii="Arial Unicode MS" w:eastAsia="Arial Unicode MS" w:hAnsi="Arial Unicode MS" w:cs="Arial Unicode MS"/>
          <w:sz w:val="20"/>
          <w:szCs w:val="20"/>
        </w:rPr>
      </w:pPr>
      <w:r w:rsidRPr="00472E31">
        <w:rPr>
          <w:rFonts w:ascii="Arial Unicode MS" w:eastAsia="Arial Unicode MS" w:hAnsi="Arial Unicode MS" w:cs="Arial Unicode MS"/>
          <w:sz w:val="20"/>
          <w:szCs w:val="20"/>
        </w:rPr>
        <w:t>საჯარო სკოლების ოპერირებისა და მოვლა-პატრონობის სისტემის განვითარების ხელშეწყობა;</w:t>
      </w:r>
    </w:p>
    <w:p w14:paraId="75A44CB2" w14:textId="77777777" w:rsidR="00D431C2" w:rsidRPr="00472E31" w:rsidRDefault="00D431C2" w:rsidP="00D431C2">
      <w:pPr>
        <w:numPr>
          <w:ilvl w:val="0"/>
          <w:numId w:val="146"/>
        </w:numPr>
        <w:pBdr>
          <w:top w:val="nil"/>
          <w:left w:val="nil"/>
          <w:bottom w:val="nil"/>
          <w:right w:val="nil"/>
          <w:between w:val="nil"/>
        </w:pBdr>
        <w:spacing w:after="0" w:line="264" w:lineRule="auto"/>
        <w:rPr>
          <w:rFonts w:ascii="Arial Unicode MS" w:eastAsia="Arial Unicode MS" w:hAnsi="Arial Unicode MS" w:cs="Arial Unicode MS"/>
          <w:sz w:val="20"/>
          <w:szCs w:val="20"/>
        </w:rPr>
      </w:pPr>
      <w:r w:rsidRPr="00472E31">
        <w:rPr>
          <w:rFonts w:ascii="Arial Unicode MS" w:eastAsia="Arial Unicode MS" w:hAnsi="Arial Unicode MS" w:cs="Arial Unicode MS"/>
          <w:sz w:val="20"/>
          <w:szCs w:val="20"/>
        </w:rPr>
        <w:t>საჯარო სკოლების მოვლა-პატრონობაზე პასუხისმგებელი მხარეების შესაძლებლობების განვითარება</w:t>
      </w:r>
    </w:p>
    <w:p w14:paraId="3B1F372F" w14:textId="77777777" w:rsidR="00D431C2" w:rsidRPr="00472E31" w:rsidRDefault="00D431C2" w:rsidP="00D431C2">
      <w:pPr>
        <w:numPr>
          <w:ilvl w:val="0"/>
          <w:numId w:val="146"/>
        </w:numPr>
        <w:pBdr>
          <w:top w:val="nil"/>
          <w:left w:val="nil"/>
          <w:bottom w:val="nil"/>
          <w:right w:val="nil"/>
          <w:between w:val="nil"/>
        </w:pBdr>
        <w:spacing w:after="0" w:line="264" w:lineRule="auto"/>
        <w:rPr>
          <w:rFonts w:ascii="Arial Unicode MS" w:eastAsia="Arial Unicode MS" w:hAnsi="Arial Unicode MS" w:cs="Arial Unicode MS"/>
          <w:sz w:val="20"/>
          <w:szCs w:val="20"/>
        </w:rPr>
      </w:pPr>
      <w:r w:rsidRPr="00472E31">
        <w:rPr>
          <w:rFonts w:ascii="Arial Unicode MS" w:eastAsia="Arial Unicode MS" w:hAnsi="Arial Unicode MS" w:cs="Arial Unicode MS"/>
          <w:sz w:val="20"/>
          <w:szCs w:val="20"/>
        </w:rPr>
        <w:t>ინვენტარიზაცია და ინვენტარიზაციასთან დაკავშირებული პროგრამული უზრუნველყოფასთან დაკავშირებული ღონისძიებები</w:t>
      </w:r>
    </w:p>
    <w:p w14:paraId="5E131DD1" w14:textId="77777777" w:rsidR="00595333" w:rsidRPr="006A0C00" w:rsidRDefault="00595333" w:rsidP="00595333">
      <w:pPr>
        <w:widowControl w:val="0"/>
        <w:autoSpaceDE w:val="0"/>
        <w:autoSpaceDN w:val="0"/>
        <w:adjustRightInd w:val="0"/>
        <w:spacing w:after="0" w:line="240" w:lineRule="auto"/>
        <w:ind w:left="1080"/>
        <w:rPr>
          <w:rFonts w:ascii="Sylfaen" w:hAnsi="Sylfaen" w:cs="Sylfaen"/>
          <w:sz w:val="20"/>
          <w:szCs w:val="20"/>
          <w:lang w:val="ka-GE"/>
        </w:rPr>
      </w:pPr>
    </w:p>
    <w:p w14:paraId="1E6BBD9C" w14:textId="2B24E936"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შუალედური შედეგები</w:t>
      </w:r>
    </w:p>
    <w:p w14:paraId="2655C59E" w14:textId="77777777" w:rsidR="00595333" w:rsidRPr="006A0C00" w:rsidRDefault="00595333" w:rsidP="00595333">
      <w:pPr>
        <w:widowControl w:val="0"/>
        <w:autoSpaceDE w:val="0"/>
        <w:autoSpaceDN w:val="0"/>
        <w:adjustRightInd w:val="0"/>
        <w:spacing w:after="0" w:line="240" w:lineRule="auto"/>
        <w:ind w:firstLine="480"/>
        <w:rPr>
          <w:rFonts w:ascii="Sylfaen" w:hAnsi="Sylfaen" w:cs="Sylfaen"/>
          <w:b/>
          <w:bCs/>
          <w:iCs/>
          <w:sz w:val="20"/>
          <w:szCs w:val="20"/>
          <w:lang w:val="ka-GE"/>
        </w:rPr>
      </w:pPr>
    </w:p>
    <w:p w14:paraId="438AFDDD" w14:textId="77777777" w:rsidR="00595333" w:rsidRPr="006A0C00" w:rsidRDefault="00595333" w:rsidP="00E35555">
      <w:pPr>
        <w:pStyle w:val="ListParagraph"/>
        <w:widowControl w:val="0"/>
        <w:numPr>
          <w:ilvl w:val="0"/>
          <w:numId w:val="81"/>
        </w:numPr>
        <w:autoSpaceDE w:val="0"/>
        <w:autoSpaceDN w:val="0"/>
        <w:adjustRightInd w:val="0"/>
        <w:spacing w:after="0" w:line="240" w:lineRule="auto"/>
        <w:rPr>
          <w:rFonts w:ascii="Sylfaen" w:hAnsi="Sylfaen" w:cs="Sylfaen"/>
          <w:sz w:val="20"/>
          <w:szCs w:val="20"/>
          <w:lang w:val="ka-GE"/>
        </w:rPr>
      </w:pPr>
      <w:r w:rsidRPr="006A0C00">
        <w:rPr>
          <w:rFonts w:ascii="Sylfaen" w:hAnsi="Sylfaen" w:cs="Sylfaen"/>
          <w:bCs/>
          <w:iCs/>
          <w:sz w:val="20"/>
          <w:szCs w:val="20"/>
          <w:lang w:val="ka-GE"/>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14:paraId="7201359A" w14:textId="50189C33" w:rsidR="00595333" w:rsidRPr="006A0C00" w:rsidRDefault="00595333" w:rsidP="00F41901">
      <w:pPr>
        <w:widowControl w:val="0"/>
        <w:autoSpaceDE w:val="0"/>
        <w:autoSpaceDN w:val="0"/>
        <w:adjustRightInd w:val="0"/>
        <w:spacing w:after="0" w:line="240" w:lineRule="auto"/>
        <w:rPr>
          <w:rFonts w:ascii="Sylfaen" w:hAnsi="Sylfaen" w:cs="Sylfaen"/>
          <w:sz w:val="20"/>
          <w:szCs w:val="20"/>
          <w:lang w:val="ka-GE"/>
        </w:rPr>
      </w:pPr>
    </w:p>
    <w:p w14:paraId="41E37F74" w14:textId="5B2D336E" w:rsidR="00595333" w:rsidRPr="006A0C00" w:rsidRDefault="00595333" w:rsidP="00595333">
      <w:pPr>
        <w:widowControl w:val="0"/>
        <w:autoSpaceDE w:val="0"/>
        <w:autoSpaceDN w:val="0"/>
        <w:adjustRightInd w:val="0"/>
        <w:spacing w:after="0" w:line="240" w:lineRule="auto"/>
        <w:ind w:left="480"/>
        <w:rPr>
          <w:rFonts w:ascii="Sylfaen" w:hAnsi="Sylfaen" w:cs="Sylfaen"/>
          <w:b/>
          <w:sz w:val="20"/>
          <w:szCs w:val="20"/>
          <w:lang w:val="ka-GE"/>
        </w:rPr>
      </w:pPr>
      <w:r w:rsidRPr="006A0C00">
        <w:rPr>
          <w:rFonts w:ascii="Sylfaen" w:hAnsi="Sylfaen" w:cs="Sylfaen"/>
          <w:b/>
          <w:sz w:val="20"/>
          <w:szCs w:val="20"/>
          <w:lang w:val="ka-GE"/>
        </w:rPr>
        <w:t>მოსალოდნელი შუალედური შედეგების შეფასების ინდიკატორები</w:t>
      </w:r>
    </w:p>
    <w:p w14:paraId="4F9D4C52"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tbl>
      <w:tblPr>
        <w:tblW w:w="147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37"/>
        <w:gridCol w:w="2925"/>
        <w:gridCol w:w="2925"/>
        <w:gridCol w:w="2925"/>
        <w:gridCol w:w="2925"/>
      </w:tblGrid>
      <w:tr w:rsidR="00595333" w:rsidRPr="006A0C00" w14:paraId="20693B26" w14:textId="77777777" w:rsidTr="003F4635">
        <w:tc>
          <w:tcPr>
            <w:tcW w:w="816" w:type="dxa"/>
            <w:shd w:val="clear" w:color="auto" w:fill="auto"/>
            <w:vAlign w:val="center"/>
          </w:tcPr>
          <w:p w14:paraId="6085D50E"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2237" w:type="dxa"/>
            <w:shd w:val="clear" w:color="auto" w:fill="auto"/>
            <w:vAlign w:val="center"/>
          </w:tcPr>
          <w:p w14:paraId="094B702D"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
                <w:bCs/>
                <w:iCs/>
                <w:sz w:val="20"/>
                <w:szCs w:val="20"/>
                <w:lang w:val="ka-GE"/>
              </w:rPr>
            </w:pPr>
          </w:p>
        </w:tc>
        <w:tc>
          <w:tcPr>
            <w:tcW w:w="2925" w:type="dxa"/>
            <w:shd w:val="clear" w:color="auto" w:fill="auto"/>
            <w:vAlign w:val="center"/>
          </w:tcPr>
          <w:p w14:paraId="2E1B2C04"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2018 წელი</w:t>
            </w:r>
          </w:p>
        </w:tc>
        <w:tc>
          <w:tcPr>
            <w:tcW w:w="2925" w:type="dxa"/>
            <w:shd w:val="clear" w:color="auto" w:fill="auto"/>
            <w:vAlign w:val="center"/>
          </w:tcPr>
          <w:p w14:paraId="63745BBC"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2019 წელი</w:t>
            </w:r>
          </w:p>
        </w:tc>
        <w:tc>
          <w:tcPr>
            <w:tcW w:w="2925" w:type="dxa"/>
            <w:shd w:val="clear" w:color="auto" w:fill="auto"/>
            <w:vAlign w:val="center"/>
          </w:tcPr>
          <w:p w14:paraId="01F023AD"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2020 წელი</w:t>
            </w:r>
          </w:p>
        </w:tc>
        <w:tc>
          <w:tcPr>
            <w:tcW w:w="2925" w:type="dxa"/>
            <w:shd w:val="clear" w:color="auto" w:fill="auto"/>
            <w:vAlign w:val="center"/>
          </w:tcPr>
          <w:p w14:paraId="7495584B"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
                <w:sz w:val="20"/>
                <w:szCs w:val="20"/>
                <w:lang w:val="ka-GE"/>
              </w:rPr>
            </w:pPr>
            <w:r w:rsidRPr="006A0C00">
              <w:rPr>
                <w:rFonts w:ascii="Sylfaen" w:hAnsi="Sylfaen" w:cs="Sylfaen"/>
                <w:b/>
                <w:sz w:val="20"/>
                <w:szCs w:val="20"/>
                <w:lang w:val="ka-GE"/>
              </w:rPr>
              <w:t>2021 წელი</w:t>
            </w:r>
          </w:p>
        </w:tc>
      </w:tr>
      <w:tr w:rsidR="00595333" w:rsidRPr="006A0C00" w14:paraId="06DE6285" w14:textId="77777777" w:rsidTr="003F4635">
        <w:tc>
          <w:tcPr>
            <w:tcW w:w="816" w:type="dxa"/>
            <w:shd w:val="clear" w:color="auto" w:fill="auto"/>
            <w:vAlign w:val="center"/>
          </w:tcPr>
          <w:p w14:paraId="000EDBA1"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w:t>
            </w:r>
          </w:p>
        </w:tc>
        <w:tc>
          <w:tcPr>
            <w:tcW w:w="2237" w:type="dxa"/>
            <w:shd w:val="clear" w:color="auto" w:fill="auto"/>
            <w:vAlign w:val="center"/>
          </w:tcPr>
          <w:p w14:paraId="550C5327" w14:textId="701AFA2B" w:rsidR="00595333" w:rsidRPr="006A0C00" w:rsidRDefault="00595333" w:rsidP="00F4190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11700" w:type="dxa"/>
            <w:gridSpan w:val="4"/>
            <w:shd w:val="clear" w:color="auto" w:fill="auto"/>
            <w:vAlign w:val="center"/>
          </w:tcPr>
          <w:p w14:paraId="54DEEAB1" w14:textId="77777777" w:rsidR="00595333" w:rsidRPr="006A0C00" w:rsidRDefault="00595333" w:rsidP="00F4190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75 - მდე საჯარო სკოლაში  (რეაბილიტირებულ და 2013 წლიდან დღემდე  აშენებულ სკოლებზე) განხორციელდება ოპერირებისა და მოვლა პატრონობის ღონისძიებები</w:t>
            </w:r>
          </w:p>
        </w:tc>
      </w:tr>
      <w:tr w:rsidR="00D431C2" w:rsidRPr="006A0C00" w14:paraId="5B12072D" w14:textId="77777777" w:rsidTr="003F4635">
        <w:tc>
          <w:tcPr>
            <w:tcW w:w="816" w:type="dxa"/>
            <w:shd w:val="clear" w:color="auto" w:fill="auto"/>
            <w:vAlign w:val="center"/>
          </w:tcPr>
          <w:p w14:paraId="1C76301B" w14:textId="77777777" w:rsidR="00D431C2" w:rsidRPr="006A0C00" w:rsidRDefault="00D431C2" w:rsidP="00D431C2">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7D204097" w14:textId="77777777" w:rsidR="00D431C2" w:rsidRPr="006A0C00" w:rsidRDefault="00D431C2" w:rsidP="00D431C2">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2925" w:type="dxa"/>
            <w:tcBorders>
              <w:top w:val="single" w:sz="4" w:space="0" w:color="2F75B5"/>
              <w:left w:val="single" w:sz="4" w:space="0" w:color="2F75B5"/>
              <w:bottom w:val="single" w:sz="4" w:space="0" w:color="2F75B5"/>
              <w:right w:val="single" w:sz="4" w:space="0" w:color="2F75B5"/>
            </w:tcBorders>
            <w:shd w:val="clear" w:color="000000" w:fill="FFFFFF"/>
            <w:vAlign w:val="center"/>
          </w:tcPr>
          <w:p w14:paraId="1977DEA8" w14:textId="2D42B1DC" w:rsidR="00D431C2" w:rsidRPr="00472E31" w:rsidRDefault="00D431C2" w:rsidP="00D431C2">
            <w:pPr>
              <w:spacing w:after="0" w:line="240" w:lineRule="auto"/>
              <w:rPr>
                <w:rFonts w:ascii="Arial Unicode MS" w:eastAsia="Arial Unicode MS" w:hAnsi="Arial Unicode MS" w:cs="Arial Unicode MS"/>
                <w:sz w:val="20"/>
                <w:szCs w:val="20"/>
              </w:rPr>
            </w:pPr>
            <w:r w:rsidRPr="00472E31">
              <w:rPr>
                <w:rFonts w:ascii="Arial Unicode MS" w:eastAsia="Arial Unicode MS" w:hAnsi="Arial Unicode MS" w:cs="Arial Unicode MS"/>
                <w:sz w:val="20"/>
                <w:szCs w:val="20"/>
              </w:rPr>
              <w:t>საქართველოს ყველა  საჯარო სკოლაში  განხორციელდება ინვენტარიზაცია და ინვენტარიზაციასთან დაკავშირებული პროგრამული უზრუნველყოფასთან დაკავშირებული ღონისძიებები.თიანეთისა და ყაზბეგის მუნიციპალიტეტების 25-მდე საჯარო სკოლაში განხორციელდება ოპერირებისა და მოვლა-პატრონობის სამუშაოები</w:t>
            </w:r>
          </w:p>
          <w:p w14:paraId="26A591C0" w14:textId="77777777" w:rsidR="00D431C2" w:rsidRPr="00472E31" w:rsidRDefault="00D431C2" w:rsidP="00D431C2">
            <w:pPr>
              <w:spacing w:after="0" w:line="240" w:lineRule="auto"/>
              <w:rPr>
                <w:rFonts w:ascii="Arial Unicode MS" w:eastAsia="Arial Unicode MS" w:hAnsi="Arial Unicode MS" w:cs="Arial Unicode MS"/>
                <w:sz w:val="20"/>
                <w:szCs w:val="20"/>
              </w:rPr>
            </w:pPr>
            <w:r w:rsidRPr="00472E31">
              <w:rPr>
                <w:rFonts w:ascii="Arial Unicode MS" w:eastAsia="Arial Unicode MS" w:hAnsi="Arial Unicode MS" w:cs="Arial Unicode MS"/>
                <w:sz w:val="20"/>
                <w:szCs w:val="20"/>
              </w:rPr>
              <w:t>10%</w:t>
            </w:r>
          </w:p>
          <w:p w14:paraId="595AD751" w14:textId="38D52780" w:rsidR="00D431C2" w:rsidRPr="006A0C00" w:rsidRDefault="00D431C2" w:rsidP="00D431C2">
            <w:pPr>
              <w:spacing w:after="0" w:line="240" w:lineRule="auto"/>
              <w:rPr>
                <w:rFonts w:ascii="Sylfaen" w:hAnsi="Sylfaen" w:cs="Calibri"/>
                <w:sz w:val="20"/>
                <w:szCs w:val="20"/>
              </w:rPr>
            </w:pPr>
            <w:r w:rsidRPr="00472E31">
              <w:rPr>
                <w:rFonts w:ascii="Arial Unicode MS" w:eastAsia="Arial Unicode MS" w:hAnsi="Arial Unicode MS" w:cs="Arial Unicode MS"/>
                <w:sz w:val="20"/>
                <w:szCs w:val="20"/>
              </w:rPr>
              <w:t>შეფერხება ტექნიკური უზრუნველყოფის კუთხით</w:t>
            </w:r>
          </w:p>
        </w:tc>
        <w:tc>
          <w:tcPr>
            <w:tcW w:w="2925" w:type="dxa"/>
            <w:tcBorders>
              <w:top w:val="single" w:sz="4" w:space="0" w:color="2F75B5"/>
              <w:left w:val="nil"/>
              <w:bottom w:val="single" w:sz="4" w:space="0" w:color="2F75B5"/>
              <w:right w:val="single" w:sz="4" w:space="0" w:color="2F75B5"/>
            </w:tcBorders>
            <w:shd w:val="clear" w:color="000000" w:fill="FFFFFF"/>
            <w:vAlign w:val="center"/>
          </w:tcPr>
          <w:p w14:paraId="0D031F03" w14:textId="4C5B6A8E" w:rsidR="00D431C2" w:rsidRPr="006A0C00" w:rsidRDefault="00D431C2" w:rsidP="00D431C2">
            <w:pPr>
              <w:rPr>
                <w:rFonts w:ascii="Sylfaen" w:hAnsi="Sylfaen" w:cs="Calibri"/>
                <w:sz w:val="20"/>
                <w:szCs w:val="20"/>
              </w:rPr>
            </w:pPr>
            <w:r>
              <w:rPr>
                <w:rFonts w:ascii="Arial Unicode MS" w:eastAsia="Arial Unicode MS" w:hAnsi="Arial Unicode MS" w:cs="Arial Unicode MS"/>
                <w:sz w:val="20"/>
                <w:szCs w:val="20"/>
              </w:rPr>
              <w:t>300 - მდე საჯარო სკოლაში  (რეაბილიტირებულ და 2013-2018 წლის პერიოდში  აშენებულ სკოლებზე) განხორციელდება ოპერირებისა და მოვლა პატრონობის ღონისძიებები</w:t>
            </w:r>
          </w:p>
        </w:tc>
        <w:tc>
          <w:tcPr>
            <w:tcW w:w="2925" w:type="dxa"/>
            <w:tcBorders>
              <w:top w:val="single" w:sz="4" w:space="0" w:color="2F75B5"/>
              <w:left w:val="nil"/>
              <w:bottom w:val="single" w:sz="4" w:space="0" w:color="2F75B5"/>
              <w:right w:val="single" w:sz="4" w:space="0" w:color="2F75B5"/>
            </w:tcBorders>
            <w:shd w:val="clear" w:color="000000" w:fill="FFFFFF"/>
            <w:vAlign w:val="center"/>
          </w:tcPr>
          <w:p w14:paraId="4BC96EBC" w14:textId="0DA82753" w:rsidR="00D431C2" w:rsidRPr="006A0C00" w:rsidRDefault="00D431C2" w:rsidP="00D431C2">
            <w:pPr>
              <w:rPr>
                <w:rFonts w:ascii="Sylfaen" w:hAnsi="Sylfaen" w:cs="Calibri"/>
                <w:sz w:val="20"/>
                <w:szCs w:val="20"/>
              </w:rPr>
            </w:pPr>
            <w:r>
              <w:rPr>
                <w:rFonts w:ascii="Arial Unicode MS" w:eastAsia="Arial Unicode MS" w:hAnsi="Arial Unicode MS" w:cs="Arial Unicode MS"/>
                <w:sz w:val="20"/>
                <w:szCs w:val="20"/>
              </w:rPr>
              <w:t>450 - მდე საჯარო სკოლაში  (რეაბილიტირებულ და 2013-2019 წლის პერიოდში  აშენებულ სკოლებზე) განხორციელდება ოპერირებისა და მოვლა პატრონობის ღონისძიებები</w:t>
            </w:r>
          </w:p>
        </w:tc>
        <w:tc>
          <w:tcPr>
            <w:tcW w:w="2925" w:type="dxa"/>
            <w:shd w:val="clear" w:color="auto" w:fill="auto"/>
            <w:vAlign w:val="center"/>
          </w:tcPr>
          <w:p w14:paraId="09AA086E" w14:textId="2835A68A" w:rsidR="00D431C2" w:rsidRPr="006A0C00" w:rsidRDefault="00D431C2" w:rsidP="00D431C2">
            <w:pPr>
              <w:widowControl w:val="0"/>
              <w:autoSpaceDE w:val="0"/>
              <w:autoSpaceDN w:val="0"/>
              <w:adjustRightInd w:val="0"/>
              <w:spacing w:after="0" w:line="240" w:lineRule="auto"/>
              <w:rPr>
                <w:rFonts w:ascii="Sylfaen" w:hAnsi="Sylfaen" w:cs="Sylfaen"/>
                <w:sz w:val="20"/>
                <w:szCs w:val="20"/>
                <w:lang w:val="ka-GE"/>
              </w:rPr>
            </w:pPr>
            <w:r>
              <w:rPr>
                <w:rFonts w:ascii="Arial Unicode MS" w:eastAsia="Arial Unicode MS" w:hAnsi="Arial Unicode MS" w:cs="Arial Unicode MS"/>
                <w:sz w:val="20"/>
                <w:szCs w:val="20"/>
              </w:rPr>
              <w:t>500 - მდე საჯარო სკოლაში  (რეაბილიტირებულ და 2013-2020 წლის პერიოდში  აშენებულ სკოლებზე) განხორციელდება ოპერირებისა და მოვლა პატრონობის ღონისძიებები</w:t>
            </w:r>
          </w:p>
        </w:tc>
      </w:tr>
      <w:tr w:rsidR="00595333" w:rsidRPr="006A0C00" w14:paraId="6F5E1547" w14:textId="77777777" w:rsidTr="003F4635">
        <w:tc>
          <w:tcPr>
            <w:tcW w:w="816" w:type="dxa"/>
            <w:shd w:val="clear" w:color="auto" w:fill="auto"/>
            <w:vAlign w:val="center"/>
          </w:tcPr>
          <w:p w14:paraId="5DAA316C"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6536E189" w14:textId="77777777" w:rsidR="00595333" w:rsidRPr="006A0C00" w:rsidRDefault="00595333" w:rsidP="00F4190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2925" w:type="dxa"/>
            <w:shd w:val="clear" w:color="auto" w:fill="auto"/>
            <w:vAlign w:val="center"/>
          </w:tcPr>
          <w:p w14:paraId="057734CB"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10%</w:t>
            </w:r>
          </w:p>
        </w:tc>
        <w:tc>
          <w:tcPr>
            <w:tcW w:w="2925" w:type="dxa"/>
            <w:shd w:val="clear" w:color="auto" w:fill="auto"/>
            <w:vAlign w:val="center"/>
          </w:tcPr>
          <w:p w14:paraId="4930F210"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15%</w:t>
            </w:r>
          </w:p>
        </w:tc>
        <w:tc>
          <w:tcPr>
            <w:tcW w:w="2925" w:type="dxa"/>
            <w:shd w:val="clear" w:color="auto" w:fill="auto"/>
            <w:vAlign w:val="center"/>
          </w:tcPr>
          <w:p w14:paraId="75C330FE"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20%</w:t>
            </w:r>
          </w:p>
        </w:tc>
        <w:tc>
          <w:tcPr>
            <w:tcW w:w="2925" w:type="dxa"/>
            <w:shd w:val="clear" w:color="auto" w:fill="auto"/>
            <w:vAlign w:val="center"/>
          </w:tcPr>
          <w:p w14:paraId="5C3B70AA" w14:textId="77777777" w:rsidR="00595333" w:rsidRPr="006A0C00" w:rsidRDefault="00595333" w:rsidP="00357CBA">
            <w:pPr>
              <w:widowControl w:val="0"/>
              <w:autoSpaceDE w:val="0"/>
              <w:autoSpaceDN w:val="0"/>
              <w:adjustRightInd w:val="0"/>
              <w:spacing w:after="0" w:line="240" w:lineRule="auto"/>
              <w:jc w:val="center"/>
              <w:rPr>
                <w:rFonts w:ascii="Sylfaen" w:hAnsi="Sylfaen" w:cs="Sylfaen"/>
                <w:sz w:val="20"/>
                <w:szCs w:val="20"/>
                <w:lang w:val="ka-GE"/>
              </w:rPr>
            </w:pPr>
            <w:r w:rsidRPr="006A0C00">
              <w:rPr>
                <w:rFonts w:ascii="Sylfaen" w:hAnsi="Sylfaen" w:cs="Sylfaen"/>
                <w:sz w:val="20"/>
                <w:szCs w:val="20"/>
                <w:lang w:val="ka-GE"/>
              </w:rPr>
              <w:t>25%</w:t>
            </w:r>
          </w:p>
        </w:tc>
      </w:tr>
      <w:tr w:rsidR="00595333" w:rsidRPr="006A0C00" w14:paraId="10829FA0" w14:textId="77777777" w:rsidTr="003F4635">
        <w:tc>
          <w:tcPr>
            <w:tcW w:w="816" w:type="dxa"/>
            <w:shd w:val="clear" w:color="auto" w:fill="auto"/>
            <w:vAlign w:val="center"/>
          </w:tcPr>
          <w:p w14:paraId="076337BD" w14:textId="77777777" w:rsidR="00595333" w:rsidRPr="006A0C00" w:rsidRDefault="00595333" w:rsidP="00F41901">
            <w:pPr>
              <w:widowControl w:val="0"/>
              <w:autoSpaceDE w:val="0"/>
              <w:autoSpaceDN w:val="0"/>
              <w:adjustRightInd w:val="0"/>
              <w:spacing w:after="0" w:line="240" w:lineRule="auto"/>
              <w:jc w:val="center"/>
              <w:rPr>
                <w:rFonts w:ascii="Sylfaen" w:hAnsi="Sylfaen" w:cs="Sylfaen"/>
                <w:bCs/>
                <w:iCs/>
                <w:sz w:val="20"/>
                <w:szCs w:val="20"/>
                <w:lang w:val="ka-GE"/>
              </w:rPr>
            </w:pPr>
          </w:p>
        </w:tc>
        <w:tc>
          <w:tcPr>
            <w:tcW w:w="2237" w:type="dxa"/>
            <w:shd w:val="clear" w:color="auto" w:fill="auto"/>
            <w:vAlign w:val="center"/>
          </w:tcPr>
          <w:p w14:paraId="045DF35A" w14:textId="77777777" w:rsidR="00595333" w:rsidRPr="006A0C00" w:rsidRDefault="00595333" w:rsidP="00F41901">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2925" w:type="dxa"/>
            <w:shd w:val="clear" w:color="auto" w:fill="auto"/>
            <w:vAlign w:val="center"/>
          </w:tcPr>
          <w:p w14:paraId="234D852F" w14:textId="77777777" w:rsidR="00595333" w:rsidRPr="006A0C00" w:rsidRDefault="00595333" w:rsidP="00F4190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c>
          <w:tcPr>
            <w:tcW w:w="2925" w:type="dxa"/>
            <w:shd w:val="clear" w:color="auto" w:fill="auto"/>
            <w:vAlign w:val="center"/>
          </w:tcPr>
          <w:p w14:paraId="6FFB2C78" w14:textId="77777777" w:rsidR="00595333" w:rsidRPr="006A0C00" w:rsidRDefault="00595333" w:rsidP="00F4190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შეფერხება ტექნიკური უზრუნველყოფის კუთხით </w:t>
            </w:r>
          </w:p>
        </w:tc>
        <w:tc>
          <w:tcPr>
            <w:tcW w:w="2925" w:type="dxa"/>
            <w:shd w:val="clear" w:color="auto" w:fill="auto"/>
            <w:vAlign w:val="center"/>
          </w:tcPr>
          <w:p w14:paraId="11E5F3FA" w14:textId="77777777" w:rsidR="00595333" w:rsidRPr="006A0C00" w:rsidRDefault="00595333" w:rsidP="00F4190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შეფერხება ტექნიკური უზრუნველყოფის კუთხით </w:t>
            </w:r>
          </w:p>
        </w:tc>
        <w:tc>
          <w:tcPr>
            <w:tcW w:w="2925" w:type="dxa"/>
            <w:shd w:val="clear" w:color="auto" w:fill="auto"/>
            <w:vAlign w:val="center"/>
          </w:tcPr>
          <w:p w14:paraId="3DCD8561" w14:textId="77777777" w:rsidR="00595333" w:rsidRPr="006A0C00" w:rsidRDefault="00595333" w:rsidP="00F41901">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შეფერხება ტექნიკური უზრუნველყოფის კუთხით</w:t>
            </w:r>
          </w:p>
        </w:tc>
      </w:tr>
    </w:tbl>
    <w:p w14:paraId="7E32783D" w14:textId="77777777" w:rsidR="00595333" w:rsidRPr="006A0C00" w:rsidRDefault="00595333" w:rsidP="00595333">
      <w:pPr>
        <w:widowControl w:val="0"/>
        <w:autoSpaceDE w:val="0"/>
        <w:autoSpaceDN w:val="0"/>
        <w:adjustRightInd w:val="0"/>
        <w:spacing w:after="0" w:line="240" w:lineRule="auto"/>
        <w:ind w:left="480"/>
        <w:rPr>
          <w:rFonts w:ascii="Sylfaen" w:hAnsi="Sylfaen" w:cs="Sylfaen"/>
          <w:sz w:val="20"/>
          <w:szCs w:val="20"/>
          <w:lang w:val="ka-GE"/>
        </w:rPr>
      </w:pPr>
    </w:p>
    <w:p w14:paraId="78CD6FC3" w14:textId="15106FAE" w:rsidR="00595333" w:rsidRPr="006A0C00" w:rsidRDefault="00F41901" w:rsidP="00357CBA">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61EA1EA6" w14:textId="77777777" w:rsidR="007657C3" w:rsidRPr="006A0C00" w:rsidRDefault="007657C3" w:rsidP="00357CBA">
      <w:pPr>
        <w:widowControl w:val="0"/>
        <w:autoSpaceDE w:val="0"/>
        <w:autoSpaceDN w:val="0"/>
        <w:adjustRightInd w:val="0"/>
        <w:spacing w:after="0" w:line="240" w:lineRule="auto"/>
        <w:ind w:left="840"/>
        <w:jc w:val="both"/>
        <w:rPr>
          <w:rFonts w:ascii="Sylfaen" w:hAnsi="Sylfaen"/>
          <w:sz w:val="20"/>
          <w:szCs w:val="20"/>
          <w:lang w:val="ka-GE"/>
        </w:rPr>
      </w:pPr>
    </w:p>
    <w:p w14:paraId="6DA6ACE1" w14:textId="77777777" w:rsidR="007657C3" w:rsidRPr="006A0C00" w:rsidRDefault="007657C3" w:rsidP="00357CBA">
      <w:pPr>
        <w:widowControl w:val="0"/>
        <w:autoSpaceDE w:val="0"/>
        <w:autoSpaceDN w:val="0"/>
        <w:adjustRightInd w:val="0"/>
        <w:spacing w:after="0" w:line="240" w:lineRule="auto"/>
        <w:ind w:left="840"/>
        <w:jc w:val="both"/>
        <w:rPr>
          <w:rFonts w:ascii="Sylfaen" w:hAnsi="Sylfaen"/>
          <w:sz w:val="20"/>
          <w:szCs w:val="20"/>
          <w:lang w:val="ka-GE"/>
        </w:rPr>
      </w:pPr>
    </w:p>
    <w:p w14:paraId="2E432721" w14:textId="6E7FFC01" w:rsidR="007657C3" w:rsidRPr="006A0C00" w:rsidRDefault="007657C3" w:rsidP="007657C3">
      <w:pPr>
        <w:pStyle w:val="Heading1"/>
        <w:numPr>
          <w:ilvl w:val="0"/>
          <w:numId w:val="1"/>
        </w:numPr>
        <w:rPr>
          <w:rFonts w:ascii="Sylfaen" w:hAnsi="Sylfaen" w:cs="Sylfaen"/>
          <w:b/>
          <w:sz w:val="20"/>
          <w:szCs w:val="20"/>
        </w:rPr>
      </w:pPr>
      <w:bookmarkStart w:id="75" w:name="_Toc502257937"/>
      <w:r w:rsidRPr="006A0C00">
        <w:rPr>
          <w:rFonts w:ascii="Sylfaen" w:hAnsi="Sylfaen" w:cs="Sylfaen"/>
          <w:b/>
          <w:sz w:val="20"/>
          <w:szCs w:val="20"/>
        </w:rPr>
        <w:t>პროგრამა - ახალგაზრდობის სფეროში სახელმწიფო ხელშეწყობა - 32 08</w:t>
      </w:r>
      <w:bookmarkEnd w:id="75"/>
    </w:p>
    <w:p w14:paraId="157D229B" w14:textId="77777777" w:rsidR="007657C3" w:rsidRPr="006A0C00" w:rsidRDefault="007657C3" w:rsidP="007657C3">
      <w:pPr>
        <w:rPr>
          <w:rFonts w:ascii="Sylfaen" w:hAnsi="Sylfaen"/>
        </w:rPr>
      </w:pPr>
    </w:p>
    <w:p w14:paraId="2D51966A" w14:textId="084BA27F" w:rsidR="007657C3" w:rsidRPr="006A0C00" w:rsidRDefault="007657C3" w:rsidP="007657C3">
      <w:pPr>
        <w:widowControl w:val="0"/>
        <w:autoSpaceDE w:val="0"/>
        <w:autoSpaceDN w:val="0"/>
        <w:adjustRightInd w:val="0"/>
        <w:spacing w:after="0" w:line="240" w:lineRule="auto"/>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ბავშვთა და ახალგაზრდობის ეროვნული ცენტრი; სსიპ - საქართველოს ბავშვთა და ახალგაზრდობის განვითარების ფონდი; საქართველოს განათლებისა და მეცნიერების სამინისტრო</w:t>
      </w:r>
    </w:p>
    <w:p w14:paraId="1EFC45FF" w14:textId="77777777" w:rsidR="007657C3" w:rsidRPr="006A0C00" w:rsidRDefault="007657C3" w:rsidP="007657C3">
      <w:pPr>
        <w:rPr>
          <w:rFonts w:ascii="Sylfaen" w:hAnsi="Sylfaen"/>
        </w:rPr>
      </w:pPr>
    </w:p>
    <w:p w14:paraId="0A133AFC" w14:textId="77777777" w:rsidR="007657C3" w:rsidRPr="006A0C00" w:rsidRDefault="007657C3" w:rsidP="007657C3">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118CDC38" w14:textId="3BAAA006" w:rsidR="007657C3"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14:paraId="7C5E6B4E" w14:textId="0E7D1374" w:rsidR="007657C3"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14:paraId="4AF34E8E" w14:textId="1F8809CF" w:rsidR="007657C3"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14:paraId="33F037CC" w14:textId="7AD486A6" w:rsidR="007657C3"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14:paraId="0AD8DFBC" w14:textId="77777777" w:rsidR="00C0407E"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14:paraId="76ABF694" w14:textId="77777777" w:rsidR="00C0407E"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color w:val="000000"/>
        </w:rPr>
        <w:t>პროგრამა „მომავლის ბანაკის“ ფარგლებში   ქართველი და უცხოელი ახალგაზრდების აქტიური დასვენებით უზრუნველყოფა;</w:t>
      </w:r>
    </w:p>
    <w:p w14:paraId="66C24783" w14:textId="77777777" w:rsidR="00C0407E"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color w:val="000000"/>
        </w:rPr>
        <w:t xml:space="preserve">ბანაკების ინფრასტრუქტურის მოწესრიგება; </w:t>
      </w:r>
    </w:p>
    <w:p w14:paraId="60F00B17" w14:textId="463E5D95" w:rsidR="007657C3" w:rsidRPr="006A0C00" w:rsidRDefault="007657C3"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eastAsia="Sylfaen" w:hAnsi="Sylfaen"/>
          <w:color w:val="000000"/>
        </w:rPr>
        <w:t xml:space="preserve"> „ახალგაზრდული ფესტივალის“ პროგრამის ფარგლებში  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აქტივობებში,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14:paraId="672154D7" w14:textId="77777777" w:rsidR="007657C3" w:rsidRPr="006A0C00" w:rsidRDefault="007657C3" w:rsidP="007657C3">
      <w:pPr>
        <w:rPr>
          <w:rFonts w:ascii="Sylfaen" w:hAnsi="Sylfaen"/>
        </w:rPr>
      </w:pPr>
    </w:p>
    <w:p w14:paraId="0C315A68" w14:textId="77777777" w:rsidR="00C0407E" w:rsidRPr="006A0C00" w:rsidRDefault="00C0407E" w:rsidP="00C0407E">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w:t>
      </w:r>
    </w:p>
    <w:p w14:paraId="4F15FDCF" w14:textId="77777777" w:rsidR="007657C3" w:rsidRPr="006A0C00" w:rsidRDefault="007657C3" w:rsidP="007657C3">
      <w:pPr>
        <w:rPr>
          <w:rFonts w:ascii="Sylfaen" w:hAnsi="Sylfaen"/>
        </w:rPr>
      </w:pPr>
    </w:p>
    <w:p w14:paraId="19B6D48E" w14:textId="50EEB2EE" w:rsidR="007657C3" w:rsidRPr="006A0C00" w:rsidRDefault="00C0407E" w:rsidP="00E35555">
      <w:pPr>
        <w:pStyle w:val="ListParagraph"/>
        <w:widowControl w:val="0"/>
        <w:numPr>
          <w:ilvl w:val="0"/>
          <w:numId w:val="87"/>
        </w:numPr>
        <w:autoSpaceDE w:val="0"/>
        <w:autoSpaceDN w:val="0"/>
        <w:adjustRightInd w:val="0"/>
        <w:spacing w:after="0" w:line="240" w:lineRule="auto"/>
        <w:jc w:val="both"/>
        <w:rPr>
          <w:rFonts w:ascii="Sylfaen" w:hAnsi="Sylfaen" w:cs="Sylfaen"/>
          <w:sz w:val="20"/>
          <w:szCs w:val="20"/>
          <w:lang w:val="ka-GE"/>
        </w:rPr>
      </w:pPr>
      <w:r w:rsidRPr="006A0C00">
        <w:rPr>
          <w:rFonts w:ascii="Sylfaen" w:hAnsi="Sylfaen" w:cs="Sylfaen"/>
          <w:sz w:val="20"/>
          <w:szCs w:val="20"/>
          <w:lang w:val="ka-GE"/>
        </w:rPr>
        <w:t>ახალგაზრდებში არაფორმალური განათლების განვითარება, საგანმანათლებლო დაწესებულებიდან სამსახურზე გადასვლის სისტემის განვითარება, 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160503B6" w14:textId="77777777" w:rsidR="007657C3" w:rsidRPr="006A0C00" w:rsidRDefault="007657C3" w:rsidP="007657C3">
      <w:pPr>
        <w:rPr>
          <w:rFonts w:ascii="Sylfaen" w:hAnsi="Sylfaen"/>
        </w:rPr>
      </w:pPr>
    </w:p>
    <w:p w14:paraId="76C82E30" w14:textId="77777777" w:rsidR="00C94A7C" w:rsidRPr="006A0C00" w:rsidRDefault="00C94A7C" w:rsidP="00C94A7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5C58E38D" w14:textId="77777777" w:rsidR="00C94A7C" w:rsidRPr="006A0C00" w:rsidRDefault="00C94A7C" w:rsidP="00C94A7C">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C94A7C" w:rsidRPr="006A0C00" w14:paraId="57C6DA3E" w14:textId="77777777" w:rsidTr="00DB1F97">
        <w:tc>
          <w:tcPr>
            <w:tcW w:w="401" w:type="dxa"/>
            <w:shd w:val="clear" w:color="auto" w:fill="auto"/>
            <w:vAlign w:val="center"/>
          </w:tcPr>
          <w:p w14:paraId="5E7709A0" w14:textId="77777777" w:rsidR="00C94A7C" w:rsidRPr="006A0C00" w:rsidRDefault="00C94A7C" w:rsidP="00DB1F9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vAlign w:val="center"/>
          </w:tcPr>
          <w:p w14:paraId="17B918AB" w14:textId="77777777" w:rsidR="00C94A7C" w:rsidRPr="006A0C00" w:rsidRDefault="00C94A7C" w:rsidP="00DB1F97">
            <w:pPr>
              <w:widowControl w:val="0"/>
              <w:autoSpaceDE w:val="0"/>
              <w:autoSpaceDN w:val="0"/>
              <w:adjustRightInd w:val="0"/>
              <w:spacing w:after="0" w:line="240" w:lineRule="auto"/>
              <w:jc w:val="center"/>
              <w:rPr>
                <w:rFonts w:ascii="Sylfaen" w:hAnsi="Sylfaen" w:cs="Sylfaen"/>
                <w:b/>
                <w:bCs/>
                <w:iCs/>
                <w:sz w:val="20"/>
                <w:szCs w:val="20"/>
                <w:lang w:val="ka-GE"/>
              </w:rPr>
            </w:pPr>
          </w:p>
        </w:tc>
        <w:tc>
          <w:tcPr>
            <w:tcW w:w="9716" w:type="dxa"/>
            <w:shd w:val="clear" w:color="auto" w:fill="auto"/>
            <w:vAlign w:val="center"/>
          </w:tcPr>
          <w:p w14:paraId="32F40DEC" w14:textId="77777777" w:rsidR="00C94A7C" w:rsidRPr="006A0C00" w:rsidRDefault="00C94A7C" w:rsidP="00DB1F97">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C94A7C" w:rsidRPr="006A0C00" w14:paraId="412F3EC1" w14:textId="77777777" w:rsidTr="00DB1F97">
        <w:trPr>
          <w:trHeight w:val="620"/>
        </w:trPr>
        <w:tc>
          <w:tcPr>
            <w:tcW w:w="401" w:type="dxa"/>
            <w:shd w:val="clear" w:color="auto" w:fill="auto"/>
            <w:vAlign w:val="center"/>
          </w:tcPr>
          <w:p w14:paraId="02AF6F9E"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vAlign w:val="center"/>
          </w:tcPr>
          <w:p w14:paraId="1F59B3E0"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4F566A0C" w14:textId="7757CBF8"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eastAsia="Sylfaen" w:hAnsi="Sylfaen"/>
                <w:color w:val="000000"/>
              </w:rPr>
              <w:t>განცორციელებული პროექტების 90 000 ბენეფიციარი;</w:t>
            </w:r>
          </w:p>
        </w:tc>
      </w:tr>
      <w:tr w:rsidR="00C94A7C" w:rsidRPr="006A0C00" w14:paraId="03FDDF7B" w14:textId="77777777" w:rsidTr="00DB1F97">
        <w:trPr>
          <w:trHeight w:val="683"/>
        </w:trPr>
        <w:tc>
          <w:tcPr>
            <w:tcW w:w="401" w:type="dxa"/>
            <w:shd w:val="clear" w:color="auto" w:fill="auto"/>
            <w:vAlign w:val="center"/>
          </w:tcPr>
          <w:p w14:paraId="4C873746"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7A604501"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5A4429A1" w14:textId="4482708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eastAsia="Sylfaen" w:hAnsi="Sylfaen"/>
                <w:color w:val="000000"/>
              </w:rPr>
              <w:t>განსახორციელებელი პროექტების 146 000 ბენეფიციარი;</w:t>
            </w:r>
          </w:p>
        </w:tc>
      </w:tr>
      <w:tr w:rsidR="00C94A7C" w:rsidRPr="006A0C00" w14:paraId="09341D05" w14:textId="77777777" w:rsidTr="00195EDD">
        <w:tc>
          <w:tcPr>
            <w:tcW w:w="401" w:type="dxa"/>
            <w:shd w:val="clear" w:color="auto" w:fill="auto"/>
            <w:vAlign w:val="center"/>
          </w:tcPr>
          <w:p w14:paraId="3D732AEE"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0642BD9D"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4970D8A5" w14:textId="78DD497B" w:rsidR="00C94A7C" w:rsidRPr="006A0C00" w:rsidRDefault="00C94A7C" w:rsidP="00DB1F97">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3-15%</w:t>
            </w:r>
          </w:p>
        </w:tc>
      </w:tr>
      <w:tr w:rsidR="00C94A7C" w:rsidRPr="006A0C00" w14:paraId="6F07524D" w14:textId="77777777" w:rsidTr="00195EDD">
        <w:tc>
          <w:tcPr>
            <w:tcW w:w="401" w:type="dxa"/>
            <w:shd w:val="clear" w:color="auto" w:fill="auto"/>
            <w:vAlign w:val="center"/>
          </w:tcPr>
          <w:p w14:paraId="2F49EB96"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41DF97C2" w14:textId="77777777"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vAlign w:val="center"/>
          </w:tcPr>
          <w:p w14:paraId="7101D9A4" w14:textId="0E164B73" w:rsidR="00C94A7C" w:rsidRPr="006A0C00" w:rsidRDefault="00C94A7C" w:rsidP="00195EDD">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eastAsia="Sylfaen" w:hAnsi="Sylfaen"/>
                <w:color w:val="000000"/>
              </w:rPr>
              <w:t>სახელმწიფო ტენდერების განხორციელებით შესყიდული მომსახურების ხარისხსა და კვალიფიკაციასთან დაკავშირებული პრობლემები; კონკურსში მონაწილე ორგანიზაციის გამოცდილება და პროექტის ხარისხი</w:t>
            </w:r>
          </w:p>
        </w:tc>
      </w:tr>
    </w:tbl>
    <w:p w14:paraId="21FC23A4" w14:textId="77777777" w:rsidR="007657C3" w:rsidRPr="006A0C00" w:rsidRDefault="007657C3" w:rsidP="007657C3">
      <w:pPr>
        <w:rPr>
          <w:rFonts w:ascii="Sylfaen" w:hAnsi="Sylfaen"/>
        </w:rPr>
      </w:pPr>
    </w:p>
    <w:p w14:paraId="189C5612" w14:textId="12B786CC" w:rsidR="001D79CF" w:rsidRPr="006A0C00" w:rsidRDefault="007657C3" w:rsidP="007657C3">
      <w:pPr>
        <w:pStyle w:val="Heading1"/>
        <w:ind w:left="270"/>
        <w:rPr>
          <w:rFonts w:ascii="Sylfaen" w:hAnsi="Sylfaen" w:cs="Sylfaen"/>
          <w:b/>
          <w:sz w:val="20"/>
          <w:szCs w:val="20"/>
          <w:lang w:val="ka-GE"/>
        </w:rPr>
      </w:pPr>
      <w:bookmarkStart w:id="76" w:name="_Toc502257938"/>
      <w:r w:rsidRPr="006A0C00">
        <w:rPr>
          <w:rFonts w:ascii="Sylfaen" w:hAnsi="Sylfaen" w:cs="Sylfaen"/>
          <w:b/>
          <w:sz w:val="20"/>
          <w:szCs w:val="20"/>
        </w:rPr>
        <w:t>9.</w:t>
      </w:r>
      <w:r w:rsidR="001D79CF" w:rsidRPr="006A0C00">
        <w:rPr>
          <w:rFonts w:ascii="Sylfaen" w:hAnsi="Sylfaen" w:cs="Sylfaen"/>
          <w:b/>
          <w:sz w:val="20"/>
          <w:szCs w:val="20"/>
          <w:lang w:val="ka-GE"/>
        </w:rPr>
        <w:t>პროგრამა - ათასწლეულის გამოწვევა საქართველოს - მეორე პროექტი</w:t>
      </w:r>
      <w:r w:rsidRPr="006A0C00">
        <w:rPr>
          <w:rFonts w:ascii="Sylfaen" w:hAnsi="Sylfaen" w:cs="Sylfaen"/>
          <w:b/>
          <w:sz w:val="20"/>
          <w:szCs w:val="20"/>
          <w:lang w:val="ka-GE"/>
        </w:rPr>
        <w:t xml:space="preserve"> - 32 09</w:t>
      </w:r>
      <w:bookmarkEnd w:id="76"/>
    </w:p>
    <w:p w14:paraId="409EA2F7" w14:textId="77777777" w:rsidR="001D79CF" w:rsidRPr="006A0C00" w:rsidRDefault="001D79CF" w:rsidP="001D79CF">
      <w:pPr>
        <w:rPr>
          <w:rFonts w:ascii="Sylfaen" w:hAnsi="Sylfaen"/>
          <w:sz w:val="20"/>
          <w:szCs w:val="20"/>
          <w:lang w:val="ka-GE"/>
        </w:rPr>
      </w:pPr>
    </w:p>
    <w:p w14:paraId="20DEC0F0" w14:textId="77777777" w:rsidR="001D79CF" w:rsidRPr="006A0C00" w:rsidRDefault="001D79CF" w:rsidP="001D79CF">
      <w:pPr>
        <w:widowControl w:val="0"/>
        <w:autoSpaceDE w:val="0"/>
        <w:autoSpaceDN w:val="0"/>
        <w:adjustRightInd w:val="0"/>
        <w:spacing w:after="0" w:line="240" w:lineRule="auto"/>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ათასწლეულის გამოწვევის ფონდი - საქართველოს (MCA - GEORGIA)</w:t>
      </w:r>
    </w:p>
    <w:p w14:paraId="1C9C7D8C" w14:textId="77777777" w:rsidR="001D79CF" w:rsidRPr="006A0C00" w:rsidRDefault="001D79CF" w:rsidP="001D79CF">
      <w:pPr>
        <w:widowControl w:val="0"/>
        <w:autoSpaceDE w:val="0"/>
        <w:autoSpaceDN w:val="0"/>
        <w:adjustRightInd w:val="0"/>
        <w:spacing w:after="0" w:line="240" w:lineRule="auto"/>
        <w:jc w:val="both"/>
        <w:rPr>
          <w:rFonts w:ascii="Sylfaen" w:eastAsia="Sylfaen" w:hAnsi="Sylfaen"/>
          <w:color w:val="000000"/>
          <w:sz w:val="20"/>
          <w:szCs w:val="20"/>
          <w:lang w:val="ka-GE"/>
        </w:rPr>
      </w:pPr>
    </w:p>
    <w:p w14:paraId="3A892CD7"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3B8A0ACC"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ათასწლეულის გამოწვევის კომპაქტი არის აშშ-ის მთავრობის მიერ დაფინანსებული ხუთწლიანი პროგრამა, რომელიც ხორციელდება 2013-2019 წლებში, კომპაქტის იმპლემენტაციის მიზნით შექმნილი სსიპ ათასწლეულის გამოწვევის ფონდი - საქართველოს მიერ.  კომპაქტი მოიცავს შემდეგ აქტივობებს: </w:t>
      </w:r>
    </w:p>
    <w:p w14:paraId="39CD1405"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
          <w:bCs/>
          <w:iCs/>
          <w:sz w:val="20"/>
          <w:szCs w:val="20"/>
          <w:lang w:val="ka-GE"/>
        </w:rPr>
      </w:pPr>
    </w:p>
    <w:p w14:paraId="0B85CA7A" w14:textId="77777777" w:rsidR="001D79CF" w:rsidRPr="006A0C00" w:rsidRDefault="001D79CF" w:rsidP="00E35555">
      <w:pPr>
        <w:pStyle w:val="ListParagraph"/>
        <w:widowControl w:val="0"/>
        <w:numPr>
          <w:ilvl w:val="0"/>
          <w:numId w:val="86"/>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საჯარო სკოლების ინფრასტრუქტურის განვითარება</w:t>
      </w:r>
      <w:r w:rsidRPr="006A0C00">
        <w:rPr>
          <w:rFonts w:ascii="Sylfaen" w:hAnsi="Sylfaen" w:cs="Sylfaen"/>
          <w:bCs/>
          <w:iCs/>
          <w:sz w:val="20"/>
          <w:szCs w:val="20"/>
        </w:rPr>
        <w:t xml:space="preserve"> და </w:t>
      </w:r>
      <w:r w:rsidRPr="006A0C00">
        <w:rPr>
          <w:rFonts w:ascii="Sylfaen" w:eastAsia="Calibri" w:hAnsi="Sylfaen" w:cs="Sylfaen"/>
          <w:sz w:val="20"/>
          <w:szCs w:val="20"/>
          <w:lang w:val="ka-GE"/>
        </w:rPr>
        <w:t>თანამედროვე</w:t>
      </w:r>
      <w:r w:rsidRPr="006A0C00">
        <w:rPr>
          <w:rFonts w:ascii="Sylfaen" w:eastAsia="Calibri" w:hAnsi="Sylfaen"/>
          <w:sz w:val="20"/>
          <w:szCs w:val="20"/>
          <w:lang w:val="ka-GE"/>
        </w:rPr>
        <w:t xml:space="preserve"> საბუნებისმეტყველო ლაბორატორიებით აღჭურვა;</w:t>
      </w:r>
    </w:p>
    <w:p w14:paraId="26B568D0" w14:textId="77777777" w:rsidR="001D79CF" w:rsidRPr="006A0C00" w:rsidRDefault="001D79CF" w:rsidP="00E35555">
      <w:pPr>
        <w:pStyle w:val="ListParagraph"/>
        <w:widowControl w:val="0"/>
        <w:numPr>
          <w:ilvl w:val="0"/>
          <w:numId w:val="86"/>
        </w:numPr>
        <w:autoSpaceDE w:val="0"/>
        <w:autoSpaceDN w:val="0"/>
        <w:adjustRightInd w:val="0"/>
        <w:spacing w:after="0" w:line="240" w:lineRule="auto"/>
        <w:jc w:val="both"/>
        <w:rPr>
          <w:rFonts w:ascii="Sylfaen" w:hAnsi="Sylfaen" w:cs="Calibri Light"/>
          <w:sz w:val="20"/>
          <w:szCs w:val="20"/>
          <w:shd w:val="clear" w:color="auto" w:fill="FFFFFF"/>
          <w:lang w:val="ka-GE"/>
        </w:rPr>
      </w:pPr>
      <w:r w:rsidRPr="006A0C00">
        <w:rPr>
          <w:rFonts w:ascii="Sylfaen" w:hAnsi="Sylfaen" w:cs="Sylfaen"/>
          <w:sz w:val="20"/>
          <w:szCs w:val="20"/>
          <w:shd w:val="clear" w:color="auto" w:fill="FFFFFF"/>
          <w:lang w:val="ka-GE"/>
        </w:rPr>
        <w:t>საჯარო</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სკოლების საბუნებისმეტყველო, მათემატიკის და ინგლისური ენის საგნების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პედაგოგების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ყველა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საჯარო</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სკოლის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დირექტორისა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და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პროფესიული</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განვითარების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ფასილიტატორის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ინტენსიური</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გადამზადება</w:t>
      </w:r>
      <w:r w:rsidRPr="006A0C00">
        <w:rPr>
          <w:rFonts w:ascii="Sylfaen" w:hAnsi="Sylfaen" w:cs="Calibri Light"/>
          <w:sz w:val="20"/>
          <w:szCs w:val="20"/>
          <w:shd w:val="clear" w:color="auto" w:fill="FFFFFF"/>
          <w:lang w:val="ka-GE"/>
        </w:rPr>
        <w:t>;</w:t>
      </w:r>
    </w:p>
    <w:p w14:paraId="1882B9C6" w14:textId="77777777" w:rsidR="001D79CF" w:rsidRPr="006A0C00" w:rsidRDefault="001D79CF" w:rsidP="00E35555">
      <w:pPr>
        <w:pStyle w:val="ListParagraph"/>
        <w:widowControl w:val="0"/>
        <w:numPr>
          <w:ilvl w:val="0"/>
          <w:numId w:val="86"/>
        </w:numPr>
        <w:autoSpaceDE w:val="0"/>
        <w:autoSpaceDN w:val="0"/>
        <w:adjustRightInd w:val="0"/>
        <w:spacing w:after="0" w:line="240" w:lineRule="auto"/>
        <w:jc w:val="both"/>
        <w:rPr>
          <w:rFonts w:ascii="Sylfaen" w:hAnsi="Sylfaen" w:cs="Calibri Light"/>
          <w:b/>
          <w:bCs/>
          <w:iCs/>
          <w:sz w:val="20"/>
          <w:szCs w:val="20"/>
          <w:lang w:val="ka-GE"/>
        </w:rPr>
      </w:pPr>
      <w:r w:rsidRPr="006A0C00">
        <w:rPr>
          <w:rFonts w:ascii="Sylfaen" w:hAnsi="Sylfaen" w:cs="Sylfaen"/>
          <w:sz w:val="20"/>
          <w:szCs w:val="20"/>
          <w:shd w:val="clear" w:color="auto" w:fill="FFFFFF"/>
          <w:lang w:val="ka-GE"/>
        </w:rPr>
        <w:t>ეროვნული</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და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საერთაშორისო</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შეფასებების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ხელშეწყობა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კვლევების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საფუძველზე</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სანდო</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მონაცემების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შეგროვება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მათი</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ანალიზი</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რეკომენდაციების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მომზადება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და</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შესაბამისი</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პოლიტიკის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კურსის</w:t>
      </w:r>
      <w:r w:rsidRPr="006A0C00">
        <w:rPr>
          <w:rFonts w:ascii="Sylfaen" w:hAnsi="Sylfaen" w:cs="Calibri Light"/>
          <w:sz w:val="20"/>
          <w:szCs w:val="20"/>
          <w:shd w:val="clear" w:color="auto" w:fill="FFFFFF"/>
          <w:lang w:val="ka-GE"/>
        </w:rPr>
        <w:t xml:space="preserve"> </w:t>
      </w:r>
      <w:r w:rsidRPr="006A0C00">
        <w:rPr>
          <w:rFonts w:ascii="Sylfaen" w:hAnsi="Sylfaen" w:cs="Sylfaen"/>
          <w:sz w:val="20"/>
          <w:szCs w:val="20"/>
          <w:shd w:val="clear" w:color="auto" w:fill="FFFFFF"/>
          <w:lang w:val="ka-GE"/>
        </w:rPr>
        <w:t>შემუშავება</w:t>
      </w:r>
      <w:r w:rsidRPr="006A0C00">
        <w:rPr>
          <w:rFonts w:ascii="Sylfaen" w:hAnsi="Sylfaen" w:cs="Calibri Light"/>
          <w:sz w:val="20"/>
          <w:szCs w:val="20"/>
          <w:shd w:val="clear" w:color="auto" w:fill="FFFFFF"/>
          <w:lang w:val="ka-GE"/>
        </w:rPr>
        <w:t>;</w:t>
      </w:r>
    </w:p>
    <w:p w14:paraId="6A1D9BF9" w14:textId="77777777" w:rsidR="001D79CF" w:rsidRPr="006A0C00" w:rsidRDefault="001D79CF" w:rsidP="00E35555">
      <w:pPr>
        <w:pStyle w:val="ListParagraph"/>
        <w:widowControl w:val="0"/>
        <w:numPr>
          <w:ilvl w:val="0"/>
          <w:numId w:val="86"/>
        </w:numPr>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შრომის ბაზრის მოთხოვნების შესაბამისი პროფესიული განათლების მეშვეობით კადრების მომზადება საქართველოს ეკონომიკის პრიორიტეტული დარგებისთვის, როგორიცაა ინჟინერია, ტექნოლოგიები, სოფლის მეურნეობა და ტურიზმი;</w:t>
      </w:r>
    </w:p>
    <w:p w14:paraId="0CF57E65" w14:textId="77777777" w:rsidR="001D79CF" w:rsidRPr="006A0C00" w:rsidRDefault="001D79CF" w:rsidP="00E35555">
      <w:pPr>
        <w:pStyle w:val="ListParagraph"/>
        <w:numPr>
          <w:ilvl w:val="0"/>
          <w:numId w:val="86"/>
        </w:numPr>
        <w:autoSpaceDE w:val="0"/>
        <w:autoSpaceDN w:val="0"/>
        <w:adjustRightInd w:val="0"/>
        <w:spacing w:after="0" w:line="240" w:lineRule="auto"/>
        <w:jc w:val="both"/>
        <w:rPr>
          <w:rFonts w:ascii="Sylfaen" w:hAnsi="Sylfaen"/>
          <w:sz w:val="20"/>
          <w:szCs w:val="20"/>
          <w:lang w:val="ka-GE"/>
        </w:rPr>
      </w:pPr>
      <w:r w:rsidRPr="006A0C00">
        <w:rPr>
          <w:rFonts w:ascii="Sylfaen" w:hAnsi="Sylfaen" w:cs="Sylfaen"/>
          <w:sz w:val="20"/>
          <w:szCs w:val="20"/>
          <w:lang w:val="ka-GE"/>
        </w:rPr>
        <w:t>საქართველოში</w:t>
      </w:r>
      <w:r w:rsidRPr="006A0C00">
        <w:rPr>
          <w:rFonts w:ascii="Sylfaen" w:hAnsi="Sylfaen"/>
          <w:sz w:val="20"/>
          <w:szCs w:val="20"/>
          <w:lang w:val="ka-GE"/>
        </w:rPr>
        <w:t xml:space="preserve"> </w:t>
      </w:r>
      <w:r w:rsidRPr="006A0C00">
        <w:rPr>
          <w:rFonts w:ascii="Sylfaen" w:hAnsi="Sylfaen" w:cs="Sylfaen"/>
          <w:sz w:val="20"/>
          <w:szCs w:val="20"/>
          <w:lang w:val="ka-GE"/>
        </w:rPr>
        <w:t>უმაღლესი</w:t>
      </w:r>
      <w:r w:rsidRPr="006A0C00">
        <w:rPr>
          <w:rFonts w:ascii="Sylfaen" w:hAnsi="Sylfaen"/>
          <w:sz w:val="20"/>
          <w:szCs w:val="20"/>
          <w:lang w:val="ka-GE"/>
        </w:rPr>
        <w:t xml:space="preserve"> </w:t>
      </w:r>
      <w:r w:rsidRPr="006A0C00">
        <w:rPr>
          <w:rFonts w:ascii="Sylfaen" w:hAnsi="Sylfaen" w:cs="Sylfaen"/>
          <w:sz w:val="20"/>
          <w:szCs w:val="20"/>
          <w:lang w:val="ka-GE"/>
        </w:rPr>
        <w:t>განათლების</w:t>
      </w:r>
      <w:r w:rsidRPr="006A0C00">
        <w:rPr>
          <w:rFonts w:ascii="Sylfaen" w:hAnsi="Sylfaen"/>
          <w:sz w:val="20"/>
          <w:szCs w:val="20"/>
          <w:lang w:val="ka-GE"/>
        </w:rPr>
        <w:t xml:space="preserve"> </w:t>
      </w:r>
      <w:r w:rsidRPr="006A0C00">
        <w:rPr>
          <w:rFonts w:ascii="Sylfaen" w:hAnsi="Sylfaen" w:cs="Sylfaen"/>
          <w:sz w:val="20"/>
          <w:szCs w:val="20"/>
          <w:lang w:val="ka-GE"/>
        </w:rPr>
        <w:t>განვითარების</w:t>
      </w:r>
      <w:r w:rsidRPr="006A0C00">
        <w:rPr>
          <w:rFonts w:ascii="Sylfaen" w:hAnsi="Sylfaen"/>
          <w:sz w:val="20"/>
          <w:szCs w:val="20"/>
          <w:lang w:val="ka-GE"/>
        </w:rPr>
        <w:t xml:space="preserve"> </w:t>
      </w:r>
      <w:r w:rsidRPr="006A0C00">
        <w:rPr>
          <w:rFonts w:ascii="Sylfaen" w:hAnsi="Sylfaen" w:cs="Sylfaen"/>
          <w:sz w:val="20"/>
          <w:szCs w:val="20"/>
          <w:lang w:val="ka-GE"/>
        </w:rPr>
        <w:t>ხელშეწყობა</w:t>
      </w:r>
      <w:r w:rsidRPr="006A0C00">
        <w:rPr>
          <w:rFonts w:ascii="Sylfaen" w:hAnsi="Sylfaen"/>
          <w:sz w:val="20"/>
          <w:szCs w:val="20"/>
          <w:lang w:val="ka-GE"/>
        </w:rPr>
        <w:t xml:space="preserve">,  </w:t>
      </w:r>
      <w:r w:rsidRPr="006A0C00">
        <w:rPr>
          <w:rFonts w:ascii="Sylfaen" w:hAnsi="Sylfaen" w:cs="Sylfaen"/>
          <w:sz w:val="20"/>
          <w:szCs w:val="20"/>
          <w:lang w:val="ka-GE"/>
        </w:rPr>
        <w:t>კერძოდ</w:t>
      </w:r>
      <w:r w:rsidRPr="006A0C00">
        <w:rPr>
          <w:rFonts w:ascii="Sylfaen" w:hAnsi="Sylfaen"/>
          <w:sz w:val="20"/>
          <w:szCs w:val="20"/>
          <w:lang w:val="ka-GE"/>
        </w:rPr>
        <w:t xml:space="preserve">, </w:t>
      </w:r>
      <w:r w:rsidRPr="006A0C00">
        <w:rPr>
          <w:rFonts w:ascii="Sylfaen" w:hAnsi="Sylfaen" w:cs="Sylfaen"/>
          <w:sz w:val="20"/>
          <w:szCs w:val="20"/>
          <w:lang w:val="ka-GE"/>
        </w:rPr>
        <w:t>საბუნებისმეტყველო</w:t>
      </w:r>
      <w:r w:rsidRPr="006A0C00">
        <w:rPr>
          <w:rFonts w:ascii="Sylfaen" w:hAnsi="Sylfaen"/>
          <w:sz w:val="20"/>
          <w:szCs w:val="20"/>
          <w:lang w:val="ka-GE"/>
        </w:rPr>
        <w:t xml:space="preserve"> </w:t>
      </w:r>
      <w:r w:rsidRPr="006A0C00">
        <w:rPr>
          <w:rFonts w:ascii="Sylfaen" w:hAnsi="Sylfaen" w:cs="Sylfaen"/>
          <w:sz w:val="20"/>
          <w:szCs w:val="20"/>
          <w:lang w:val="ka-GE"/>
        </w:rPr>
        <w:t>მეცნიერებებში</w:t>
      </w:r>
      <w:r w:rsidRPr="006A0C00">
        <w:rPr>
          <w:rFonts w:ascii="Sylfaen" w:hAnsi="Sylfaen"/>
          <w:sz w:val="20"/>
          <w:szCs w:val="20"/>
          <w:lang w:val="ka-GE"/>
        </w:rPr>
        <w:t xml:space="preserve">, </w:t>
      </w:r>
      <w:r w:rsidRPr="006A0C00">
        <w:rPr>
          <w:rFonts w:ascii="Sylfaen" w:hAnsi="Sylfaen" w:cs="Sylfaen"/>
          <w:sz w:val="20"/>
          <w:szCs w:val="20"/>
          <w:lang w:val="ka-GE"/>
        </w:rPr>
        <w:t>ტექნოლოგიურ</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საინჟინრო</w:t>
      </w:r>
      <w:r w:rsidRPr="006A0C00">
        <w:rPr>
          <w:rFonts w:ascii="Sylfaen" w:hAnsi="Sylfaen"/>
          <w:sz w:val="20"/>
          <w:szCs w:val="20"/>
          <w:lang w:val="ka-GE"/>
        </w:rPr>
        <w:t xml:space="preserve"> </w:t>
      </w:r>
      <w:r w:rsidRPr="006A0C00">
        <w:rPr>
          <w:rFonts w:ascii="Sylfaen" w:hAnsi="Sylfaen" w:cs="Sylfaen"/>
          <w:sz w:val="20"/>
          <w:szCs w:val="20"/>
          <w:lang w:val="ka-GE"/>
        </w:rPr>
        <w:t>დარგებში</w:t>
      </w:r>
      <w:r w:rsidRPr="006A0C00">
        <w:rPr>
          <w:rFonts w:ascii="Sylfaen" w:hAnsi="Sylfaen"/>
          <w:sz w:val="20"/>
          <w:szCs w:val="20"/>
          <w:lang w:val="ka-GE"/>
        </w:rPr>
        <w:t xml:space="preserve">, </w:t>
      </w:r>
      <w:r w:rsidRPr="006A0C00">
        <w:rPr>
          <w:rFonts w:ascii="Sylfaen" w:hAnsi="Sylfaen" w:cs="Sylfaen"/>
          <w:sz w:val="20"/>
          <w:szCs w:val="20"/>
          <w:lang w:val="ka-GE"/>
        </w:rPr>
        <w:t>ამერიკული</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პროგრამების</w:t>
      </w:r>
      <w:r w:rsidRPr="006A0C00">
        <w:rPr>
          <w:rFonts w:ascii="Sylfaen" w:hAnsi="Sylfaen"/>
          <w:sz w:val="20"/>
          <w:szCs w:val="20"/>
          <w:lang w:val="ka-GE"/>
        </w:rPr>
        <w:t xml:space="preserve"> </w:t>
      </w:r>
      <w:r w:rsidRPr="006A0C00">
        <w:rPr>
          <w:rFonts w:ascii="Sylfaen" w:hAnsi="Sylfaen" w:cs="Sylfaen"/>
          <w:sz w:val="20"/>
          <w:szCs w:val="20"/>
          <w:lang w:val="ka-GE"/>
        </w:rPr>
        <w:t>დანერგვა</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საქართველოს</w:t>
      </w:r>
      <w:r w:rsidRPr="006A0C00">
        <w:rPr>
          <w:rFonts w:ascii="Sylfaen" w:hAnsi="Sylfaen"/>
          <w:sz w:val="20"/>
          <w:szCs w:val="20"/>
          <w:lang w:val="ka-GE"/>
        </w:rPr>
        <w:t xml:space="preserve"> </w:t>
      </w:r>
      <w:r w:rsidRPr="006A0C00">
        <w:rPr>
          <w:rFonts w:ascii="Sylfaen" w:hAnsi="Sylfaen" w:cs="Sylfaen"/>
          <w:sz w:val="20"/>
          <w:szCs w:val="20"/>
          <w:lang w:val="ka-GE"/>
        </w:rPr>
        <w:t>სახელმწიფო</w:t>
      </w:r>
      <w:r w:rsidRPr="006A0C00">
        <w:rPr>
          <w:rFonts w:ascii="Sylfaen" w:hAnsi="Sylfaen"/>
          <w:sz w:val="20"/>
          <w:szCs w:val="20"/>
          <w:lang w:val="ka-GE"/>
        </w:rPr>
        <w:t xml:space="preserve"> </w:t>
      </w:r>
      <w:r w:rsidRPr="006A0C00">
        <w:rPr>
          <w:rFonts w:ascii="Sylfaen" w:hAnsi="Sylfaen" w:cs="Sylfaen"/>
          <w:sz w:val="20"/>
          <w:szCs w:val="20"/>
          <w:lang w:val="ka-GE"/>
        </w:rPr>
        <w:t>უმაღლესი</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დაწესებულებების</w:t>
      </w:r>
      <w:r w:rsidRPr="006A0C00">
        <w:rPr>
          <w:rFonts w:ascii="Sylfaen" w:hAnsi="Sylfaen"/>
          <w:sz w:val="20"/>
          <w:szCs w:val="20"/>
          <w:lang w:val="ka-GE"/>
        </w:rPr>
        <w:t xml:space="preserve"> </w:t>
      </w:r>
      <w:r w:rsidRPr="006A0C00">
        <w:rPr>
          <w:rFonts w:ascii="Sylfaen" w:hAnsi="Sylfaen" w:cs="Sylfaen"/>
          <w:sz w:val="20"/>
          <w:szCs w:val="20"/>
          <w:lang w:val="ka-GE"/>
        </w:rPr>
        <w:t>გაძლიერება</w:t>
      </w:r>
      <w:r w:rsidRPr="006A0C00">
        <w:rPr>
          <w:rFonts w:ascii="Sylfaen" w:hAnsi="Sylfaen"/>
          <w:sz w:val="20"/>
          <w:szCs w:val="20"/>
          <w:lang w:val="ka-GE"/>
        </w:rPr>
        <w:t>.</w:t>
      </w:r>
    </w:p>
    <w:p w14:paraId="0386061D"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
          <w:bCs/>
          <w:iCs/>
          <w:sz w:val="20"/>
          <w:szCs w:val="20"/>
          <w:lang w:val="ka-GE"/>
        </w:rPr>
      </w:pPr>
    </w:p>
    <w:p w14:paraId="47A547DF"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w:t>
      </w:r>
    </w:p>
    <w:p w14:paraId="2AC31ED7"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
          <w:bCs/>
          <w:iCs/>
          <w:sz w:val="20"/>
          <w:szCs w:val="20"/>
          <w:lang w:val="ka-GE"/>
        </w:rPr>
      </w:pPr>
    </w:p>
    <w:p w14:paraId="1A82D601" w14:textId="77777777" w:rsidR="001D79CF" w:rsidRPr="006A0C00" w:rsidRDefault="001D79CF" w:rsidP="00E35555">
      <w:pPr>
        <w:pStyle w:val="ListParagraph"/>
        <w:widowControl w:val="0"/>
        <w:numPr>
          <w:ilvl w:val="0"/>
          <w:numId w:val="87"/>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sz w:val="20"/>
          <w:szCs w:val="20"/>
          <w:lang w:val="ka-GE"/>
        </w:rPr>
        <w:t>რეაბილიტირებული</w:t>
      </w:r>
      <w:r w:rsidRPr="006A0C00">
        <w:rPr>
          <w:rFonts w:ascii="Sylfaen" w:hAnsi="Sylfaen"/>
          <w:sz w:val="20"/>
          <w:szCs w:val="20"/>
          <w:lang w:val="ka-GE"/>
        </w:rPr>
        <w:t xml:space="preserve"> საჯარო სკოლებისა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შესაბამისად</w:t>
      </w:r>
      <w:r w:rsidRPr="006A0C00">
        <w:rPr>
          <w:rFonts w:ascii="Sylfaen" w:hAnsi="Sylfaen"/>
          <w:sz w:val="20"/>
          <w:szCs w:val="20"/>
          <w:lang w:val="ka-GE"/>
        </w:rPr>
        <w:t xml:space="preserve"> </w:t>
      </w:r>
      <w:r w:rsidRPr="006A0C00">
        <w:rPr>
          <w:rFonts w:ascii="Sylfaen" w:hAnsi="Sylfaen" w:cs="Sylfaen"/>
          <w:sz w:val="20"/>
          <w:szCs w:val="20"/>
          <w:lang w:val="ka-GE"/>
        </w:rPr>
        <w:t>ბენეფიციარების</w:t>
      </w:r>
      <w:r w:rsidRPr="006A0C00">
        <w:rPr>
          <w:rFonts w:ascii="Sylfaen" w:hAnsi="Sylfaen"/>
          <w:sz w:val="20"/>
          <w:szCs w:val="20"/>
          <w:lang w:val="ka-GE"/>
        </w:rPr>
        <w:t xml:space="preserve"> რაოდენობა</w:t>
      </w:r>
      <w:r w:rsidRPr="006A0C00">
        <w:rPr>
          <w:rFonts w:ascii="Sylfaen" w:hAnsi="Sylfaen" w:cs="Sylfaen"/>
          <w:b/>
          <w:bCs/>
          <w:iCs/>
          <w:sz w:val="20"/>
          <w:szCs w:val="20"/>
          <w:lang w:val="ka-GE"/>
        </w:rPr>
        <w:t>;</w:t>
      </w:r>
    </w:p>
    <w:p w14:paraId="2858AB2C" w14:textId="77777777" w:rsidR="001D79CF" w:rsidRPr="006A0C00" w:rsidRDefault="001D79CF" w:rsidP="00E35555">
      <w:pPr>
        <w:pStyle w:val="ListParagraph"/>
        <w:widowControl w:val="0"/>
        <w:numPr>
          <w:ilvl w:val="0"/>
          <w:numId w:val="87"/>
        </w:numPr>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Calibri Light"/>
          <w:sz w:val="20"/>
          <w:szCs w:val="20"/>
          <w:shd w:val="clear" w:color="auto" w:fill="FFFFFF"/>
          <w:lang w:val="ka-GE"/>
        </w:rPr>
        <w:t xml:space="preserve">ფიზიკის, ქიმიის, ბიოლოგიის, გეოგრაფიის, მათემატიკის, ინგლისური ენის საგნის მასწავლებლის გადამზადება და ყველა საჯარო სკოლის დირექტორისათვის </w:t>
      </w:r>
      <w:r w:rsidRPr="006A0C00">
        <w:rPr>
          <w:rFonts w:ascii="Sylfaen" w:hAnsi="Sylfaen" w:cs="Sylfaen"/>
          <w:sz w:val="20"/>
          <w:szCs w:val="20"/>
          <w:lang w:val="ka-GE"/>
        </w:rPr>
        <w:t xml:space="preserve">ლიდერობის აკადემიის სამივე დონის ტრენინგის ჩატარება; </w:t>
      </w:r>
    </w:p>
    <w:p w14:paraId="0ADD377A" w14:textId="0001DD97" w:rsidR="001D79CF" w:rsidRPr="006A0C00" w:rsidRDefault="001D79CF" w:rsidP="00E35555">
      <w:pPr>
        <w:pStyle w:val="ListParagraph"/>
        <w:widowControl w:val="0"/>
        <w:numPr>
          <w:ilvl w:val="0"/>
          <w:numId w:val="87"/>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 xml:space="preserve">საქართველოს მონაწილეობა საერთაშორისო შეფასებებში PISA, TIMSS, TALIS; </w:t>
      </w:r>
    </w:p>
    <w:p w14:paraId="63A5FF30" w14:textId="77777777" w:rsidR="001D79CF" w:rsidRPr="006A0C00" w:rsidRDefault="001D79CF" w:rsidP="00E35555">
      <w:pPr>
        <w:pStyle w:val="ListParagraph"/>
        <w:widowControl w:val="0"/>
        <w:numPr>
          <w:ilvl w:val="0"/>
          <w:numId w:val="87"/>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საბუნებისმეტყველო და მათემატიკის საგნებსა და ქართული, როგორც მეორე ენაში ეროვნული შეფასებების განხორციელება;</w:t>
      </w:r>
    </w:p>
    <w:p w14:paraId="723BB34B" w14:textId="77777777" w:rsidR="001D79CF" w:rsidRPr="006A0C00" w:rsidRDefault="001D79CF" w:rsidP="00E35555">
      <w:pPr>
        <w:pStyle w:val="ListParagraph"/>
        <w:widowControl w:val="0"/>
        <w:numPr>
          <w:ilvl w:val="0"/>
          <w:numId w:val="87"/>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საჯარო სკოლების ოპერირებისა და მოვლა-პატრონობისა  პროგრამის დანერგვა;</w:t>
      </w:r>
    </w:p>
    <w:p w14:paraId="775A42CC" w14:textId="77777777" w:rsidR="001D79CF" w:rsidRPr="006A0C00" w:rsidRDefault="001D79CF" w:rsidP="00E35555">
      <w:pPr>
        <w:pStyle w:val="ListParagraph"/>
        <w:numPr>
          <w:ilvl w:val="0"/>
          <w:numId w:val="87"/>
        </w:numPr>
        <w:autoSpaceDE w:val="0"/>
        <w:autoSpaceDN w:val="0"/>
        <w:adjustRightInd w:val="0"/>
        <w:spacing w:after="0" w:line="240" w:lineRule="auto"/>
        <w:jc w:val="both"/>
        <w:rPr>
          <w:rFonts w:ascii="Sylfaen" w:hAnsi="Sylfaen"/>
          <w:sz w:val="20"/>
          <w:szCs w:val="20"/>
          <w:lang w:val="ka-GE"/>
        </w:rPr>
      </w:pPr>
      <w:r w:rsidRPr="006A0C00">
        <w:rPr>
          <w:rFonts w:ascii="Sylfaen" w:hAnsi="Sylfaen" w:cs="Sylfaen"/>
          <w:sz w:val="20"/>
          <w:szCs w:val="20"/>
          <w:lang w:val="ka-GE"/>
        </w:rPr>
        <w:t>შრომის</w:t>
      </w:r>
      <w:r w:rsidRPr="006A0C00">
        <w:rPr>
          <w:rFonts w:ascii="Sylfaen" w:hAnsi="Sylfaen"/>
          <w:sz w:val="20"/>
          <w:szCs w:val="20"/>
          <w:lang w:val="ka-GE"/>
        </w:rPr>
        <w:t xml:space="preserve"> </w:t>
      </w:r>
      <w:r w:rsidRPr="006A0C00">
        <w:rPr>
          <w:rFonts w:ascii="Sylfaen" w:hAnsi="Sylfaen" w:cs="Sylfaen"/>
          <w:sz w:val="20"/>
          <w:szCs w:val="20"/>
          <w:lang w:val="ka-GE"/>
        </w:rPr>
        <w:t>ბაზრის</w:t>
      </w:r>
      <w:r w:rsidRPr="006A0C00">
        <w:rPr>
          <w:rFonts w:ascii="Sylfaen" w:hAnsi="Sylfaen"/>
          <w:sz w:val="20"/>
          <w:szCs w:val="20"/>
          <w:lang w:val="ka-GE"/>
        </w:rPr>
        <w:t xml:space="preserve"> </w:t>
      </w:r>
      <w:r w:rsidRPr="006A0C00">
        <w:rPr>
          <w:rFonts w:ascii="Sylfaen" w:hAnsi="Sylfaen" w:cs="Sylfaen"/>
          <w:sz w:val="20"/>
          <w:szCs w:val="20"/>
          <w:lang w:val="ka-GE"/>
        </w:rPr>
        <w:t>მოთხოვნების</w:t>
      </w:r>
      <w:r w:rsidRPr="006A0C00">
        <w:rPr>
          <w:rFonts w:ascii="Sylfaen" w:hAnsi="Sylfaen"/>
          <w:sz w:val="20"/>
          <w:szCs w:val="20"/>
          <w:lang w:val="ka-GE"/>
        </w:rPr>
        <w:t xml:space="preserve"> </w:t>
      </w:r>
      <w:r w:rsidRPr="006A0C00">
        <w:rPr>
          <w:rFonts w:ascii="Sylfaen" w:hAnsi="Sylfaen" w:cs="Sylfaen"/>
          <w:sz w:val="20"/>
          <w:szCs w:val="20"/>
          <w:lang w:val="ka-GE"/>
        </w:rPr>
        <w:t>შესაბამისი</w:t>
      </w:r>
      <w:r w:rsidRPr="006A0C00">
        <w:rPr>
          <w:rFonts w:ascii="Sylfaen" w:hAnsi="Sylfaen"/>
          <w:sz w:val="20"/>
          <w:szCs w:val="20"/>
          <w:lang w:val="ka-GE"/>
        </w:rPr>
        <w:t xml:space="preserve"> </w:t>
      </w:r>
      <w:r w:rsidRPr="006A0C00">
        <w:rPr>
          <w:rFonts w:ascii="Sylfaen" w:hAnsi="Sylfaen" w:cs="Sylfaen"/>
          <w:sz w:val="20"/>
          <w:szCs w:val="20"/>
          <w:lang w:val="ka-GE"/>
        </w:rPr>
        <w:t>პროფესიული</w:t>
      </w:r>
      <w:r w:rsidRPr="006A0C00">
        <w:rPr>
          <w:rFonts w:ascii="Sylfaen" w:hAnsi="Sylfaen"/>
          <w:sz w:val="20"/>
          <w:szCs w:val="20"/>
          <w:lang w:val="ka-GE"/>
        </w:rPr>
        <w:t xml:space="preserve"> </w:t>
      </w:r>
      <w:r w:rsidRPr="006A0C00">
        <w:rPr>
          <w:rFonts w:ascii="Sylfaen" w:hAnsi="Sylfaen" w:cs="Sylfaen"/>
          <w:sz w:val="20"/>
          <w:szCs w:val="20"/>
          <w:lang w:val="ka-GE"/>
        </w:rPr>
        <w:t>განათლების</w:t>
      </w:r>
      <w:r w:rsidRPr="006A0C00">
        <w:rPr>
          <w:rFonts w:ascii="Sylfaen" w:hAnsi="Sylfaen"/>
          <w:sz w:val="20"/>
          <w:szCs w:val="20"/>
          <w:lang w:val="ka-GE"/>
        </w:rPr>
        <w:t xml:space="preserve"> </w:t>
      </w:r>
      <w:r w:rsidRPr="006A0C00">
        <w:rPr>
          <w:rFonts w:ascii="Sylfaen" w:hAnsi="Sylfaen" w:cs="Sylfaen"/>
          <w:sz w:val="20"/>
          <w:szCs w:val="20"/>
          <w:lang w:val="ka-GE"/>
        </w:rPr>
        <w:t>პროგრამების</w:t>
      </w:r>
      <w:r w:rsidRPr="006A0C00">
        <w:rPr>
          <w:rFonts w:ascii="Sylfaen" w:hAnsi="Sylfaen"/>
          <w:sz w:val="20"/>
          <w:szCs w:val="20"/>
          <w:lang w:val="ka-GE"/>
        </w:rPr>
        <w:t xml:space="preserve"> </w:t>
      </w:r>
      <w:r w:rsidRPr="006A0C00">
        <w:rPr>
          <w:rFonts w:ascii="Sylfaen" w:hAnsi="Sylfaen" w:cs="Sylfaen"/>
          <w:sz w:val="20"/>
          <w:szCs w:val="20"/>
          <w:lang w:val="ka-GE"/>
        </w:rPr>
        <w:t>დანერგვა</w:t>
      </w:r>
      <w:r w:rsidRPr="006A0C00">
        <w:rPr>
          <w:rFonts w:ascii="Sylfaen" w:hAnsi="Sylfaen"/>
          <w:sz w:val="20"/>
          <w:szCs w:val="20"/>
          <w:lang w:val="ka-GE"/>
        </w:rPr>
        <w:t xml:space="preserve"> </w:t>
      </w:r>
      <w:r w:rsidRPr="006A0C00">
        <w:rPr>
          <w:rFonts w:ascii="Sylfaen" w:hAnsi="Sylfaen" w:cs="Sylfaen"/>
          <w:sz w:val="20"/>
          <w:szCs w:val="20"/>
          <w:lang w:val="ka-GE"/>
        </w:rPr>
        <w:t>საინჟინრო</w:t>
      </w:r>
      <w:r w:rsidRPr="006A0C00">
        <w:rPr>
          <w:rFonts w:ascii="Sylfaen" w:hAnsi="Sylfaen"/>
          <w:sz w:val="20"/>
          <w:szCs w:val="20"/>
          <w:lang w:val="ka-GE"/>
        </w:rPr>
        <w:t>-</w:t>
      </w:r>
      <w:r w:rsidRPr="006A0C00">
        <w:rPr>
          <w:rFonts w:ascii="Sylfaen" w:hAnsi="Sylfaen" w:cs="Sylfaen"/>
          <w:sz w:val="20"/>
          <w:szCs w:val="20"/>
          <w:lang w:val="ka-GE"/>
        </w:rPr>
        <w:t>ტექნიკურ</w:t>
      </w:r>
      <w:r w:rsidRPr="006A0C00">
        <w:rPr>
          <w:rFonts w:ascii="Sylfaen" w:hAnsi="Sylfaen"/>
          <w:sz w:val="20"/>
          <w:szCs w:val="20"/>
          <w:lang w:val="ka-GE"/>
        </w:rPr>
        <w:t xml:space="preserve"> </w:t>
      </w:r>
      <w:r w:rsidRPr="006A0C00">
        <w:rPr>
          <w:rFonts w:ascii="Sylfaen" w:hAnsi="Sylfaen" w:cs="Sylfaen"/>
          <w:sz w:val="20"/>
          <w:szCs w:val="20"/>
          <w:lang w:val="ka-GE"/>
        </w:rPr>
        <w:t>დარგებში</w:t>
      </w:r>
      <w:r w:rsidRPr="006A0C00">
        <w:rPr>
          <w:rFonts w:ascii="Sylfaen" w:hAnsi="Sylfaen"/>
          <w:sz w:val="20"/>
          <w:szCs w:val="20"/>
          <w:lang w:val="ka-GE"/>
        </w:rPr>
        <w:t xml:space="preserve">, </w:t>
      </w:r>
      <w:r w:rsidRPr="006A0C00">
        <w:rPr>
          <w:rFonts w:ascii="Sylfaen" w:hAnsi="Sylfaen" w:cs="Sylfaen"/>
          <w:sz w:val="20"/>
          <w:szCs w:val="20"/>
          <w:lang w:val="ka-GE"/>
        </w:rPr>
        <w:t>სოფლის</w:t>
      </w:r>
      <w:r w:rsidRPr="006A0C00">
        <w:rPr>
          <w:rFonts w:ascii="Sylfaen" w:hAnsi="Sylfaen"/>
          <w:sz w:val="20"/>
          <w:szCs w:val="20"/>
          <w:lang w:val="ka-GE"/>
        </w:rPr>
        <w:t xml:space="preserve"> </w:t>
      </w:r>
      <w:r w:rsidRPr="006A0C00">
        <w:rPr>
          <w:rFonts w:ascii="Sylfaen" w:hAnsi="Sylfaen" w:cs="Sylfaen"/>
          <w:sz w:val="20"/>
          <w:szCs w:val="20"/>
          <w:lang w:val="ka-GE"/>
        </w:rPr>
        <w:t>მეურნეობაში</w:t>
      </w:r>
      <w:r w:rsidRPr="006A0C00">
        <w:rPr>
          <w:rFonts w:ascii="Sylfaen" w:hAnsi="Sylfaen"/>
          <w:sz w:val="20"/>
          <w:szCs w:val="20"/>
          <w:lang w:val="ka-GE"/>
        </w:rPr>
        <w:t xml:space="preserve">, </w:t>
      </w:r>
      <w:r w:rsidRPr="006A0C00">
        <w:rPr>
          <w:rFonts w:ascii="Sylfaen" w:hAnsi="Sylfaen" w:cs="Sylfaen"/>
          <w:sz w:val="20"/>
          <w:szCs w:val="20"/>
          <w:lang w:val="ka-GE"/>
        </w:rPr>
        <w:t>ტურიზმში</w:t>
      </w:r>
      <w:r w:rsidRPr="006A0C00">
        <w:rPr>
          <w:rFonts w:ascii="Sylfaen" w:hAnsi="Sylfaen"/>
          <w:sz w:val="20"/>
          <w:szCs w:val="20"/>
          <w:lang w:val="ka-GE"/>
        </w:rPr>
        <w:t>;</w:t>
      </w:r>
    </w:p>
    <w:p w14:paraId="5CC1845E" w14:textId="629E9E74" w:rsidR="001D79CF" w:rsidRPr="006A0C00" w:rsidRDefault="001D79CF" w:rsidP="00E35555">
      <w:pPr>
        <w:pStyle w:val="ListParagraph"/>
        <w:numPr>
          <w:ilvl w:val="0"/>
          <w:numId w:val="87"/>
        </w:numPr>
        <w:autoSpaceDE w:val="0"/>
        <w:autoSpaceDN w:val="0"/>
        <w:adjustRightInd w:val="0"/>
        <w:spacing w:after="0" w:line="240" w:lineRule="auto"/>
        <w:jc w:val="both"/>
        <w:rPr>
          <w:rFonts w:ascii="Sylfaen" w:hAnsi="Sylfaen"/>
          <w:sz w:val="20"/>
          <w:szCs w:val="20"/>
          <w:lang w:val="ka-GE"/>
        </w:rPr>
      </w:pPr>
      <w:r w:rsidRPr="006A0C00">
        <w:rPr>
          <w:rFonts w:ascii="Sylfaen" w:hAnsi="Sylfaen" w:cs="Sylfaen"/>
          <w:sz w:val="20"/>
          <w:szCs w:val="20"/>
          <w:lang w:val="ka-GE"/>
        </w:rPr>
        <w:t>პროფესიული</w:t>
      </w:r>
      <w:r w:rsidRPr="006A0C00">
        <w:rPr>
          <w:rFonts w:ascii="Sylfaen" w:hAnsi="Sylfaen"/>
          <w:sz w:val="20"/>
          <w:szCs w:val="20"/>
          <w:lang w:val="ka-GE"/>
        </w:rPr>
        <w:t xml:space="preserve"> </w:t>
      </w:r>
      <w:r w:rsidRPr="006A0C00">
        <w:rPr>
          <w:rFonts w:ascii="Sylfaen" w:hAnsi="Sylfaen" w:cs="Sylfaen"/>
          <w:sz w:val="20"/>
          <w:szCs w:val="20"/>
          <w:lang w:val="ka-GE"/>
        </w:rPr>
        <w:t>განათლების</w:t>
      </w:r>
      <w:r w:rsidRPr="006A0C00">
        <w:rPr>
          <w:rFonts w:ascii="Sylfaen" w:hAnsi="Sylfaen"/>
          <w:sz w:val="20"/>
          <w:szCs w:val="20"/>
          <w:lang w:val="ka-GE"/>
        </w:rPr>
        <w:t xml:space="preserve"> </w:t>
      </w:r>
      <w:r w:rsidRPr="006A0C00">
        <w:rPr>
          <w:rFonts w:ascii="Sylfaen" w:hAnsi="Sylfaen" w:cs="Sylfaen"/>
          <w:sz w:val="20"/>
          <w:szCs w:val="20"/>
          <w:lang w:val="ka-GE"/>
        </w:rPr>
        <w:t>სფეროში</w:t>
      </w:r>
      <w:r w:rsidRPr="006A0C00">
        <w:rPr>
          <w:rFonts w:ascii="Sylfaen" w:hAnsi="Sylfaen"/>
          <w:sz w:val="20"/>
          <w:szCs w:val="20"/>
          <w:lang w:val="ka-GE"/>
        </w:rPr>
        <w:t xml:space="preserve"> </w:t>
      </w:r>
      <w:r w:rsidRPr="006A0C00">
        <w:rPr>
          <w:rFonts w:ascii="Sylfaen" w:hAnsi="Sylfaen" w:cs="Sylfaen"/>
          <w:sz w:val="20"/>
          <w:szCs w:val="20"/>
          <w:lang w:val="ka-GE"/>
        </w:rPr>
        <w:t>მომუშავე</w:t>
      </w:r>
      <w:r w:rsidRPr="006A0C00">
        <w:rPr>
          <w:rFonts w:ascii="Sylfaen" w:hAnsi="Sylfaen"/>
          <w:sz w:val="20"/>
          <w:szCs w:val="20"/>
          <w:lang w:val="ka-GE"/>
        </w:rPr>
        <w:t xml:space="preserve"> </w:t>
      </w:r>
      <w:r w:rsidRPr="006A0C00">
        <w:rPr>
          <w:rFonts w:ascii="Sylfaen" w:hAnsi="Sylfaen" w:cs="Sylfaen"/>
          <w:sz w:val="20"/>
          <w:szCs w:val="20"/>
          <w:lang w:val="ka-GE"/>
        </w:rPr>
        <w:t>სასწავლებლებში</w:t>
      </w:r>
      <w:r w:rsidRPr="006A0C00">
        <w:rPr>
          <w:rFonts w:ascii="Sylfaen" w:hAnsi="Sylfaen"/>
          <w:sz w:val="20"/>
          <w:szCs w:val="20"/>
          <w:lang w:val="ka-GE"/>
        </w:rPr>
        <w:t xml:space="preserve"> </w:t>
      </w:r>
      <w:r w:rsidRPr="006A0C00">
        <w:rPr>
          <w:rFonts w:ascii="Sylfaen" w:hAnsi="Sylfaen" w:cs="Sylfaen"/>
          <w:sz w:val="20"/>
          <w:szCs w:val="20"/>
          <w:lang w:val="ka-GE"/>
        </w:rPr>
        <w:t>ინფრასტრუქტურის</w:t>
      </w:r>
      <w:r w:rsidRPr="006A0C00">
        <w:rPr>
          <w:rFonts w:ascii="Sylfaen" w:hAnsi="Sylfaen"/>
          <w:sz w:val="20"/>
          <w:szCs w:val="20"/>
          <w:lang w:val="ka-GE"/>
        </w:rPr>
        <w:t xml:space="preserve"> </w:t>
      </w:r>
      <w:r w:rsidRPr="006A0C00">
        <w:rPr>
          <w:rFonts w:ascii="Sylfaen" w:hAnsi="Sylfaen" w:cs="Sylfaen"/>
          <w:sz w:val="20"/>
          <w:szCs w:val="20"/>
          <w:lang w:val="ka-GE"/>
        </w:rPr>
        <w:t>რეაბილიტაცია</w:t>
      </w:r>
      <w:r w:rsidRPr="006A0C00">
        <w:rPr>
          <w:rFonts w:ascii="Sylfaen" w:hAnsi="Sylfaen"/>
          <w:sz w:val="20"/>
          <w:szCs w:val="20"/>
          <w:lang w:val="ka-GE"/>
        </w:rPr>
        <w:t xml:space="preserve">, </w:t>
      </w:r>
      <w:r w:rsidRPr="006A0C00">
        <w:rPr>
          <w:rFonts w:ascii="Sylfaen" w:hAnsi="Sylfaen" w:cs="Sylfaen"/>
          <w:sz w:val="20"/>
          <w:szCs w:val="20"/>
          <w:lang w:val="ka-GE"/>
        </w:rPr>
        <w:t>მატერიალურ</w:t>
      </w:r>
      <w:r w:rsidRPr="006A0C00">
        <w:rPr>
          <w:rFonts w:ascii="Sylfaen" w:hAnsi="Sylfaen"/>
          <w:sz w:val="20"/>
          <w:szCs w:val="20"/>
          <w:lang w:val="ka-GE"/>
        </w:rPr>
        <w:t>-</w:t>
      </w:r>
      <w:r w:rsidRPr="006A0C00">
        <w:rPr>
          <w:rFonts w:ascii="Sylfaen" w:hAnsi="Sylfaen" w:cs="Sylfaen"/>
          <w:sz w:val="20"/>
          <w:szCs w:val="20"/>
          <w:lang w:val="ka-GE"/>
        </w:rPr>
        <w:t>ტექნიკური</w:t>
      </w:r>
      <w:r w:rsidRPr="006A0C00">
        <w:rPr>
          <w:rFonts w:ascii="Sylfaen" w:hAnsi="Sylfaen"/>
          <w:sz w:val="20"/>
          <w:szCs w:val="20"/>
          <w:lang w:val="ka-GE"/>
        </w:rPr>
        <w:t xml:space="preserve"> </w:t>
      </w:r>
      <w:r w:rsidRPr="006A0C00">
        <w:rPr>
          <w:rFonts w:ascii="Sylfaen" w:hAnsi="Sylfaen" w:cs="Sylfaen"/>
          <w:sz w:val="20"/>
          <w:szCs w:val="20"/>
          <w:lang w:val="ka-GE"/>
        </w:rPr>
        <w:t>ბაზით</w:t>
      </w:r>
      <w:r w:rsidRPr="006A0C00">
        <w:rPr>
          <w:rFonts w:ascii="Sylfaen" w:hAnsi="Sylfaen"/>
          <w:sz w:val="20"/>
          <w:szCs w:val="20"/>
          <w:lang w:val="ka-GE"/>
        </w:rPr>
        <w:t xml:space="preserve"> </w:t>
      </w:r>
      <w:r w:rsidRPr="006A0C00">
        <w:rPr>
          <w:rFonts w:ascii="Sylfaen" w:hAnsi="Sylfaen" w:cs="Sylfaen"/>
          <w:sz w:val="20"/>
          <w:szCs w:val="20"/>
          <w:lang w:val="ka-GE"/>
        </w:rPr>
        <w:t>აღჭურვა</w:t>
      </w:r>
      <w:r w:rsidRPr="006A0C00">
        <w:rPr>
          <w:rFonts w:ascii="Sylfaen" w:hAnsi="Sylfaen"/>
          <w:sz w:val="20"/>
          <w:szCs w:val="20"/>
          <w:lang w:val="ka-GE"/>
        </w:rPr>
        <w:t xml:space="preserve">, </w:t>
      </w:r>
      <w:r w:rsidRPr="006A0C00">
        <w:rPr>
          <w:rFonts w:ascii="Sylfaen" w:hAnsi="Sylfaen" w:cs="Sylfaen"/>
          <w:sz w:val="20"/>
          <w:szCs w:val="20"/>
          <w:lang w:val="ka-GE"/>
        </w:rPr>
        <w:t>მასწავლებელთა</w:t>
      </w:r>
      <w:r w:rsidRPr="006A0C00">
        <w:rPr>
          <w:rFonts w:ascii="Sylfaen" w:hAnsi="Sylfaen"/>
          <w:sz w:val="20"/>
          <w:szCs w:val="20"/>
          <w:lang w:val="ka-GE"/>
        </w:rPr>
        <w:t xml:space="preserve"> </w:t>
      </w:r>
      <w:r w:rsidRPr="006A0C00">
        <w:rPr>
          <w:rFonts w:ascii="Sylfaen" w:hAnsi="Sylfaen" w:cs="Sylfaen"/>
          <w:sz w:val="20"/>
          <w:szCs w:val="20"/>
          <w:lang w:val="ka-GE"/>
        </w:rPr>
        <w:t>პროფესიული</w:t>
      </w:r>
      <w:r w:rsidRPr="006A0C00">
        <w:rPr>
          <w:rFonts w:ascii="Sylfaen" w:hAnsi="Sylfaen"/>
          <w:sz w:val="20"/>
          <w:szCs w:val="20"/>
          <w:lang w:val="ka-GE"/>
        </w:rPr>
        <w:t xml:space="preserve"> </w:t>
      </w:r>
      <w:r w:rsidRPr="006A0C00">
        <w:rPr>
          <w:rFonts w:ascii="Sylfaen" w:hAnsi="Sylfaen" w:cs="Sylfaen"/>
          <w:sz w:val="20"/>
          <w:szCs w:val="20"/>
          <w:lang w:val="ka-GE"/>
        </w:rPr>
        <w:t>განვითარების</w:t>
      </w:r>
      <w:r w:rsidRPr="006A0C00">
        <w:rPr>
          <w:rFonts w:ascii="Sylfaen" w:hAnsi="Sylfaen"/>
          <w:sz w:val="20"/>
          <w:szCs w:val="20"/>
          <w:lang w:val="ka-GE"/>
        </w:rPr>
        <w:t xml:space="preserve"> </w:t>
      </w:r>
      <w:r w:rsidRPr="006A0C00">
        <w:rPr>
          <w:rFonts w:ascii="Sylfaen" w:hAnsi="Sylfaen" w:cs="Sylfaen"/>
          <w:sz w:val="20"/>
          <w:szCs w:val="20"/>
          <w:lang w:val="ka-GE"/>
        </w:rPr>
        <w:t>ხელშეწყობა</w:t>
      </w:r>
      <w:r w:rsidRPr="006A0C00">
        <w:rPr>
          <w:rFonts w:ascii="Sylfaen" w:hAnsi="Sylfaen"/>
          <w:sz w:val="20"/>
          <w:szCs w:val="20"/>
          <w:lang w:val="ka-GE"/>
        </w:rPr>
        <w:t xml:space="preserve">, </w:t>
      </w:r>
      <w:r w:rsidRPr="006A0C00">
        <w:rPr>
          <w:rFonts w:ascii="Sylfaen" w:hAnsi="Sylfaen" w:cs="Sylfaen"/>
          <w:sz w:val="20"/>
          <w:szCs w:val="20"/>
          <w:lang w:val="ka-GE"/>
        </w:rPr>
        <w:t>ახალი</w:t>
      </w:r>
      <w:r w:rsidRPr="006A0C00">
        <w:rPr>
          <w:rFonts w:ascii="Sylfaen" w:hAnsi="Sylfaen"/>
          <w:sz w:val="20"/>
          <w:szCs w:val="20"/>
          <w:lang w:val="ka-GE"/>
        </w:rPr>
        <w:t xml:space="preserve"> </w:t>
      </w:r>
      <w:r w:rsidRPr="006A0C00">
        <w:rPr>
          <w:rFonts w:ascii="Sylfaen" w:hAnsi="Sylfaen" w:cs="Sylfaen"/>
          <w:sz w:val="20"/>
          <w:szCs w:val="20"/>
          <w:lang w:val="ka-GE"/>
        </w:rPr>
        <w:t>სასწავლო</w:t>
      </w:r>
      <w:r w:rsidRPr="006A0C00">
        <w:rPr>
          <w:rFonts w:ascii="Sylfaen" w:hAnsi="Sylfaen"/>
          <w:sz w:val="20"/>
          <w:szCs w:val="20"/>
          <w:lang w:val="ka-GE"/>
        </w:rPr>
        <w:t xml:space="preserve"> </w:t>
      </w:r>
      <w:r w:rsidRPr="006A0C00">
        <w:rPr>
          <w:rFonts w:ascii="Sylfaen" w:hAnsi="Sylfaen" w:cs="Sylfaen"/>
          <w:sz w:val="20"/>
          <w:szCs w:val="20"/>
          <w:lang w:val="ka-GE"/>
        </w:rPr>
        <w:t>პროგრამების</w:t>
      </w:r>
      <w:r w:rsidRPr="006A0C00">
        <w:rPr>
          <w:rFonts w:ascii="Sylfaen" w:hAnsi="Sylfaen"/>
          <w:sz w:val="20"/>
          <w:szCs w:val="20"/>
          <w:lang w:val="ka-GE"/>
        </w:rPr>
        <w:t xml:space="preserve"> </w:t>
      </w:r>
      <w:r w:rsidRPr="006A0C00">
        <w:rPr>
          <w:rFonts w:ascii="Sylfaen" w:hAnsi="Sylfaen" w:cs="Sylfaen"/>
          <w:sz w:val="20"/>
          <w:szCs w:val="20"/>
          <w:lang w:val="ka-GE"/>
        </w:rPr>
        <w:t>შემუშავება</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w:t>
      </w:r>
      <w:r w:rsidRPr="006A0C00">
        <w:rPr>
          <w:rFonts w:ascii="Sylfaen" w:hAnsi="Sylfaen" w:cs="Sylfaen"/>
          <w:sz w:val="20"/>
          <w:szCs w:val="20"/>
          <w:lang w:val="ka-GE"/>
        </w:rPr>
        <w:t>ან</w:t>
      </w:r>
      <w:r w:rsidRPr="006A0C00">
        <w:rPr>
          <w:rFonts w:ascii="Sylfaen" w:hAnsi="Sylfaen"/>
          <w:sz w:val="20"/>
          <w:szCs w:val="20"/>
          <w:lang w:val="ka-GE"/>
        </w:rPr>
        <w:t xml:space="preserve"> </w:t>
      </w:r>
      <w:r w:rsidRPr="006A0C00">
        <w:rPr>
          <w:rFonts w:ascii="Sylfaen" w:hAnsi="Sylfaen" w:cs="Sylfaen"/>
          <w:sz w:val="20"/>
          <w:szCs w:val="20"/>
          <w:lang w:val="ka-GE"/>
        </w:rPr>
        <w:t>განახლება,</w:t>
      </w:r>
      <w:r w:rsidRPr="006A0C00">
        <w:rPr>
          <w:rFonts w:ascii="Sylfaen" w:hAnsi="Sylfaen"/>
          <w:sz w:val="20"/>
          <w:szCs w:val="20"/>
          <w:lang w:val="ka-GE"/>
        </w:rPr>
        <w:t xml:space="preserve"> </w:t>
      </w:r>
      <w:r w:rsidRPr="006A0C00">
        <w:rPr>
          <w:rFonts w:ascii="Sylfaen" w:hAnsi="Sylfaen" w:cs="Sylfaen"/>
          <w:sz w:val="20"/>
          <w:szCs w:val="20"/>
          <w:lang w:val="ka-GE"/>
        </w:rPr>
        <w:t>თანამშრომლობა</w:t>
      </w:r>
      <w:r w:rsidRPr="006A0C00">
        <w:rPr>
          <w:rFonts w:ascii="Sylfaen" w:hAnsi="Sylfaen"/>
          <w:sz w:val="20"/>
          <w:szCs w:val="20"/>
          <w:lang w:val="ka-GE"/>
        </w:rPr>
        <w:t xml:space="preserve"> </w:t>
      </w:r>
      <w:r w:rsidRPr="006A0C00">
        <w:rPr>
          <w:rFonts w:ascii="Sylfaen" w:hAnsi="Sylfaen" w:cs="Sylfaen"/>
          <w:sz w:val="20"/>
          <w:szCs w:val="20"/>
          <w:lang w:val="ka-GE"/>
        </w:rPr>
        <w:t>უცხოელ</w:t>
      </w:r>
      <w:r w:rsidRPr="006A0C00">
        <w:rPr>
          <w:rFonts w:ascii="Sylfaen" w:hAnsi="Sylfaen"/>
          <w:sz w:val="20"/>
          <w:szCs w:val="20"/>
          <w:lang w:val="ka-GE"/>
        </w:rPr>
        <w:t xml:space="preserve"> </w:t>
      </w:r>
      <w:r w:rsidRPr="006A0C00">
        <w:rPr>
          <w:rFonts w:ascii="Sylfaen" w:hAnsi="Sylfaen" w:cs="Sylfaen"/>
          <w:sz w:val="20"/>
          <w:szCs w:val="20"/>
          <w:lang w:val="ka-GE"/>
        </w:rPr>
        <w:t>მომწოდებელთან</w:t>
      </w:r>
      <w:r w:rsidRPr="006A0C00">
        <w:rPr>
          <w:rFonts w:ascii="Sylfaen" w:hAnsi="Sylfaen"/>
          <w:sz w:val="20"/>
          <w:szCs w:val="20"/>
          <w:lang w:val="ka-GE"/>
        </w:rPr>
        <w:t xml:space="preserve">, </w:t>
      </w:r>
      <w:r w:rsidRPr="006A0C00">
        <w:rPr>
          <w:rFonts w:ascii="Sylfaen" w:hAnsi="Sylfaen" w:cs="Sylfaen"/>
          <w:sz w:val="20"/>
          <w:szCs w:val="20"/>
          <w:lang w:val="ka-GE"/>
        </w:rPr>
        <w:t>სხვა</w:t>
      </w:r>
      <w:r w:rsidRPr="006A0C00">
        <w:rPr>
          <w:rFonts w:ascii="Sylfaen" w:hAnsi="Sylfaen"/>
          <w:sz w:val="20"/>
          <w:szCs w:val="20"/>
          <w:lang w:val="ka-GE"/>
        </w:rPr>
        <w:t xml:space="preserve"> </w:t>
      </w:r>
      <w:r w:rsidRPr="006A0C00">
        <w:rPr>
          <w:rFonts w:ascii="Sylfaen" w:hAnsi="Sylfaen" w:cs="Sylfaen"/>
          <w:sz w:val="20"/>
          <w:szCs w:val="20"/>
          <w:lang w:val="ka-GE"/>
        </w:rPr>
        <w:t>სახის</w:t>
      </w:r>
      <w:r w:rsidRPr="006A0C00">
        <w:rPr>
          <w:rFonts w:ascii="Sylfaen" w:hAnsi="Sylfaen"/>
          <w:sz w:val="20"/>
          <w:szCs w:val="20"/>
          <w:lang w:val="ka-GE"/>
        </w:rPr>
        <w:t xml:space="preserve"> </w:t>
      </w:r>
      <w:r w:rsidRPr="006A0C00">
        <w:rPr>
          <w:rFonts w:ascii="Sylfaen" w:hAnsi="Sylfaen" w:cs="Sylfaen"/>
          <w:sz w:val="20"/>
          <w:szCs w:val="20"/>
          <w:lang w:val="ka-GE"/>
        </w:rPr>
        <w:t>ტექნიკური</w:t>
      </w:r>
      <w:r w:rsidRPr="006A0C00">
        <w:rPr>
          <w:rFonts w:ascii="Sylfaen" w:hAnsi="Sylfaen"/>
          <w:sz w:val="20"/>
          <w:szCs w:val="20"/>
          <w:lang w:val="ka-GE"/>
        </w:rPr>
        <w:t xml:space="preserve"> </w:t>
      </w:r>
      <w:r w:rsidRPr="006A0C00">
        <w:rPr>
          <w:rFonts w:ascii="Sylfaen" w:hAnsi="Sylfaen" w:cs="Sylfaen"/>
          <w:sz w:val="20"/>
          <w:szCs w:val="20"/>
          <w:lang w:val="ka-GE"/>
        </w:rPr>
        <w:t>დახმარება</w:t>
      </w:r>
      <w:r w:rsidR="002C4582" w:rsidRPr="006A0C00">
        <w:rPr>
          <w:rFonts w:ascii="Sylfaen" w:hAnsi="Sylfaen"/>
          <w:sz w:val="20"/>
          <w:szCs w:val="20"/>
          <w:lang w:val="ka-GE"/>
        </w:rPr>
        <w:t>;</w:t>
      </w:r>
      <w:r w:rsidRPr="006A0C00">
        <w:rPr>
          <w:rFonts w:ascii="Sylfaen" w:hAnsi="Sylfaen"/>
          <w:sz w:val="20"/>
          <w:szCs w:val="20"/>
          <w:lang w:val="ka-GE"/>
        </w:rPr>
        <w:t xml:space="preserve"> </w:t>
      </w:r>
    </w:p>
    <w:p w14:paraId="06FFF886" w14:textId="77777777" w:rsidR="001D79CF" w:rsidRPr="006A0C00" w:rsidRDefault="001D79CF" w:rsidP="00E35555">
      <w:pPr>
        <w:pStyle w:val="NormalWeb"/>
        <w:numPr>
          <w:ilvl w:val="0"/>
          <w:numId w:val="87"/>
        </w:numPr>
        <w:shd w:val="clear" w:color="auto" w:fill="FFFFFF"/>
        <w:spacing w:before="0" w:beforeAutospacing="0" w:after="0" w:afterAutospacing="0"/>
        <w:jc w:val="both"/>
        <w:rPr>
          <w:rFonts w:ascii="Sylfaen" w:hAnsi="Sylfaen"/>
          <w:sz w:val="20"/>
          <w:szCs w:val="20"/>
          <w:lang w:val="ka-GE"/>
        </w:rPr>
      </w:pPr>
      <w:r w:rsidRPr="006A0C00">
        <w:rPr>
          <w:rFonts w:ascii="Sylfaen" w:hAnsi="Sylfaen" w:cs="Sylfaen"/>
          <w:sz w:val="20"/>
          <w:szCs w:val="20"/>
          <w:lang w:val="ka-GE"/>
        </w:rPr>
        <w:t>ამერიკული</w:t>
      </w:r>
      <w:r w:rsidRPr="006A0C00">
        <w:rPr>
          <w:rFonts w:ascii="Sylfaen" w:hAnsi="Sylfaen"/>
          <w:sz w:val="20"/>
          <w:szCs w:val="20"/>
          <w:lang w:val="ka-GE"/>
        </w:rPr>
        <w:t xml:space="preserve"> </w:t>
      </w:r>
      <w:r w:rsidRPr="006A0C00">
        <w:rPr>
          <w:rFonts w:ascii="Sylfaen" w:hAnsi="Sylfaen" w:cs="Sylfaen"/>
          <w:sz w:val="20"/>
          <w:szCs w:val="20"/>
          <w:lang w:val="ka-GE"/>
        </w:rPr>
        <w:t>საბაკალავრო</w:t>
      </w:r>
      <w:r w:rsidRPr="006A0C00">
        <w:rPr>
          <w:rFonts w:ascii="Sylfaen" w:hAnsi="Sylfaen"/>
          <w:sz w:val="20"/>
          <w:szCs w:val="20"/>
          <w:lang w:val="ka-GE"/>
        </w:rPr>
        <w:t xml:space="preserve"> </w:t>
      </w:r>
      <w:r w:rsidRPr="006A0C00">
        <w:rPr>
          <w:rFonts w:ascii="Sylfaen" w:hAnsi="Sylfaen" w:cs="Sylfaen"/>
          <w:sz w:val="20"/>
          <w:szCs w:val="20"/>
          <w:lang w:val="ka-GE"/>
        </w:rPr>
        <w:t>ხარისხების</w:t>
      </w:r>
      <w:r w:rsidRPr="006A0C00">
        <w:rPr>
          <w:rFonts w:ascii="Sylfaen" w:hAnsi="Sylfaen"/>
          <w:sz w:val="20"/>
          <w:szCs w:val="20"/>
          <w:lang w:val="ka-GE"/>
        </w:rPr>
        <w:t xml:space="preserve"> </w:t>
      </w:r>
      <w:r w:rsidRPr="006A0C00">
        <w:rPr>
          <w:rFonts w:ascii="Sylfaen" w:hAnsi="Sylfaen" w:cs="Sylfaen"/>
          <w:sz w:val="20"/>
          <w:szCs w:val="20"/>
          <w:lang w:val="ka-GE"/>
        </w:rPr>
        <w:t>გაცემა</w:t>
      </w:r>
      <w:r w:rsidRPr="006A0C00">
        <w:rPr>
          <w:rFonts w:ascii="Sylfaen" w:hAnsi="Sylfaen"/>
          <w:sz w:val="20"/>
          <w:szCs w:val="20"/>
          <w:lang w:val="ka-GE"/>
        </w:rPr>
        <w:t xml:space="preserve"> </w:t>
      </w:r>
      <w:r w:rsidRPr="006A0C00">
        <w:rPr>
          <w:rFonts w:ascii="Sylfaen" w:hAnsi="Sylfaen" w:cs="Sylfaen"/>
          <w:sz w:val="20"/>
          <w:szCs w:val="20"/>
          <w:lang w:val="ka-GE"/>
        </w:rPr>
        <w:t>საბუნებისმეტყველო</w:t>
      </w:r>
      <w:r w:rsidRPr="006A0C00">
        <w:rPr>
          <w:rFonts w:ascii="Sylfaen" w:hAnsi="Sylfaen"/>
          <w:sz w:val="20"/>
          <w:szCs w:val="20"/>
          <w:lang w:val="ka-GE"/>
        </w:rPr>
        <w:t xml:space="preserve">, </w:t>
      </w:r>
      <w:r w:rsidRPr="006A0C00">
        <w:rPr>
          <w:rFonts w:ascii="Sylfaen" w:hAnsi="Sylfaen" w:cs="Sylfaen"/>
          <w:sz w:val="20"/>
          <w:szCs w:val="20"/>
          <w:lang w:val="ka-GE"/>
        </w:rPr>
        <w:t>საინჟინრო</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ტექნოლოგიურ</w:t>
      </w:r>
      <w:r w:rsidRPr="006A0C00">
        <w:rPr>
          <w:rFonts w:ascii="Sylfaen" w:hAnsi="Sylfaen"/>
          <w:sz w:val="20"/>
          <w:szCs w:val="20"/>
          <w:lang w:val="ka-GE"/>
        </w:rPr>
        <w:t xml:space="preserve"> </w:t>
      </w:r>
      <w:r w:rsidRPr="006A0C00">
        <w:rPr>
          <w:rFonts w:ascii="Sylfaen" w:hAnsi="Sylfaen" w:cs="Sylfaen"/>
          <w:sz w:val="20"/>
          <w:szCs w:val="20"/>
          <w:lang w:val="ka-GE"/>
        </w:rPr>
        <w:t>დარგებში;</w:t>
      </w:r>
    </w:p>
    <w:p w14:paraId="24EDCF26" w14:textId="77777777" w:rsidR="001D79CF" w:rsidRPr="006A0C00" w:rsidRDefault="001D79CF" w:rsidP="00E35555">
      <w:pPr>
        <w:pStyle w:val="NormalWeb"/>
        <w:numPr>
          <w:ilvl w:val="0"/>
          <w:numId w:val="87"/>
        </w:numPr>
        <w:shd w:val="clear" w:color="auto" w:fill="FFFFFF"/>
        <w:spacing w:before="0" w:beforeAutospacing="0" w:after="0" w:afterAutospacing="0"/>
        <w:jc w:val="both"/>
        <w:rPr>
          <w:rFonts w:ascii="Sylfaen" w:hAnsi="Sylfaen"/>
          <w:sz w:val="20"/>
          <w:szCs w:val="20"/>
          <w:lang w:val="ka-GE"/>
        </w:rPr>
      </w:pPr>
      <w:r w:rsidRPr="006A0C00">
        <w:rPr>
          <w:rFonts w:ascii="Sylfaen" w:hAnsi="Sylfaen" w:cs="Sylfaen"/>
          <w:sz w:val="20"/>
          <w:szCs w:val="20"/>
          <w:lang w:val="ka-GE"/>
        </w:rPr>
        <w:t>საქართველოს</w:t>
      </w:r>
      <w:r w:rsidRPr="006A0C00">
        <w:rPr>
          <w:rFonts w:ascii="Sylfaen" w:hAnsi="Sylfaen"/>
          <w:sz w:val="20"/>
          <w:szCs w:val="20"/>
          <w:lang w:val="ka-GE"/>
        </w:rPr>
        <w:t xml:space="preserve"> </w:t>
      </w:r>
      <w:r w:rsidRPr="006A0C00">
        <w:rPr>
          <w:rFonts w:ascii="Sylfaen" w:hAnsi="Sylfaen" w:cs="Sylfaen"/>
          <w:sz w:val="20"/>
          <w:szCs w:val="20"/>
          <w:lang w:val="ka-GE"/>
        </w:rPr>
        <w:t>სახელმწიფო</w:t>
      </w:r>
      <w:r w:rsidRPr="006A0C00">
        <w:rPr>
          <w:rFonts w:ascii="Sylfaen" w:hAnsi="Sylfaen"/>
          <w:sz w:val="20"/>
          <w:szCs w:val="20"/>
          <w:lang w:val="ka-GE"/>
        </w:rPr>
        <w:t xml:space="preserve"> </w:t>
      </w:r>
      <w:r w:rsidRPr="006A0C00">
        <w:rPr>
          <w:rFonts w:ascii="Sylfaen" w:hAnsi="Sylfaen" w:cs="Sylfaen"/>
          <w:sz w:val="20"/>
          <w:szCs w:val="20"/>
          <w:lang w:val="ka-GE"/>
        </w:rPr>
        <w:t>უმაღლესი</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დაწესებულებების</w:t>
      </w:r>
      <w:r w:rsidRPr="006A0C00">
        <w:rPr>
          <w:rFonts w:ascii="Sylfaen" w:hAnsi="Sylfaen"/>
          <w:sz w:val="20"/>
          <w:szCs w:val="20"/>
          <w:lang w:val="ka-GE"/>
        </w:rPr>
        <w:t xml:space="preserve"> </w:t>
      </w:r>
      <w:r w:rsidRPr="006A0C00">
        <w:rPr>
          <w:rFonts w:ascii="Sylfaen" w:hAnsi="Sylfaen" w:cs="Sylfaen"/>
          <w:sz w:val="20"/>
          <w:szCs w:val="20"/>
          <w:lang w:val="ka-GE"/>
        </w:rPr>
        <w:t>საბუნებისმეტყველო</w:t>
      </w:r>
      <w:r w:rsidRPr="006A0C00">
        <w:rPr>
          <w:rFonts w:ascii="Sylfaen" w:hAnsi="Sylfaen"/>
          <w:sz w:val="20"/>
          <w:szCs w:val="20"/>
          <w:lang w:val="ka-GE"/>
        </w:rPr>
        <w:t xml:space="preserve">, </w:t>
      </w:r>
      <w:r w:rsidRPr="006A0C00">
        <w:rPr>
          <w:rFonts w:ascii="Sylfaen" w:hAnsi="Sylfaen" w:cs="Sylfaen"/>
          <w:sz w:val="20"/>
          <w:szCs w:val="20"/>
          <w:lang w:val="ka-GE"/>
        </w:rPr>
        <w:t>საინჟინრო</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ტექნოლოგიური</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პროგრამების</w:t>
      </w:r>
      <w:r w:rsidRPr="006A0C00">
        <w:rPr>
          <w:rFonts w:ascii="Sylfaen" w:hAnsi="Sylfaen"/>
          <w:sz w:val="20"/>
          <w:szCs w:val="20"/>
          <w:lang w:val="ka-GE"/>
        </w:rPr>
        <w:t xml:space="preserve"> </w:t>
      </w:r>
      <w:r w:rsidRPr="006A0C00">
        <w:rPr>
          <w:rFonts w:ascii="Sylfaen" w:hAnsi="Sylfaen" w:cs="Sylfaen"/>
          <w:sz w:val="20"/>
          <w:szCs w:val="20"/>
          <w:lang w:val="ka-GE"/>
        </w:rPr>
        <w:t>საერთაშორისო</w:t>
      </w:r>
      <w:r w:rsidRPr="006A0C00">
        <w:rPr>
          <w:rFonts w:ascii="Sylfaen" w:hAnsi="Sylfaen"/>
          <w:sz w:val="20"/>
          <w:szCs w:val="20"/>
          <w:lang w:val="ka-GE"/>
        </w:rPr>
        <w:t xml:space="preserve"> </w:t>
      </w:r>
      <w:r w:rsidRPr="006A0C00">
        <w:rPr>
          <w:rFonts w:ascii="Sylfaen" w:hAnsi="Sylfaen" w:cs="Sylfaen"/>
          <w:sz w:val="20"/>
          <w:szCs w:val="20"/>
          <w:lang w:val="ka-GE"/>
        </w:rPr>
        <w:t>აკრედიტაცია</w:t>
      </w:r>
      <w:r w:rsidRPr="006A0C00">
        <w:rPr>
          <w:rFonts w:ascii="Sylfaen" w:hAnsi="Sylfaen"/>
          <w:sz w:val="20"/>
          <w:szCs w:val="20"/>
          <w:lang w:val="ka-GE"/>
        </w:rPr>
        <w:t>;</w:t>
      </w:r>
    </w:p>
    <w:p w14:paraId="5230AD8F" w14:textId="77777777" w:rsidR="001D79CF" w:rsidRPr="006A0C00" w:rsidRDefault="001D79CF" w:rsidP="00E35555">
      <w:pPr>
        <w:pStyle w:val="NormalWeb"/>
        <w:numPr>
          <w:ilvl w:val="0"/>
          <w:numId w:val="87"/>
        </w:numPr>
        <w:shd w:val="clear" w:color="auto" w:fill="FFFFFF"/>
        <w:spacing w:before="0" w:beforeAutospacing="0" w:after="0" w:afterAutospacing="0"/>
        <w:jc w:val="both"/>
        <w:rPr>
          <w:rFonts w:ascii="Sylfaen" w:hAnsi="Sylfaen"/>
          <w:sz w:val="20"/>
          <w:szCs w:val="20"/>
          <w:lang w:val="ka-GE"/>
        </w:rPr>
      </w:pPr>
      <w:r w:rsidRPr="006A0C00">
        <w:rPr>
          <w:rFonts w:ascii="Sylfaen" w:hAnsi="Sylfaen" w:cs="Sylfaen"/>
          <w:sz w:val="20"/>
          <w:szCs w:val="20"/>
          <w:lang w:val="ka-GE"/>
        </w:rPr>
        <w:t>საქართველოს სახელმწიფო</w:t>
      </w:r>
      <w:r w:rsidRPr="006A0C00">
        <w:rPr>
          <w:rFonts w:ascii="Sylfaen" w:hAnsi="Sylfaen"/>
          <w:sz w:val="20"/>
          <w:szCs w:val="20"/>
          <w:lang w:val="ka-GE"/>
        </w:rPr>
        <w:t xml:space="preserve"> </w:t>
      </w:r>
      <w:r w:rsidRPr="006A0C00">
        <w:rPr>
          <w:rFonts w:ascii="Sylfaen" w:hAnsi="Sylfaen" w:cs="Sylfaen"/>
          <w:sz w:val="20"/>
          <w:szCs w:val="20"/>
          <w:lang w:val="ka-GE"/>
        </w:rPr>
        <w:t>უმაღლესი</w:t>
      </w:r>
      <w:r w:rsidRPr="006A0C00">
        <w:rPr>
          <w:rFonts w:ascii="Sylfaen" w:hAnsi="Sylfaen"/>
          <w:sz w:val="20"/>
          <w:szCs w:val="20"/>
          <w:lang w:val="ka-GE"/>
        </w:rPr>
        <w:t xml:space="preserve"> </w:t>
      </w:r>
      <w:r w:rsidRPr="006A0C00">
        <w:rPr>
          <w:rFonts w:ascii="Sylfaen" w:hAnsi="Sylfaen" w:cs="Sylfaen"/>
          <w:sz w:val="20"/>
          <w:szCs w:val="20"/>
          <w:lang w:val="ka-GE"/>
        </w:rPr>
        <w:t>საგანმანათლებლო</w:t>
      </w:r>
      <w:r w:rsidRPr="006A0C00">
        <w:rPr>
          <w:rFonts w:ascii="Sylfaen" w:hAnsi="Sylfaen"/>
          <w:sz w:val="20"/>
          <w:szCs w:val="20"/>
          <w:lang w:val="ka-GE"/>
        </w:rPr>
        <w:t xml:space="preserve"> </w:t>
      </w:r>
      <w:r w:rsidRPr="006A0C00">
        <w:rPr>
          <w:rFonts w:ascii="Sylfaen" w:hAnsi="Sylfaen" w:cs="Sylfaen"/>
          <w:sz w:val="20"/>
          <w:szCs w:val="20"/>
          <w:lang w:val="ka-GE"/>
        </w:rPr>
        <w:t>დაწესებულებებში</w:t>
      </w:r>
      <w:r w:rsidRPr="006A0C00">
        <w:rPr>
          <w:rFonts w:ascii="Sylfaen" w:hAnsi="Sylfaen"/>
          <w:sz w:val="20"/>
          <w:szCs w:val="20"/>
          <w:lang w:val="ka-GE"/>
        </w:rPr>
        <w:t xml:space="preserve"> </w:t>
      </w:r>
      <w:r w:rsidRPr="006A0C00">
        <w:rPr>
          <w:rFonts w:ascii="Sylfaen" w:hAnsi="Sylfaen" w:cs="Sylfaen"/>
          <w:sz w:val="20"/>
          <w:szCs w:val="20"/>
          <w:lang w:val="ka-GE"/>
        </w:rPr>
        <w:t>არსებული</w:t>
      </w:r>
      <w:r w:rsidRPr="006A0C00">
        <w:rPr>
          <w:rFonts w:ascii="Sylfaen" w:hAnsi="Sylfaen"/>
          <w:sz w:val="20"/>
          <w:szCs w:val="20"/>
          <w:lang w:val="ka-GE"/>
        </w:rPr>
        <w:t xml:space="preserve"> </w:t>
      </w:r>
      <w:r w:rsidRPr="006A0C00">
        <w:rPr>
          <w:rFonts w:ascii="Sylfaen" w:hAnsi="Sylfaen" w:cs="Sylfaen"/>
          <w:sz w:val="20"/>
          <w:szCs w:val="20"/>
          <w:lang w:val="ka-GE"/>
        </w:rPr>
        <w:t>სასწავლო</w:t>
      </w:r>
      <w:r w:rsidRPr="006A0C00">
        <w:rPr>
          <w:rFonts w:ascii="Sylfaen" w:hAnsi="Sylfaen"/>
          <w:sz w:val="20"/>
          <w:szCs w:val="20"/>
          <w:lang w:val="ka-GE"/>
        </w:rPr>
        <w:t>-</w:t>
      </w:r>
      <w:r w:rsidRPr="006A0C00">
        <w:rPr>
          <w:rFonts w:ascii="Sylfaen" w:hAnsi="Sylfaen" w:cs="Sylfaen"/>
          <w:sz w:val="20"/>
          <w:szCs w:val="20"/>
          <w:lang w:val="ka-GE"/>
        </w:rPr>
        <w:t>სამეცნიერო</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მატერიალურ</w:t>
      </w:r>
      <w:r w:rsidRPr="006A0C00">
        <w:rPr>
          <w:rFonts w:ascii="Sylfaen" w:hAnsi="Sylfaen"/>
          <w:sz w:val="20"/>
          <w:szCs w:val="20"/>
          <w:lang w:val="ka-GE"/>
        </w:rPr>
        <w:t>-</w:t>
      </w:r>
      <w:r w:rsidRPr="006A0C00">
        <w:rPr>
          <w:rFonts w:ascii="Sylfaen" w:hAnsi="Sylfaen" w:cs="Sylfaen"/>
          <w:sz w:val="20"/>
          <w:szCs w:val="20"/>
          <w:lang w:val="ka-GE"/>
        </w:rPr>
        <w:t>ტექნიკური</w:t>
      </w:r>
      <w:r w:rsidRPr="006A0C00">
        <w:rPr>
          <w:rFonts w:ascii="Sylfaen" w:hAnsi="Sylfaen"/>
          <w:sz w:val="20"/>
          <w:szCs w:val="20"/>
          <w:lang w:val="ka-GE"/>
        </w:rPr>
        <w:t xml:space="preserve"> </w:t>
      </w:r>
      <w:r w:rsidRPr="006A0C00">
        <w:rPr>
          <w:rFonts w:ascii="Sylfaen" w:hAnsi="Sylfaen" w:cs="Sylfaen"/>
          <w:sz w:val="20"/>
          <w:szCs w:val="20"/>
          <w:lang w:val="ka-GE"/>
        </w:rPr>
        <w:t>ბაზის</w:t>
      </w:r>
      <w:r w:rsidRPr="006A0C00">
        <w:rPr>
          <w:rFonts w:ascii="Sylfaen" w:hAnsi="Sylfaen"/>
          <w:sz w:val="20"/>
          <w:szCs w:val="20"/>
          <w:lang w:val="ka-GE"/>
        </w:rPr>
        <w:t xml:space="preserve"> </w:t>
      </w:r>
      <w:r w:rsidRPr="006A0C00">
        <w:rPr>
          <w:rFonts w:ascii="Sylfaen" w:hAnsi="Sylfaen" w:cs="Sylfaen"/>
          <w:sz w:val="20"/>
          <w:szCs w:val="20"/>
          <w:lang w:val="ka-GE"/>
        </w:rPr>
        <w:t>გაუმჯობესება</w:t>
      </w:r>
      <w:r w:rsidRPr="006A0C00">
        <w:rPr>
          <w:rFonts w:ascii="Sylfaen" w:hAnsi="Sylfaen"/>
          <w:sz w:val="20"/>
          <w:szCs w:val="20"/>
          <w:lang w:val="ka-GE"/>
        </w:rPr>
        <w:t xml:space="preserve">; </w:t>
      </w:r>
    </w:p>
    <w:p w14:paraId="307F2F1A" w14:textId="77777777" w:rsidR="001D79CF" w:rsidRPr="006A0C00" w:rsidRDefault="001D79CF" w:rsidP="00E35555">
      <w:pPr>
        <w:pStyle w:val="NormalWeb"/>
        <w:numPr>
          <w:ilvl w:val="0"/>
          <w:numId w:val="87"/>
        </w:numPr>
        <w:shd w:val="clear" w:color="auto" w:fill="FFFFFF"/>
        <w:spacing w:before="0" w:beforeAutospacing="0" w:after="0" w:afterAutospacing="0"/>
        <w:jc w:val="both"/>
        <w:rPr>
          <w:rFonts w:ascii="Sylfaen" w:hAnsi="Sylfaen"/>
          <w:sz w:val="20"/>
          <w:szCs w:val="20"/>
          <w:lang w:val="ka-GE"/>
        </w:rPr>
      </w:pPr>
      <w:r w:rsidRPr="006A0C00">
        <w:rPr>
          <w:rFonts w:ascii="Sylfaen" w:hAnsi="Sylfaen"/>
          <w:sz w:val="20"/>
          <w:szCs w:val="20"/>
          <w:lang w:val="ka-GE"/>
        </w:rPr>
        <w:t>STEM (</w:t>
      </w:r>
      <w:r w:rsidRPr="006A0C00">
        <w:rPr>
          <w:rFonts w:ascii="Sylfaen" w:hAnsi="Sylfaen" w:cs="Sylfaen"/>
          <w:sz w:val="20"/>
          <w:szCs w:val="20"/>
          <w:lang w:val="ka-GE"/>
        </w:rPr>
        <w:t>საბუნებისმეტყველო</w:t>
      </w:r>
      <w:r w:rsidRPr="006A0C00">
        <w:rPr>
          <w:rFonts w:ascii="Sylfaen" w:hAnsi="Sylfaen"/>
          <w:sz w:val="20"/>
          <w:szCs w:val="20"/>
          <w:lang w:val="ka-GE"/>
        </w:rPr>
        <w:t xml:space="preserve">, </w:t>
      </w:r>
      <w:r w:rsidRPr="006A0C00">
        <w:rPr>
          <w:rFonts w:ascii="Sylfaen" w:hAnsi="Sylfaen" w:cs="Sylfaen"/>
          <w:sz w:val="20"/>
          <w:szCs w:val="20"/>
          <w:lang w:val="ka-GE"/>
        </w:rPr>
        <w:t>საინჟინრო</w:t>
      </w:r>
      <w:r w:rsidRPr="006A0C00">
        <w:rPr>
          <w:rFonts w:ascii="Sylfaen" w:hAnsi="Sylfaen"/>
          <w:sz w:val="20"/>
          <w:szCs w:val="20"/>
          <w:lang w:val="ka-GE"/>
        </w:rPr>
        <w:t xml:space="preserve"> </w:t>
      </w:r>
      <w:r w:rsidRPr="006A0C00">
        <w:rPr>
          <w:rFonts w:ascii="Sylfaen" w:hAnsi="Sylfaen" w:cs="Sylfaen"/>
          <w:sz w:val="20"/>
          <w:szCs w:val="20"/>
          <w:lang w:val="ka-GE"/>
        </w:rPr>
        <w:t>და</w:t>
      </w:r>
      <w:r w:rsidRPr="006A0C00">
        <w:rPr>
          <w:rFonts w:ascii="Sylfaen" w:hAnsi="Sylfaen"/>
          <w:sz w:val="20"/>
          <w:szCs w:val="20"/>
          <w:lang w:val="ka-GE"/>
        </w:rPr>
        <w:t xml:space="preserve"> </w:t>
      </w:r>
      <w:r w:rsidRPr="006A0C00">
        <w:rPr>
          <w:rFonts w:ascii="Sylfaen" w:hAnsi="Sylfaen" w:cs="Sylfaen"/>
          <w:sz w:val="20"/>
          <w:szCs w:val="20"/>
          <w:lang w:val="ka-GE"/>
        </w:rPr>
        <w:t>ტექნოლოგიური)</w:t>
      </w:r>
      <w:r w:rsidRPr="006A0C00">
        <w:rPr>
          <w:rFonts w:ascii="Sylfaen" w:hAnsi="Sylfaen"/>
          <w:sz w:val="20"/>
          <w:szCs w:val="20"/>
          <w:lang w:val="ka-GE"/>
        </w:rPr>
        <w:t xml:space="preserve"> </w:t>
      </w:r>
      <w:r w:rsidRPr="006A0C00">
        <w:rPr>
          <w:rFonts w:ascii="Sylfaen" w:hAnsi="Sylfaen" w:cs="Sylfaen"/>
          <w:sz w:val="20"/>
          <w:szCs w:val="20"/>
          <w:lang w:val="ka-GE"/>
        </w:rPr>
        <w:t>სფეროს</w:t>
      </w:r>
      <w:r w:rsidRPr="006A0C00">
        <w:rPr>
          <w:rFonts w:ascii="Sylfaen" w:hAnsi="Sylfaen"/>
          <w:sz w:val="20"/>
          <w:szCs w:val="20"/>
          <w:lang w:val="ka-GE"/>
        </w:rPr>
        <w:t xml:space="preserve"> </w:t>
      </w:r>
      <w:r w:rsidRPr="006A0C00">
        <w:rPr>
          <w:rFonts w:ascii="Sylfaen" w:hAnsi="Sylfaen" w:cs="Sylfaen"/>
          <w:sz w:val="20"/>
          <w:szCs w:val="20"/>
          <w:lang w:val="ka-GE"/>
        </w:rPr>
        <w:t>მსოფლიო</w:t>
      </w:r>
      <w:r w:rsidRPr="006A0C00">
        <w:rPr>
          <w:rFonts w:ascii="Sylfaen" w:hAnsi="Sylfaen"/>
          <w:sz w:val="20"/>
          <w:szCs w:val="20"/>
          <w:lang w:val="ka-GE"/>
        </w:rPr>
        <w:t xml:space="preserve"> </w:t>
      </w:r>
      <w:r w:rsidRPr="006A0C00">
        <w:rPr>
          <w:rFonts w:ascii="Sylfaen" w:hAnsi="Sylfaen" w:cs="Sylfaen"/>
          <w:sz w:val="20"/>
          <w:szCs w:val="20"/>
          <w:lang w:val="ka-GE"/>
        </w:rPr>
        <w:t>დონის</w:t>
      </w:r>
      <w:r w:rsidRPr="006A0C00">
        <w:rPr>
          <w:rFonts w:ascii="Sylfaen" w:hAnsi="Sylfaen"/>
          <w:sz w:val="20"/>
          <w:szCs w:val="20"/>
          <w:lang w:val="ka-GE"/>
        </w:rPr>
        <w:t xml:space="preserve"> </w:t>
      </w:r>
      <w:r w:rsidRPr="006A0C00">
        <w:rPr>
          <w:rFonts w:ascii="Sylfaen" w:hAnsi="Sylfaen" w:cs="Sylfaen"/>
          <w:sz w:val="20"/>
          <w:szCs w:val="20"/>
          <w:lang w:val="ka-GE"/>
        </w:rPr>
        <w:t>კონკურენტუნარიანი</w:t>
      </w:r>
      <w:r w:rsidRPr="006A0C00">
        <w:rPr>
          <w:rFonts w:ascii="Sylfaen" w:hAnsi="Sylfaen"/>
          <w:sz w:val="20"/>
          <w:szCs w:val="20"/>
          <w:lang w:val="ka-GE"/>
        </w:rPr>
        <w:t xml:space="preserve"> </w:t>
      </w:r>
      <w:r w:rsidRPr="006A0C00">
        <w:rPr>
          <w:rFonts w:ascii="Sylfaen" w:hAnsi="Sylfaen" w:cs="Sylfaen"/>
          <w:sz w:val="20"/>
          <w:szCs w:val="20"/>
          <w:lang w:val="ka-GE"/>
        </w:rPr>
        <w:t>სპეციალისტების</w:t>
      </w:r>
      <w:r w:rsidRPr="006A0C00">
        <w:rPr>
          <w:rFonts w:ascii="Sylfaen" w:hAnsi="Sylfaen"/>
          <w:sz w:val="20"/>
          <w:szCs w:val="20"/>
          <w:lang w:val="ka-GE"/>
        </w:rPr>
        <w:t xml:space="preserve"> </w:t>
      </w:r>
      <w:r w:rsidRPr="006A0C00">
        <w:rPr>
          <w:rFonts w:ascii="Sylfaen" w:hAnsi="Sylfaen" w:cs="Sylfaen"/>
          <w:sz w:val="20"/>
          <w:szCs w:val="20"/>
          <w:lang w:val="ka-GE"/>
        </w:rPr>
        <w:t>მომზადება</w:t>
      </w:r>
      <w:r w:rsidRPr="006A0C00">
        <w:rPr>
          <w:rFonts w:ascii="Sylfaen" w:hAnsi="Sylfaen"/>
          <w:sz w:val="20"/>
          <w:szCs w:val="20"/>
          <w:lang w:val="ka-GE"/>
        </w:rPr>
        <w:t>.</w:t>
      </w:r>
    </w:p>
    <w:p w14:paraId="12F52611" w14:textId="77777777" w:rsidR="00C94A7C" w:rsidRPr="006A0C00" w:rsidRDefault="00C94A7C" w:rsidP="00C94A7C">
      <w:pPr>
        <w:pStyle w:val="NormalWeb"/>
        <w:shd w:val="clear" w:color="auto" w:fill="FFFFFF"/>
        <w:spacing w:before="0" w:beforeAutospacing="0" w:after="0" w:afterAutospacing="0"/>
        <w:jc w:val="both"/>
        <w:rPr>
          <w:rFonts w:ascii="Sylfaen" w:hAnsi="Sylfaen"/>
          <w:sz w:val="20"/>
          <w:szCs w:val="20"/>
          <w:lang w:val="ka-GE"/>
        </w:rPr>
      </w:pPr>
    </w:p>
    <w:p w14:paraId="6F38F2D1" w14:textId="77777777" w:rsidR="00C94A7C" w:rsidRPr="006A0C00" w:rsidRDefault="00C94A7C" w:rsidP="00C94A7C">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61C21F55" w14:textId="77777777" w:rsidR="00C94A7C" w:rsidRPr="006A0C00" w:rsidRDefault="00C94A7C" w:rsidP="00C94A7C">
      <w:pPr>
        <w:pStyle w:val="NormalWeb"/>
        <w:shd w:val="clear" w:color="auto" w:fill="FFFFFF"/>
        <w:spacing w:before="0" w:beforeAutospacing="0" w:after="0" w:afterAutospacing="0"/>
        <w:jc w:val="both"/>
        <w:rPr>
          <w:rFonts w:ascii="Sylfaen" w:hAnsi="Sylfaen"/>
          <w:sz w:val="20"/>
          <w:szCs w:val="20"/>
          <w:lang w:val="ka-GE"/>
        </w:rPr>
      </w:pPr>
    </w:p>
    <w:p w14:paraId="1A3EBE5B" w14:textId="77777777" w:rsidR="001D79CF" w:rsidRPr="006A0C00" w:rsidRDefault="001D79CF" w:rsidP="001D79CF">
      <w:pPr>
        <w:autoSpaceDE w:val="0"/>
        <w:autoSpaceDN w:val="0"/>
        <w:adjustRightInd w:val="0"/>
        <w:spacing w:after="0" w:line="240" w:lineRule="auto"/>
        <w:jc w:val="both"/>
        <w:rPr>
          <w:rFonts w:ascii="Sylfaen" w:hAnsi="Sylfaen"/>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1D79CF" w:rsidRPr="006A0C00" w14:paraId="36BC7304" w14:textId="77777777" w:rsidTr="00F21128">
        <w:tc>
          <w:tcPr>
            <w:tcW w:w="401" w:type="dxa"/>
            <w:shd w:val="clear" w:color="auto" w:fill="auto"/>
            <w:vAlign w:val="center"/>
          </w:tcPr>
          <w:p w14:paraId="74196E97" w14:textId="77777777" w:rsidR="001D79CF" w:rsidRPr="006A0C00" w:rsidRDefault="001D79CF"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vAlign w:val="center"/>
          </w:tcPr>
          <w:p w14:paraId="0EB48647" w14:textId="77777777" w:rsidR="001D79CF" w:rsidRPr="006A0C00" w:rsidRDefault="001D79CF" w:rsidP="00F2112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9716" w:type="dxa"/>
            <w:shd w:val="clear" w:color="auto" w:fill="auto"/>
            <w:vAlign w:val="center"/>
          </w:tcPr>
          <w:p w14:paraId="3E90092A" w14:textId="77777777" w:rsidR="001D79CF" w:rsidRPr="006A0C00" w:rsidRDefault="001D79CF" w:rsidP="00F2112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1D79CF" w:rsidRPr="006A0C00" w14:paraId="5B3B1904" w14:textId="77777777" w:rsidTr="00F21128">
        <w:tc>
          <w:tcPr>
            <w:tcW w:w="401" w:type="dxa"/>
            <w:shd w:val="clear" w:color="auto" w:fill="auto"/>
            <w:vAlign w:val="center"/>
          </w:tcPr>
          <w:p w14:paraId="7695235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vAlign w:val="center"/>
          </w:tcPr>
          <w:p w14:paraId="527A887E"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41D31E38"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რეაბილიტირებული</w:t>
            </w:r>
            <w:r w:rsidRPr="006A0C00">
              <w:rPr>
                <w:rFonts w:ascii="Sylfaen" w:hAnsi="Sylfaen"/>
                <w:sz w:val="20"/>
                <w:szCs w:val="20"/>
                <w:lang w:val="ka-GE"/>
              </w:rPr>
              <w:t xml:space="preserve"> საჯარო სკოლების რაოდენობა - 48</w:t>
            </w:r>
          </w:p>
        </w:tc>
      </w:tr>
      <w:tr w:rsidR="001D79CF" w:rsidRPr="006A0C00" w14:paraId="10EE6817" w14:textId="77777777" w:rsidTr="00F21128">
        <w:tc>
          <w:tcPr>
            <w:tcW w:w="401" w:type="dxa"/>
            <w:shd w:val="clear" w:color="auto" w:fill="auto"/>
            <w:vAlign w:val="center"/>
          </w:tcPr>
          <w:p w14:paraId="053BA405"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5C100711"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6DEBFA4E"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sz w:val="20"/>
                <w:szCs w:val="20"/>
                <w:lang w:val="ka-GE"/>
              </w:rPr>
              <w:t>რეაბილიტირებული</w:t>
            </w:r>
            <w:r w:rsidRPr="006A0C00">
              <w:rPr>
                <w:rFonts w:ascii="Sylfaen" w:hAnsi="Sylfaen"/>
                <w:sz w:val="20"/>
                <w:szCs w:val="20"/>
                <w:lang w:val="ka-GE"/>
              </w:rPr>
              <w:t xml:space="preserve"> საჯარო სკოლების რაოდენობა - 92</w:t>
            </w:r>
          </w:p>
        </w:tc>
      </w:tr>
      <w:tr w:rsidR="001D79CF" w:rsidRPr="006A0C00" w14:paraId="52A20E83" w14:textId="77777777" w:rsidTr="00F21128">
        <w:tc>
          <w:tcPr>
            <w:tcW w:w="401" w:type="dxa"/>
            <w:shd w:val="clear" w:color="auto" w:fill="auto"/>
            <w:vAlign w:val="center"/>
          </w:tcPr>
          <w:p w14:paraId="251C079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3F5CA990"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60E1D480" w14:textId="77777777" w:rsidR="001D79CF" w:rsidRPr="006A0C00" w:rsidRDefault="001D79CF"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10%</w:t>
            </w:r>
          </w:p>
        </w:tc>
      </w:tr>
      <w:tr w:rsidR="001D79CF" w:rsidRPr="006A0C00" w14:paraId="3E50A050" w14:textId="77777777" w:rsidTr="00F21128">
        <w:tc>
          <w:tcPr>
            <w:tcW w:w="401" w:type="dxa"/>
            <w:shd w:val="clear" w:color="auto" w:fill="auto"/>
            <w:vAlign w:val="center"/>
          </w:tcPr>
          <w:p w14:paraId="2E139387"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400F7703"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vAlign w:val="center"/>
          </w:tcPr>
          <w:p w14:paraId="682FC86D" w14:textId="1C1F9CF9" w:rsidR="001D79CF" w:rsidRPr="006A0C00" w:rsidRDefault="001D79CF"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p w14:paraId="0C28D9D6" w14:textId="77777777" w:rsidR="001D79CF" w:rsidRPr="006A0C00" w:rsidRDefault="001D79CF"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ტენდერში დაფიქსირებული ფასი შესაძლოა, აღმოჩნდეს წინასწარ განფასებაზე მეტი. </w:t>
            </w:r>
          </w:p>
          <w:p w14:paraId="1639B139"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r>
      <w:tr w:rsidR="001D79CF" w:rsidRPr="006A0C00" w14:paraId="1AA31747"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622F747"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76752CF1"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084A04B4" w14:textId="77777777" w:rsidR="001D79CF" w:rsidRPr="006A0C00" w:rsidRDefault="001D79CF" w:rsidP="00F21128">
            <w:pPr>
              <w:widowControl w:val="0"/>
              <w:autoSpaceDE w:val="0"/>
              <w:autoSpaceDN w:val="0"/>
              <w:adjustRightInd w:val="0"/>
              <w:spacing w:after="0" w:line="240" w:lineRule="auto"/>
              <w:rPr>
                <w:rFonts w:ascii="Sylfaen" w:hAnsi="Sylfaen" w:cs="Sylfaen"/>
                <w:sz w:val="20"/>
                <w:szCs w:val="20"/>
                <w:lang w:val="ka-GE"/>
              </w:rPr>
            </w:pPr>
            <w:r w:rsidRPr="006A0C00">
              <w:rPr>
                <w:rFonts w:ascii="Sylfaen" w:hAnsi="Sylfaen" w:cs="Sylfaen"/>
                <w:sz w:val="20"/>
                <w:szCs w:val="20"/>
                <w:lang w:val="ka-GE"/>
              </w:rPr>
              <w:t xml:space="preserve">7000 პედაგოგი გადამზაადა ზოგადპროფესიული უნარების კურსებსა და საგნობრივ ტრენინგებში; სკოლის დირექტორები გაივლიან ლიდერობის აკადემიის პირველ და მეორე დონეს; </w:t>
            </w:r>
          </w:p>
        </w:tc>
      </w:tr>
      <w:tr w:rsidR="001D79CF" w:rsidRPr="006A0C00" w14:paraId="44B7DA5C"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DC0C6DF"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79A4F2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25DC360F" w14:textId="77777777" w:rsidR="001D79CF" w:rsidRPr="006A0C00" w:rsidRDefault="001D79CF" w:rsidP="00F21128">
            <w:pPr>
              <w:widowControl w:val="0"/>
              <w:autoSpaceDE w:val="0"/>
              <w:autoSpaceDN w:val="0"/>
              <w:adjustRightInd w:val="0"/>
              <w:spacing w:after="0" w:line="240" w:lineRule="auto"/>
              <w:ind w:left="-98"/>
              <w:rPr>
                <w:rFonts w:ascii="Sylfaen" w:hAnsi="Sylfaen" w:cs="Sylfaen"/>
                <w:sz w:val="20"/>
                <w:szCs w:val="20"/>
                <w:lang w:val="ka-GE"/>
              </w:rPr>
            </w:pPr>
            <w:r w:rsidRPr="006A0C00">
              <w:rPr>
                <w:rFonts w:ascii="Sylfaen" w:hAnsi="Sylfaen" w:cs="Sylfaen"/>
                <w:sz w:val="20"/>
                <w:szCs w:val="20"/>
                <w:lang w:val="ka-GE"/>
              </w:rPr>
              <w:t xml:space="preserve">14 000 პედაგოგი  გადამზადდება  ზოგადპროფესიული უნარების კურსებსა და საგნობრივ ტრენინგებში; </w:t>
            </w:r>
          </w:p>
          <w:p w14:paraId="0C12A695" w14:textId="77777777" w:rsidR="001D79CF" w:rsidRPr="006A0C00" w:rsidRDefault="001D79CF" w:rsidP="00F21128">
            <w:pPr>
              <w:widowControl w:val="0"/>
              <w:autoSpaceDE w:val="0"/>
              <w:autoSpaceDN w:val="0"/>
              <w:adjustRightInd w:val="0"/>
              <w:spacing w:after="0" w:line="240" w:lineRule="auto"/>
              <w:ind w:left="-98"/>
              <w:rPr>
                <w:rFonts w:ascii="Sylfaen" w:hAnsi="Sylfaen" w:cs="Sylfaen"/>
                <w:sz w:val="20"/>
                <w:szCs w:val="20"/>
                <w:lang w:val="ka-GE"/>
              </w:rPr>
            </w:pPr>
            <w:r w:rsidRPr="006A0C00">
              <w:rPr>
                <w:rFonts w:ascii="Sylfaen" w:hAnsi="Sylfaen" w:cs="Sylfaen"/>
                <w:sz w:val="20"/>
                <w:szCs w:val="20"/>
                <w:lang w:val="ka-GE"/>
              </w:rPr>
              <w:t>სკოლის დირექტორები დაასრულებენ ლიდერობის აკადემიის სამივე დონის ტრენინგებს;</w:t>
            </w:r>
          </w:p>
          <w:p w14:paraId="428D6065" w14:textId="77777777" w:rsidR="001D79CF" w:rsidRPr="006A0C00" w:rsidRDefault="001D79CF" w:rsidP="00F21128">
            <w:pPr>
              <w:widowControl w:val="0"/>
              <w:autoSpaceDE w:val="0"/>
              <w:autoSpaceDN w:val="0"/>
              <w:adjustRightInd w:val="0"/>
              <w:spacing w:after="0" w:line="240" w:lineRule="auto"/>
              <w:ind w:left="-98"/>
              <w:rPr>
                <w:rFonts w:ascii="Sylfaen" w:hAnsi="Sylfaen" w:cs="Sylfaen"/>
                <w:sz w:val="20"/>
                <w:szCs w:val="20"/>
                <w:lang w:val="ka-GE"/>
              </w:rPr>
            </w:pPr>
            <w:r w:rsidRPr="006A0C00">
              <w:rPr>
                <w:rFonts w:ascii="Sylfaen" w:hAnsi="Sylfaen" w:cs="Sylfaen"/>
                <w:sz w:val="20"/>
                <w:szCs w:val="20"/>
                <w:lang w:val="ka-GE"/>
              </w:rPr>
              <w:t xml:space="preserve">გამოქვეყნდება PISA და TIMSS საერთაშორისო შეფასებების ეროვნული ანგარიშები.  </w:t>
            </w:r>
          </w:p>
        </w:tc>
      </w:tr>
      <w:tr w:rsidR="001D79CF" w:rsidRPr="006A0C00" w14:paraId="08F1AC08"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5C40C2D4"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3B7F1CD4"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1681B461" w14:textId="77777777" w:rsidR="001D79CF" w:rsidRPr="006A0C00" w:rsidRDefault="001D79CF" w:rsidP="00357CBA">
            <w:pPr>
              <w:widowControl w:val="0"/>
              <w:autoSpaceDE w:val="0"/>
              <w:autoSpaceDN w:val="0"/>
              <w:adjustRightInd w:val="0"/>
              <w:spacing w:after="0" w:line="240" w:lineRule="auto"/>
              <w:ind w:left="-98"/>
              <w:jc w:val="center"/>
              <w:rPr>
                <w:rFonts w:ascii="Sylfaen" w:hAnsi="Sylfaen" w:cs="Sylfaen"/>
                <w:sz w:val="20"/>
                <w:szCs w:val="20"/>
                <w:lang w:val="ka-GE"/>
              </w:rPr>
            </w:pPr>
            <w:r w:rsidRPr="006A0C00">
              <w:rPr>
                <w:rFonts w:ascii="Sylfaen" w:hAnsi="Sylfaen" w:cs="Sylfaen"/>
                <w:sz w:val="20"/>
                <w:szCs w:val="20"/>
                <w:lang w:val="ka-GE"/>
              </w:rPr>
              <w:t>10%</w:t>
            </w:r>
          </w:p>
        </w:tc>
      </w:tr>
      <w:tr w:rsidR="001D79CF" w:rsidRPr="006A0C00" w14:paraId="28812DD2"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A616AA0"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46444D0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454CA5CB" w14:textId="77777777" w:rsidR="001D79CF" w:rsidRPr="006A0C00" w:rsidRDefault="001D79CF" w:rsidP="00F21128">
            <w:pPr>
              <w:widowControl w:val="0"/>
              <w:autoSpaceDE w:val="0"/>
              <w:autoSpaceDN w:val="0"/>
              <w:adjustRightInd w:val="0"/>
              <w:spacing w:after="0" w:line="240" w:lineRule="auto"/>
              <w:ind w:left="-98"/>
              <w:rPr>
                <w:rFonts w:ascii="Sylfaen" w:hAnsi="Sylfaen" w:cs="Sylfaen"/>
                <w:sz w:val="20"/>
                <w:szCs w:val="20"/>
                <w:lang w:val="ka-GE"/>
              </w:rPr>
            </w:pPr>
            <w:r w:rsidRPr="006A0C00">
              <w:rPr>
                <w:rFonts w:ascii="Sylfaen" w:hAnsi="Sylfaen" w:cs="Sylfaen"/>
                <w:sz w:val="20"/>
                <w:szCs w:val="20"/>
                <w:lang w:val="ka-GE"/>
              </w:rPr>
              <w:t>შესაძლოა</w:t>
            </w:r>
            <w:r w:rsidRPr="006A0C00">
              <w:rPr>
                <w:rFonts w:ascii="Sylfaen" w:hAnsi="Sylfaen" w:cs="Sylfaen"/>
                <w:sz w:val="20"/>
                <w:szCs w:val="20"/>
              </w:rPr>
              <w:t>,</w:t>
            </w:r>
            <w:r w:rsidRPr="006A0C00">
              <w:rPr>
                <w:rFonts w:ascii="Sylfaen" w:hAnsi="Sylfaen" w:cs="Sylfaen"/>
                <w:sz w:val="20"/>
                <w:szCs w:val="20"/>
                <w:lang w:val="ka-GE"/>
              </w:rPr>
              <w:t xml:space="preserve"> სხვადასხვა ობიექტური მიზეზის გამო, ყველა მასწავლებელმა ვერ შეძლოს ტრენინგზე დასწრება და ტრენინგის დასრულების მაჩვენებელი იყოს დაგეგმილზე 10%-ით ნაკლები; </w:t>
            </w:r>
          </w:p>
        </w:tc>
      </w:tr>
      <w:tr w:rsidR="001D79CF" w:rsidRPr="006A0C00" w14:paraId="5A4911D1"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EC7994B"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4A50C170"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1719D4CF" w14:textId="77777777" w:rsidR="001D79CF" w:rsidRPr="006A0C00" w:rsidRDefault="001D79CF" w:rsidP="00255C8A">
            <w:pPr>
              <w:pStyle w:val="Normal0"/>
              <w:rPr>
                <w:rFonts w:ascii="Sylfaen" w:hAnsi="Sylfaen"/>
                <w:lang w:val="ka-GE"/>
              </w:rPr>
            </w:pPr>
            <w:r w:rsidRPr="006A0C00">
              <w:rPr>
                <w:rFonts w:ascii="Sylfaen" w:hAnsi="Sylfaen"/>
                <w:lang w:val="ka-GE"/>
              </w:rPr>
              <w:t xml:space="preserve">მსხვილი გრანტების პროგრამის ფარგლებში  დაფინანსდა 10 პროექტი, ჩატარდება მცირე გრანტების კონკურსის მეორე რაუნდი პროფესიული საგანმანათლებლო დაწესებულებების პრაქტიკის გაუმჯობესებისათვის; </w:t>
            </w:r>
          </w:p>
          <w:p w14:paraId="5505CAFC" w14:textId="77777777" w:rsidR="001D79CF" w:rsidRPr="006A0C00" w:rsidRDefault="001D79CF" w:rsidP="00357CBA">
            <w:pPr>
              <w:pStyle w:val="Normal0"/>
              <w:ind w:left="-19"/>
              <w:rPr>
                <w:rFonts w:ascii="Sylfaen" w:hAnsi="Sylfaen" w:cs="Calibri"/>
                <w:lang w:val="ka-GE"/>
              </w:rPr>
            </w:pPr>
            <w:r w:rsidRPr="006A0C00">
              <w:rPr>
                <w:rFonts w:ascii="Sylfaen" w:hAnsi="Sylfaen"/>
                <w:lang w:val="ka-GE"/>
              </w:rPr>
              <w:t>ჩატარებულია მეორე ყოველწლიური საერთაშორისო კონფერენცია „პროფესიული განათლების როლი ეკონომიკის განვითარებისთვის“, რომლის მიზანია პროფესიული განათლების პოპულარობის/მოთხოვნის გაზრდის ხელშეწყობა და ფონდის მიერ დაფინანსებული პროფესიული განათლების ახალი პროგრამების პრეზენტაცია.</w:t>
            </w:r>
          </w:p>
        </w:tc>
      </w:tr>
      <w:tr w:rsidR="001D79CF" w:rsidRPr="006A0C00" w14:paraId="590B62B7"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403D6AD3"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0F37E9B6"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6F0DA269" w14:textId="77777777" w:rsidR="001D79CF" w:rsidRPr="006A0C00" w:rsidRDefault="001D79CF" w:rsidP="00357CBA">
            <w:pPr>
              <w:autoSpaceDE w:val="0"/>
              <w:autoSpaceDN w:val="0"/>
              <w:adjustRightInd w:val="0"/>
              <w:spacing w:after="0" w:line="240" w:lineRule="auto"/>
              <w:ind w:left="-111"/>
              <w:rPr>
                <w:rFonts w:ascii="Sylfaen" w:hAnsi="Sylfaen" w:cs="Times New Roman"/>
                <w:sz w:val="20"/>
                <w:szCs w:val="20"/>
                <w:lang w:val="ka-GE"/>
              </w:rPr>
            </w:pPr>
            <w:r w:rsidRPr="006A0C00">
              <w:rPr>
                <w:rFonts w:ascii="Sylfaen" w:hAnsi="Sylfaen" w:cs="Times New Roman"/>
                <w:sz w:val="20"/>
                <w:szCs w:val="20"/>
                <w:lang w:val="ka-GE"/>
              </w:rPr>
              <w:t>გაგრძელდება პროექტებით განსაზღვრული შრომის ბაზრის მოთხოვნის შესაბამისი ახალი საგანმანათლებლო პროგრამების შექმნა და არსებული პროგრამების განახლება (ჯამურად 45 პროგრამა). ასევე, გაგრძელდება ინფრასტრუქტურის რეაბილიტაცია და არსებული მატერიალურ-ტექნიკური ბაზის გაუმჯობესება; დაიწყება სტუდენტების მიღება განახლებულ პროგრამებზე.</w:t>
            </w:r>
          </w:p>
          <w:p w14:paraId="791C984B" w14:textId="77777777" w:rsidR="001D79CF" w:rsidRPr="006A0C00" w:rsidRDefault="001D79CF" w:rsidP="00357CBA">
            <w:pPr>
              <w:autoSpaceDE w:val="0"/>
              <w:autoSpaceDN w:val="0"/>
              <w:adjustRightInd w:val="0"/>
              <w:spacing w:after="0" w:line="240" w:lineRule="auto"/>
              <w:ind w:left="-111"/>
              <w:rPr>
                <w:rFonts w:ascii="Sylfaen" w:hAnsi="Sylfaen" w:cs="Times New Roman"/>
                <w:sz w:val="20"/>
                <w:szCs w:val="20"/>
                <w:lang w:val="ka-GE"/>
              </w:rPr>
            </w:pPr>
            <w:r w:rsidRPr="006A0C00">
              <w:rPr>
                <w:rFonts w:ascii="Sylfaen" w:hAnsi="Sylfaen" w:cs="Times New Roman"/>
                <w:sz w:val="20"/>
                <w:szCs w:val="20"/>
                <w:lang w:val="ka-GE"/>
              </w:rPr>
              <w:t>ჩატარდება მესამე ყოველწლიური საერთაშორისო კონფერენცია „პროფესიული განათლების როლი ეკონომიკის განვითარებისთვის“.</w:t>
            </w:r>
          </w:p>
        </w:tc>
      </w:tr>
      <w:tr w:rsidR="001D79CF" w:rsidRPr="006A0C00" w14:paraId="290A748A"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24D6EED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496225F"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6EB1760B" w14:textId="77777777" w:rsidR="001D79CF" w:rsidRPr="006A0C00" w:rsidRDefault="001D79CF"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5%</w:t>
            </w:r>
          </w:p>
        </w:tc>
      </w:tr>
      <w:tr w:rsidR="001D79CF" w:rsidRPr="006A0C00" w14:paraId="549FBB62"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1125A562"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C464C82"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5FF201FF"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ტექნიკურ უზრუნველყოფაში შეფერხება,;</w:t>
            </w:r>
          </w:p>
          <w:p w14:paraId="62438DB1"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წარმოდგენილი პროექტებში დაშვებული ხარვეზების არსებობა</w:t>
            </w:r>
          </w:p>
        </w:tc>
      </w:tr>
      <w:tr w:rsidR="001D79CF" w:rsidRPr="006A0C00" w14:paraId="51D8454F"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0EE470A7"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4.</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6CC2662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78D685F7" w14:textId="77777777" w:rsidR="001D79CF" w:rsidRPr="006A0C00" w:rsidRDefault="001D79CF" w:rsidP="00F21128">
            <w:pPr>
              <w:pStyle w:val="ListParagraph"/>
              <w:spacing w:after="0"/>
              <w:ind w:left="0"/>
              <w:rPr>
                <w:rFonts w:ascii="Sylfaen" w:hAnsi="Sylfaen" w:cs="Times New Roman"/>
                <w:sz w:val="20"/>
                <w:szCs w:val="20"/>
                <w:lang w:val="ka-GE"/>
              </w:rPr>
            </w:pPr>
            <w:r w:rsidRPr="006A0C00">
              <w:rPr>
                <w:rFonts w:ascii="Sylfaen" w:hAnsi="Sylfaen" w:cs="Times New Roman"/>
                <w:sz w:val="20"/>
                <w:szCs w:val="20"/>
                <w:lang w:val="ka-GE"/>
              </w:rPr>
              <w:t>1. სან დიეგოს 4 საბაკალავრო პროგრამებზე სწავლობს 206 ქართველი და უცხოელი სტუდენტი;</w:t>
            </w:r>
          </w:p>
          <w:p w14:paraId="58DE48CB" w14:textId="77777777" w:rsidR="001D79CF" w:rsidRPr="006A0C00" w:rsidRDefault="001D79CF" w:rsidP="00F21128">
            <w:pPr>
              <w:pStyle w:val="ListParagraph"/>
              <w:spacing w:after="0"/>
              <w:ind w:left="0"/>
              <w:rPr>
                <w:rFonts w:ascii="Sylfaen" w:hAnsi="Sylfaen" w:cs="Times New Roman"/>
                <w:sz w:val="20"/>
                <w:szCs w:val="20"/>
                <w:lang w:val="ka-GE"/>
              </w:rPr>
            </w:pPr>
            <w:r w:rsidRPr="006A0C00">
              <w:rPr>
                <w:rFonts w:ascii="Sylfaen" w:hAnsi="Sylfaen" w:cs="Times New Roman"/>
                <w:sz w:val="20"/>
                <w:szCs w:val="20"/>
                <w:lang w:val="ka-GE"/>
              </w:rPr>
              <w:t>2. პარტნიორ სახელმწიფო უნივერსიტეტში განხორციელებული ინფრასტრუქტურული რეაბილიტაცი, 2 950 მ</w:t>
            </w:r>
            <w:r w:rsidRPr="006A0C00">
              <w:rPr>
                <w:rFonts w:ascii="Sylfaen" w:hAnsi="Sylfaen" w:cs="Times New Roman"/>
                <w:sz w:val="20"/>
                <w:szCs w:val="20"/>
                <w:vertAlign w:val="superscript"/>
                <w:lang w:val="ka-GE"/>
              </w:rPr>
              <w:t>2</w:t>
            </w:r>
            <w:r w:rsidRPr="006A0C00">
              <w:rPr>
                <w:rFonts w:ascii="Sylfaen" w:hAnsi="Sylfaen" w:cs="Times New Roman"/>
                <w:sz w:val="20"/>
                <w:szCs w:val="20"/>
                <w:lang w:val="ka-GE"/>
              </w:rPr>
              <w:t>-ზე;</w:t>
            </w:r>
          </w:p>
          <w:p w14:paraId="629B7B85" w14:textId="77777777" w:rsidR="001D79CF" w:rsidRPr="006A0C00" w:rsidRDefault="001D79CF" w:rsidP="00F21128">
            <w:pPr>
              <w:pStyle w:val="ListParagraph"/>
              <w:spacing w:after="0"/>
              <w:ind w:left="0"/>
              <w:rPr>
                <w:rFonts w:ascii="Sylfaen" w:hAnsi="Sylfaen" w:cs="Times New Roman"/>
                <w:sz w:val="20"/>
                <w:szCs w:val="20"/>
                <w:lang w:val="ka-GE"/>
              </w:rPr>
            </w:pPr>
            <w:r w:rsidRPr="006A0C00">
              <w:rPr>
                <w:rFonts w:ascii="Sylfaen" w:hAnsi="Sylfaen" w:cs="Times New Roman"/>
                <w:sz w:val="20"/>
                <w:szCs w:val="20"/>
                <w:lang w:val="ka-GE"/>
              </w:rPr>
              <w:t>3 ჩატარდა სან დიეგოს სახელმწიფო უნივერსიტეტის ოთხი STEM აკადემია, რომლის ფარგლებში საინჟინრო, ტექნოლოგიური და საბუნებისმეტყველო  დარგებით დაინტერესებული 200-მდე აბიტურიენტი გაეცნო ქიმიის, ბიოლოგიის, ფიზიკის, მათემატიკის და ინჟინერიის სფეროს უახლეს აღმოჩენებსა და მიღწევებს,</w:t>
            </w:r>
          </w:p>
          <w:p w14:paraId="01DE8D1D"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4. სახელმწიფო უნივერსიტეტების 45-მა აკადემიურმა პერსონალმა გაიარა ტრენინგი სან დიეგოში.</w:t>
            </w:r>
          </w:p>
        </w:tc>
      </w:tr>
      <w:tr w:rsidR="001D79CF" w:rsidRPr="006A0C00" w14:paraId="7FCE3C2D"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0E7D53E"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08ECB1CC"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7B6DA5C3"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  სან-დიეგოს პროგრამაზე ჩარიცხული სტუდენტების რაოდენობა;</w:t>
            </w:r>
          </w:p>
          <w:p w14:paraId="387D350F" w14:textId="77777777" w:rsidR="001D79CF" w:rsidRPr="006A0C00" w:rsidRDefault="001D79CF" w:rsidP="00F21128">
            <w:pPr>
              <w:widowControl w:val="0"/>
              <w:autoSpaceDE w:val="0"/>
              <w:autoSpaceDN w:val="0"/>
              <w:adjustRightInd w:val="0"/>
              <w:spacing w:after="0" w:line="240" w:lineRule="auto"/>
              <w:rPr>
                <w:rFonts w:ascii="Sylfaen" w:hAnsi="Sylfaen" w:cs="Times New Roman"/>
                <w:sz w:val="20"/>
                <w:szCs w:val="20"/>
                <w:lang w:val="ka-GE"/>
              </w:rPr>
            </w:pPr>
            <w:r w:rsidRPr="006A0C00">
              <w:rPr>
                <w:rFonts w:ascii="Sylfaen" w:hAnsi="Sylfaen" w:cs="Sylfaen"/>
                <w:bCs/>
                <w:iCs/>
                <w:sz w:val="20"/>
                <w:szCs w:val="20"/>
                <w:lang w:val="ka-GE"/>
              </w:rPr>
              <w:t xml:space="preserve">2. პარტნიორ სახელმწიფო უნივერსიტეტში განხორციელებული ინფრასტრუქტურული პროექტების რაოდენობა, </w:t>
            </w:r>
            <w:r w:rsidRPr="006A0C00">
              <w:rPr>
                <w:rFonts w:ascii="Sylfaen" w:hAnsi="Sylfaen" w:cs="Times New Roman"/>
                <w:sz w:val="20"/>
                <w:szCs w:val="20"/>
                <w:lang w:val="ka-GE"/>
              </w:rPr>
              <w:t>რომელიც მოიცავს ლაბორატორიების, აუდიტორიების და პროგრამის განხორციელებისათვის საჭირო  1200 მ</w:t>
            </w:r>
            <w:r w:rsidRPr="006A0C00">
              <w:rPr>
                <w:rFonts w:ascii="Sylfaen" w:hAnsi="Sylfaen" w:cs="Times New Roman"/>
                <w:sz w:val="20"/>
                <w:szCs w:val="20"/>
                <w:vertAlign w:val="superscript"/>
                <w:lang w:val="ka-GE"/>
              </w:rPr>
              <w:t>2</w:t>
            </w:r>
            <w:r w:rsidRPr="006A0C00">
              <w:rPr>
                <w:rFonts w:ascii="Sylfaen" w:hAnsi="Sylfaen" w:cs="Times New Roman"/>
                <w:sz w:val="20"/>
                <w:szCs w:val="20"/>
                <w:lang w:val="ka-GE"/>
              </w:rPr>
              <w:t>-მდე ფართის რეაბილიტაციას.</w:t>
            </w:r>
          </w:p>
          <w:p w14:paraId="366946CF"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3. სახელმწიფო უნივერსიტეტების 135 აკადემიური პერსონალი გაივლის ტრენინგის სან დიეგოში.</w:t>
            </w:r>
          </w:p>
        </w:tc>
      </w:tr>
      <w:tr w:rsidR="001D79CF" w:rsidRPr="006A0C00" w14:paraId="29E959BB"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25E78768"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3E425A67"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1292EF0C" w14:textId="77777777" w:rsidR="001D79CF" w:rsidRPr="006A0C00" w:rsidRDefault="001D79CF"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40%</w:t>
            </w:r>
          </w:p>
        </w:tc>
      </w:tr>
      <w:tr w:rsidR="001D79CF" w:rsidRPr="006A0C00" w14:paraId="19AD4268" w14:textId="77777777" w:rsidTr="00F21128">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8242183"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14:paraId="1D26A2D7"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tcPr>
          <w:p w14:paraId="6E41DC82"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სტუდენტების განსხვავებული შესაძლებლობები;</w:t>
            </w:r>
          </w:p>
          <w:p w14:paraId="6FB54F39" w14:textId="77777777" w:rsidR="001D79CF" w:rsidRPr="006A0C00" w:rsidRDefault="001D79CF" w:rsidP="00F2112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 xml:space="preserve">ტექნიკურ უზრუნველყოფაში შეფერხება. </w:t>
            </w:r>
          </w:p>
        </w:tc>
      </w:tr>
    </w:tbl>
    <w:p w14:paraId="26D95DA2" w14:textId="77777777" w:rsidR="001D79CF" w:rsidRPr="006A0C00" w:rsidRDefault="001D79CF" w:rsidP="001D79CF">
      <w:pPr>
        <w:widowControl w:val="0"/>
        <w:autoSpaceDE w:val="0"/>
        <w:autoSpaceDN w:val="0"/>
        <w:adjustRightInd w:val="0"/>
        <w:spacing w:after="0" w:line="240" w:lineRule="auto"/>
        <w:jc w:val="both"/>
        <w:rPr>
          <w:rFonts w:ascii="Sylfaen" w:hAnsi="Sylfaen" w:cs="Sylfaen"/>
          <w:b/>
          <w:bCs/>
          <w:iCs/>
          <w:sz w:val="20"/>
          <w:szCs w:val="20"/>
        </w:rPr>
      </w:pPr>
    </w:p>
    <w:p w14:paraId="7BE9DF1F" w14:textId="77777777" w:rsidR="001D79CF" w:rsidRPr="006A0C00" w:rsidRDefault="001D79CF" w:rsidP="001D79CF">
      <w:pPr>
        <w:widowControl w:val="0"/>
        <w:autoSpaceDE w:val="0"/>
        <w:autoSpaceDN w:val="0"/>
        <w:adjustRightInd w:val="0"/>
        <w:spacing w:after="0" w:line="240" w:lineRule="auto"/>
        <w:ind w:left="840"/>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- 2018-2019 წლები</w:t>
      </w:r>
    </w:p>
    <w:p w14:paraId="3CCDF0FA" w14:textId="77777777" w:rsidR="00377858" w:rsidRPr="006A0C00" w:rsidRDefault="00377858" w:rsidP="00377858">
      <w:pPr>
        <w:widowControl w:val="0"/>
        <w:autoSpaceDE w:val="0"/>
        <w:autoSpaceDN w:val="0"/>
        <w:adjustRightInd w:val="0"/>
        <w:spacing w:after="0" w:line="240" w:lineRule="auto"/>
        <w:jc w:val="both"/>
        <w:rPr>
          <w:rFonts w:ascii="Sylfaen" w:hAnsi="Sylfaen" w:cs="Sylfaen"/>
          <w:b/>
          <w:bCs/>
          <w:iCs/>
          <w:sz w:val="20"/>
          <w:szCs w:val="20"/>
          <w:lang w:val="ka-GE"/>
        </w:rPr>
      </w:pPr>
    </w:p>
    <w:p w14:paraId="4BA4AB46" w14:textId="2E37561E" w:rsidR="00377858" w:rsidRPr="006A0C00" w:rsidRDefault="00377858" w:rsidP="00E35555">
      <w:pPr>
        <w:pStyle w:val="Heading1"/>
        <w:numPr>
          <w:ilvl w:val="0"/>
          <w:numId w:val="100"/>
        </w:numPr>
        <w:rPr>
          <w:rFonts w:ascii="Sylfaen" w:hAnsi="Sylfaen" w:cs="Sylfaen"/>
          <w:b/>
          <w:sz w:val="20"/>
          <w:szCs w:val="20"/>
          <w:lang w:val="ka-GE"/>
        </w:rPr>
      </w:pPr>
      <w:bookmarkStart w:id="77" w:name="_Toc502257939"/>
      <w:r w:rsidRPr="006A0C00">
        <w:rPr>
          <w:rFonts w:ascii="Sylfaen" w:hAnsi="Sylfaen" w:cs="Sylfaen"/>
          <w:b/>
          <w:sz w:val="20"/>
          <w:szCs w:val="20"/>
          <w:lang w:val="ka-GE"/>
        </w:rPr>
        <w:t>პროგრამა - თბილისის საჯარო სკოლების რეაბილიტაცია და ენერგო ეფექტურობის გაზრდის პროექტი</w:t>
      </w:r>
      <w:r w:rsidR="007657C3" w:rsidRPr="006A0C00">
        <w:rPr>
          <w:rFonts w:ascii="Sylfaen" w:hAnsi="Sylfaen" w:cs="Sylfaen"/>
          <w:b/>
          <w:sz w:val="20"/>
          <w:szCs w:val="20"/>
          <w:lang w:val="ka-GE"/>
        </w:rPr>
        <w:t xml:space="preserve"> (CEB, E5P) – 32 10</w:t>
      </w:r>
      <w:bookmarkEnd w:id="77"/>
    </w:p>
    <w:p w14:paraId="7759D90C" w14:textId="42C88A20" w:rsidR="00377858" w:rsidRPr="006A0C00" w:rsidRDefault="00377858" w:rsidP="00166461">
      <w:pPr>
        <w:jc w:val="both"/>
        <w:rPr>
          <w:rFonts w:ascii="Sylfaen" w:hAnsi="Sylfaen"/>
          <w:sz w:val="20"/>
          <w:szCs w:val="20"/>
          <w:lang w:val="ka-GE"/>
        </w:rPr>
      </w:pPr>
    </w:p>
    <w:p w14:paraId="1E377864" w14:textId="77777777" w:rsidR="00377858" w:rsidRPr="006A0C00" w:rsidRDefault="00377858" w:rsidP="0037785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
          <w:bCs/>
          <w:iCs/>
          <w:sz w:val="20"/>
          <w:szCs w:val="20"/>
          <w:lang w:val="ka-GE"/>
        </w:rPr>
        <w:t xml:space="preserve">განმახორციელებელი - </w:t>
      </w:r>
      <w:r w:rsidRPr="006A0C00">
        <w:rPr>
          <w:rFonts w:ascii="Sylfaen" w:hAnsi="Sylfaen" w:cs="Sylfaen"/>
          <w:bCs/>
          <w:iCs/>
          <w:sz w:val="20"/>
          <w:szCs w:val="20"/>
          <w:lang w:val="ka-GE"/>
        </w:rPr>
        <w:t>სსიპ – საგანმანათლებლო და სამეცნიერო ინფრასტრუქტურის განვითარების სააგენტო</w:t>
      </w:r>
    </w:p>
    <w:p w14:paraId="1CD878BD" w14:textId="77777777" w:rsidR="00377858" w:rsidRPr="006A0C00" w:rsidRDefault="00377858" w:rsidP="00377858">
      <w:pPr>
        <w:widowControl w:val="0"/>
        <w:autoSpaceDE w:val="0"/>
        <w:autoSpaceDN w:val="0"/>
        <w:adjustRightInd w:val="0"/>
        <w:spacing w:after="0" w:line="240" w:lineRule="auto"/>
        <w:jc w:val="both"/>
        <w:rPr>
          <w:rFonts w:ascii="Sylfaen" w:eastAsia="Sylfaen" w:hAnsi="Sylfaen"/>
          <w:color w:val="000000"/>
          <w:sz w:val="20"/>
          <w:szCs w:val="20"/>
          <w:lang w:val="ka-GE"/>
        </w:rPr>
      </w:pPr>
    </w:p>
    <w:p w14:paraId="379CA448" w14:textId="51125AE9" w:rsidR="00377858" w:rsidRPr="006A0C00" w:rsidRDefault="00377858" w:rsidP="00377858">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48367A88" w14:textId="6D077DBC" w:rsidR="00377858" w:rsidRPr="006A0C00" w:rsidRDefault="00377858" w:rsidP="00377858">
      <w:pPr>
        <w:widowControl w:val="0"/>
        <w:autoSpaceDE w:val="0"/>
        <w:autoSpaceDN w:val="0"/>
        <w:adjustRightInd w:val="0"/>
        <w:spacing w:after="0" w:line="240" w:lineRule="auto"/>
        <w:jc w:val="both"/>
        <w:rPr>
          <w:rFonts w:ascii="Sylfaen" w:hAnsi="Sylfaen" w:cs="Sylfaen"/>
          <w:b/>
          <w:bCs/>
          <w:iCs/>
          <w:sz w:val="20"/>
          <w:szCs w:val="20"/>
          <w:lang w:val="ka-GE"/>
        </w:rPr>
      </w:pPr>
    </w:p>
    <w:p w14:paraId="6FA6B0BD" w14:textId="6A9D557E" w:rsidR="00377858" w:rsidRPr="006A0C00" w:rsidRDefault="00377858" w:rsidP="00E35555">
      <w:pPr>
        <w:pStyle w:val="ListParagraph"/>
        <w:widowControl w:val="0"/>
        <w:numPr>
          <w:ilvl w:val="0"/>
          <w:numId w:val="82"/>
        </w:numPr>
        <w:autoSpaceDE w:val="0"/>
        <w:autoSpaceDN w:val="0"/>
        <w:adjustRightInd w:val="0"/>
        <w:spacing w:after="0" w:line="240" w:lineRule="auto"/>
        <w:jc w:val="both"/>
        <w:rPr>
          <w:rFonts w:ascii="Sylfaen" w:hAnsi="Sylfaen" w:cs="Sylfaen"/>
          <w:bCs/>
          <w:iCs/>
          <w:sz w:val="20"/>
          <w:szCs w:val="20"/>
          <w:lang w:val="ka-GE"/>
        </w:rPr>
      </w:pPr>
      <w:r w:rsidRPr="006A0C00">
        <w:rPr>
          <w:rFonts w:ascii="Sylfaen" w:hAnsi="Sylfaen" w:cs="Sylfaen"/>
          <w:bCs/>
          <w:iCs/>
          <w:sz w:val="20"/>
          <w:szCs w:val="20"/>
          <w:lang w:val="ka-GE"/>
        </w:rPr>
        <w:t>თბილისის  საჯარო სკოლების რეაბილიტაციის, რეკონსტრუქციის  და ენერგოეფექტურობის გაზრდა</w:t>
      </w:r>
    </w:p>
    <w:p w14:paraId="68D733CD" w14:textId="77777777" w:rsidR="00377858" w:rsidRPr="006A0C00" w:rsidRDefault="00377858" w:rsidP="00377858">
      <w:pPr>
        <w:widowControl w:val="0"/>
        <w:autoSpaceDE w:val="0"/>
        <w:autoSpaceDN w:val="0"/>
        <w:adjustRightInd w:val="0"/>
        <w:spacing w:after="0" w:line="240" w:lineRule="auto"/>
        <w:jc w:val="both"/>
        <w:rPr>
          <w:rFonts w:ascii="Sylfaen" w:hAnsi="Sylfaen" w:cs="Sylfaen"/>
          <w:b/>
          <w:bCs/>
          <w:iCs/>
          <w:sz w:val="20"/>
          <w:szCs w:val="20"/>
          <w:lang w:val="ka-GE"/>
        </w:rPr>
      </w:pPr>
    </w:p>
    <w:p w14:paraId="22EB241A" w14:textId="77777777" w:rsidR="00377858" w:rsidRPr="006A0C00" w:rsidRDefault="00377858" w:rsidP="00377858">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w:t>
      </w:r>
    </w:p>
    <w:p w14:paraId="31D4D11D" w14:textId="77777777" w:rsidR="00377858" w:rsidRPr="006A0C00" w:rsidRDefault="00377858" w:rsidP="00377858">
      <w:pPr>
        <w:widowControl w:val="0"/>
        <w:autoSpaceDE w:val="0"/>
        <w:autoSpaceDN w:val="0"/>
        <w:adjustRightInd w:val="0"/>
        <w:spacing w:after="0" w:line="240" w:lineRule="auto"/>
        <w:rPr>
          <w:rFonts w:ascii="Sylfaen" w:hAnsi="Sylfaen" w:cs="Sylfaen"/>
          <w:bCs/>
          <w:iCs/>
          <w:sz w:val="20"/>
          <w:szCs w:val="20"/>
          <w:lang w:val="ka-GE"/>
        </w:rPr>
      </w:pPr>
    </w:p>
    <w:p w14:paraId="4C670CF1" w14:textId="4323CB85" w:rsidR="00377858" w:rsidRPr="006A0C00" w:rsidRDefault="00377858" w:rsidP="00E35555">
      <w:pPr>
        <w:pStyle w:val="ListParagraph"/>
        <w:widowControl w:val="0"/>
        <w:numPr>
          <w:ilvl w:val="0"/>
          <w:numId w:val="83"/>
        </w:numPr>
        <w:autoSpaceDE w:val="0"/>
        <w:autoSpaceDN w:val="0"/>
        <w:adjustRightInd w:val="0"/>
        <w:spacing w:after="0" w:line="240" w:lineRule="auto"/>
        <w:rPr>
          <w:rFonts w:ascii="Sylfaen" w:eastAsia="Times New Roman" w:hAnsi="Sylfaen" w:cs="Sylfaen"/>
          <w:bCs/>
          <w:iCs/>
          <w:sz w:val="20"/>
          <w:szCs w:val="20"/>
          <w:lang w:val="ka-GE"/>
        </w:rPr>
      </w:pPr>
      <w:r w:rsidRPr="006A0C00">
        <w:rPr>
          <w:rFonts w:ascii="Sylfaen" w:hAnsi="Sylfaen" w:cs="Sylfaen"/>
          <w:bCs/>
          <w:iCs/>
          <w:sz w:val="20"/>
          <w:szCs w:val="20"/>
          <w:lang w:val="ka-GE"/>
        </w:rPr>
        <w:t>საჯარო სკოლების ოპერირებისა და მოვლა-პატრონობის სისტემის დანერგვა  ოპერირებისა და მოვლა-პატრონობის სისტემის ჩამოყალიბებასათვის საწყისი ამოცანების შესრულება, რაც უზრუნველყოფს შემდგომ წლებში მის მდგრად მუშაობას.</w:t>
      </w:r>
    </w:p>
    <w:p w14:paraId="714C735C" w14:textId="77777777" w:rsidR="00377858" w:rsidRPr="006A0C00" w:rsidRDefault="00377858" w:rsidP="00377858">
      <w:pPr>
        <w:widowControl w:val="0"/>
        <w:autoSpaceDE w:val="0"/>
        <w:autoSpaceDN w:val="0"/>
        <w:adjustRightInd w:val="0"/>
        <w:spacing w:after="0" w:line="240" w:lineRule="auto"/>
        <w:rPr>
          <w:rFonts w:ascii="Sylfaen" w:hAnsi="Sylfaen" w:cs="Sylfaen"/>
          <w:bCs/>
          <w:iCs/>
          <w:sz w:val="20"/>
          <w:szCs w:val="20"/>
          <w:lang w:val="ka-GE"/>
        </w:rPr>
      </w:pPr>
    </w:p>
    <w:p w14:paraId="1CF27BCC" w14:textId="221F9E01" w:rsidR="00377858" w:rsidRPr="006A0C00" w:rsidRDefault="00377858" w:rsidP="00377858">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1D83FFD4" w14:textId="77777777" w:rsidR="00377858" w:rsidRPr="006A0C00" w:rsidRDefault="00377858" w:rsidP="00377858">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377858" w:rsidRPr="006A0C00" w14:paraId="20786875" w14:textId="77777777" w:rsidTr="00F95568">
        <w:tc>
          <w:tcPr>
            <w:tcW w:w="401" w:type="dxa"/>
            <w:shd w:val="clear" w:color="auto" w:fill="auto"/>
            <w:vAlign w:val="center"/>
          </w:tcPr>
          <w:p w14:paraId="6BFA1CC3" w14:textId="77777777" w:rsidR="00377858" w:rsidRPr="006A0C00" w:rsidRDefault="00377858" w:rsidP="00F9556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vAlign w:val="center"/>
          </w:tcPr>
          <w:p w14:paraId="752E603E" w14:textId="77777777" w:rsidR="00377858" w:rsidRPr="006A0C00" w:rsidRDefault="00377858" w:rsidP="00F95568">
            <w:pPr>
              <w:widowControl w:val="0"/>
              <w:autoSpaceDE w:val="0"/>
              <w:autoSpaceDN w:val="0"/>
              <w:adjustRightInd w:val="0"/>
              <w:spacing w:after="0" w:line="240" w:lineRule="auto"/>
              <w:jc w:val="center"/>
              <w:rPr>
                <w:rFonts w:ascii="Sylfaen" w:hAnsi="Sylfaen" w:cs="Sylfaen"/>
                <w:b/>
                <w:bCs/>
                <w:iCs/>
                <w:sz w:val="20"/>
                <w:szCs w:val="20"/>
                <w:lang w:val="ka-GE"/>
              </w:rPr>
            </w:pPr>
          </w:p>
        </w:tc>
        <w:tc>
          <w:tcPr>
            <w:tcW w:w="9716" w:type="dxa"/>
            <w:shd w:val="clear" w:color="auto" w:fill="auto"/>
            <w:vAlign w:val="center"/>
          </w:tcPr>
          <w:p w14:paraId="0F2F3106" w14:textId="77777777" w:rsidR="00377858" w:rsidRPr="006A0C00" w:rsidRDefault="00377858" w:rsidP="00F95568">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377858" w:rsidRPr="006A0C00" w14:paraId="1C01E6B6" w14:textId="77777777" w:rsidTr="00F95568">
        <w:tc>
          <w:tcPr>
            <w:tcW w:w="401" w:type="dxa"/>
            <w:shd w:val="clear" w:color="auto" w:fill="auto"/>
            <w:vAlign w:val="center"/>
          </w:tcPr>
          <w:p w14:paraId="464C0999"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vAlign w:val="center"/>
          </w:tcPr>
          <w:p w14:paraId="6E191C27" w14:textId="31FD5B6A"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545A01BF"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დაიწყება 5 ერთეული საჯარო სკოლის გარდაქმნა, რომლებიც მოახდენენ დაბალი ენერგიის მოხმარებას.</w:t>
            </w:r>
          </w:p>
        </w:tc>
      </w:tr>
      <w:tr w:rsidR="00377858" w:rsidRPr="006A0C00" w14:paraId="417E9F3B" w14:textId="77777777" w:rsidTr="00F95568">
        <w:tc>
          <w:tcPr>
            <w:tcW w:w="401" w:type="dxa"/>
            <w:shd w:val="clear" w:color="auto" w:fill="auto"/>
            <w:vAlign w:val="center"/>
          </w:tcPr>
          <w:p w14:paraId="0FFCA44B"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6A37925B"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70F6A757"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2020 წლამდე 25 საჯარო  სკოლის გარდაქმნა, რომლებიც მოახდენენ დაბალი ენერგიის მოხმარებას.</w:t>
            </w:r>
          </w:p>
        </w:tc>
      </w:tr>
      <w:tr w:rsidR="00377858" w:rsidRPr="006A0C00" w14:paraId="0B3F3AA1" w14:textId="77777777" w:rsidTr="00F95568">
        <w:tc>
          <w:tcPr>
            <w:tcW w:w="401" w:type="dxa"/>
            <w:shd w:val="clear" w:color="auto" w:fill="auto"/>
            <w:vAlign w:val="center"/>
          </w:tcPr>
          <w:p w14:paraId="31AF6031"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300A15C3"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0DF1AB24" w14:textId="77777777" w:rsidR="00377858" w:rsidRPr="006A0C00" w:rsidRDefault="00377858" w:rsidP="00357CBA">
            <w:pPr>
              <w:widowControl w:val="0"/>
              <w:autoSpaceDE w:val="0"/>
              <w:autoSpaceDN w:val="0"/>
              <w:adjustRightInd w:val="0"/>
              <w:spacing w:after="0" w:line="240" w:lineRule="auto"/>
              <w:jc w:val="center"/>
              <w:rPr>
                <w:rFonts w:ascii="Sylfaen" w:hAnsi="Sylfaen" w:cs="Sylfaen"/>
                <w:bCs/>
                <w:iCs/>
                <w:sz w:val="20"/>
                <w:szCs w:val="20"/>
                <w:lang w:val="ka-GE"/>
              </w:rPr>
            </w:pPr>
            <w:r w:rsidRPr="006A0C00">
              <w:rPr>
                <w:rFonts w:ascii="Sylfaen" w:hAnsi="Sylfaen" w:cs="Sylfaen"/>
                <w:bCs/>
                <w:iCs/>
                <w:sz w:val="20"/>
                <w:szCs w:val="20"/>
                <w:lang w:val="ka-GE"/>
              </w:rPr>
              <w:t>50%</w:t>
            </w:r>
          </w:p>
        </w:tc>
      </w:tr>
      <w:tr w:rsidR="00377858" w:rsidRPr="006A0C00" w14:paraId="56CD49C1" w14:textId="77777777" w:rsidTr="00F95568">
        <w:tc>
          <w:tcPr>
            <w:tcW w:w="401" w:type="dxa"/>
            <w:shd w:val="clear" w:color="auto" w:fill="auto"/>
            <w:vAlign w:val="center"/>
          </w:tcPr>
          <w:p w14:paraId="13B8EEF5"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38B3F6E2"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vAlign w:val="center"/>
          </w:tcPr>
          <w:p w14:paraId="6B1319AF" w14:textId="77777777" w:rsidR="00377858" w:rsidRPr="006A0C00" w:rsidRDefault="00377858" w:rsidP="00F95568">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შეფერხება ტექნიკურ უზრუნველყოფის კუთხით</w:t>
            </w:r>
          </w:p>
        </w:tc>
      </w:tr>
    </w:tbl>
    <w:p w14:paraId="1C9362A2" w14:textId="77777777" w:rsidR="00377858" w:rsidRPr="006A0C00" w:rsidRDefault="00377858" w:rsidP="00377858">
      <w:pPr>
        <w:widowControl w:val="0"/>
        <w:autoSpaceDE w:val="0"/>
        <w:autoSpaceDN w:val="0"/>
        <w:adjustRightInd w:val="0"/>
        <w:spacing w:after="0" w:line="240" w:lineRule="auto"/>
        <w:ind w:firstLine="480"/>
        <w:rPr>
          <w:rFonts w:ascii="Sylfaen" w:hAnsi="Sylfaen" w:cs="Sylfaen"/>
          <w:bCs/>
          <w:iCs/>
          <w:sz w:val="20"/>
          <w:szCs w:val="20"/>
          <w:lang w:val="ka-GE"/>
        </w:rPr>
      </w:pPr>
    </w:p>
    <w:p w14:paraId="5D3B9B72" w14:textId="77777777" w:rsidR="00377858" w:rsidRPr="006A0C00" w:rsidRDefault="00377858" w:rsidP="00377858">
      <w:pPr>
        <w:widowControl w:val="0"/>
        <w:autoSpaceDE w:val="0"/>
        <w:autoSpaceDN w:val="0"/>
        <w:adjustRightInd w:val="0"/>
        <w:spacing w:after="0" w:line="240" w:lineRule="auto"/>
        <w:ind w:firstLine="480"/>
        <w:rPr>
          <w:rFonts w:ascii="Sylfaen" w:hAnsi="Sylfaen" w:cs="Sylfaen"/>
          <w:bCs/>
          <w:iCs/>
          <w:sz w:val="20"/>
          <w:szCs w:val="20"/>
          <w:lang w:val="ka-GE"/>
        </w:rPr>
      </w:pPr>
    </w:p>
    <w:p w14:paraId="536F7654" w14:textId="676E9F72" w:rsidR="00377858" w:rsidRPr="006A0C00" w:rsidRDefault="00377858" w:rsidP="00377858">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მიმდინარე</w:t>
      </w:r>
    </w:p>
    <w:p w14:paraId="457447A7" w14:textId="70CEEDCB" w:rsidR="00F95568" w:rsidRPr="006A0C00" w:rsidRDefault="00377858" w:rsidP="00E35555">
      <w:pPr>
        <w:pStyle w:val="Heading1"/>
        <w:numPr>
          <w:ilvl w:val="0"/>
          <w:numId w:val="100"/>
        </w:numPr>
        <w:jc w:val="both"/>
        <w:rPr>
          <w:rFonts w:ascii="Sylfaen" w:hAnsi="Sylfaen"/>
          <w:sz w:val="20"/>
          <w:szCs w:val="20"/>
          <w:lang w:val="ka-GE"/>
        </w:rPr>
      </w:pPr>
      <w:bookmarkStart w:id="78" w:name="_Toc502257940"/>
      <w:r w:rsidRPr="006A0C00">
        <w:rPr>
          <w:rFonts w:ascii="Sylfaen" w:hAnsi="Sylfaen" w:cs="Sylfaen"/>
          <w:b/>
          <w:sz w:val="20"/>
          <w:szCs w:val="20"/>
          <w:lang w:val="ka-GE"/>
        </w:rPr>
        <w:t xml:space="preserve">პროგრამა - 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 </w:t>
      </w:r>
      <w:r w:rsidR="007657C3" w:rsidRPr="006A0C00">
        <w:rPr>
          <w:rFonts w:ascii="Sylfaen" w:hAnsi="Sylfaen" w:cs="Sylfaen"/>
          <w:b/>
          <w:sz w:val="20"/>
          <w:szCs w:val="20"/>
          <w:lang w:val="ka-GE"/>
        </w:rPr>
        <w:t>– 32 11</w:t>
      </w:r>
      <w:bookmarkEnd w:id="78"/>
    </w:p>
    <w:p w14:paraId="09B17CC9" w14:textId="17D14164" w:rsidR="00F95568" w:rsidRPr="006A0C00" w:rsidRDefault="00F95568" w:rsidP="00F95568">
      <w:pPr>
        <w:widowControl w:val="0"/>
        <w:autoSpaceDE w:val="0"/>
        <w:autoSpaceDN w:val="0"/>
        <w:adjustRightInd w:val="0"/>
        <w:spacing w:after="0" w:line="240" w:lineRule="auto"/>
        <w:jc w:val="both"/>
        <w:rPr>
          <w:rFonts w:ascii="Sylfaen" w:eastAsia="Sylfaen" w:hAnsi="Sylfaen"/>
          <w:color w:val="000000"/>
          <w:sz w:val="20"/>
          <w:szCs w:val="20"/>
        </w:rPr>
      </w:pPr>
      <w:r w:rsidRPr="006A0C00">
        <w:rPr>
          <w:rFonts w:ascii="Sylfaen" w:hAnsi="Sylfaen" w:cs="Sylfaen"/>
          <w:b/>
          <w:bCs/>
          <w:i/>
          <w:iCs/>
          <w:sz w:val="20"/>
          <w:szCs w:val="20"/>
          <w:lang w:val="ka-GE"/>
        </w:rPr>
        <w:t>განმახორციელებელი</w:t>
      </w:r>
      <w:r w:rsidRPr="006A0C00">
        <w:rPr>
          <w:rFonts w:ascii="Sylfaen" w:hAnsi="Sylfaen" w:cs="Sylfaen"/>
          <w:b/>
          <w:bCs/>
          <w:iCs/>
          <w:sz w:val="20"/>
          <w:szCs w:val="20"/>
          <w:lang w:val="ka-GE"/>
        </w:rPr>
        <w:t xml:space="preserve"> - </w:t>
      </w:r>
      <w:r w:rsidRPr="006A0C00">
        <w:rPr>
          <w:rFonts w:ascii="Sylfaen" w:eastAsia="Sylfaen" w:hAnsi="Sylfaen"/>
          <w:color w:val="000000"/>
          <w:sz w:val="20"/>
          <w:szCs w:val="20"/>
        </w:rPr>
        <w:t>სსიპ - საქართველოს ტექნიკური უნივერსიტეტი</w:t>
      </w:r>
    </w:p>
    <w:p w14:paraId="790CE5FC" w14:textId="77777777" w:rsidR="00F95568" w:rsidRPr="006A0C00" w:rsidRDefault="00F95568" w:rsidP="00F95568">
      <w:pPr>
        <w:widowControl w:val="0"/>
        <w:autoSpaceDE w:val="0"/>
        <w:autoSpaceDN w:val="0"/>
        <w:adjustRightInd w:val="0"/>
        <w:spacing w:after="0" w:line="240" w:lineRule="auto"/>
        <w:jc w:val="both"/>
        <w:rPr>
          <w:rFonts w:ascii="Sylfaen" w:eastAsia="Sylfaen" w:hAnsi="Sylfaen"/>
          <w:color w:val="000000"/>
          <w:sz w:val="20"/>
          <w:szCs w:val="20"/>
          <w:lang w:val="ka-GE"/>
        </w:rPr>
      </w:pPr>
    </w:p>
    <w:p w14:paraId="7EDFF2DF" w14:textId="77777777" w:rsidR="00F95568" w:rsidRPr="006A0C00" w:rsidRDefault="00F95568" w:rsidP="00F95568">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აღწერა და მიზანი</w:t>
      </w:r>
    </w:p>
    <w:p w14:paraId="7EAD9D22" w14:textId="22121CF6" w:rsidR="00F95568" w:rsidRPr="006A0C00" w:rsidRDefault="00F95568" w:rsidP="00E35555">
      <w:pPr>
        <w:pStyle w:val="ListParagraph"/>
        <w:numPr>
          <w:ilvl w:val="0"/>
          <w:numId w:val="84"/>
        </w:numPr>
        <w:rPr>
          <w:rFonts w:ascii="Sylfaen" w:hAnsi="Sylfaen"/>
          <w:sz w:val="20"/>
          <w:szCs w:val="20"/>
          <w:lang w:val="ka-GE"/>
        </w:rPr>
      </w:pPr>
      <w:r w:rsidRPr="006A0C00">
        <w:rPr>
          <w:rFonts w:ascii="Sylfaen" w:eastAsia="Sylfaen" w:hAnsi="Sylfaen"/>
          <w:color w:val="000000"/>
          <w:sz w:val="20"/>
          <w:szCs w:val="20"/>
        </w:rPr>
        <w:t>საქართველოს ტექნიკური უნივერსიტეტის სტრუქტურაში არსებული ენერგეტიკის და ჰიდროტექნიკის სამეცნიერო კვლევითი ინსტიტუტის ბაზაზე, ჰიდრავლიკის და ჰიდროტექნიკური კვლევების ლაბორატორიის (შემდგომში პროექტი) ჩამოყალიბება</w:t>
      </w:r>
      <w:r w:rsidRPr="006A0C00">
        <w:rPr>
          <w:rFonts w:ascii="Sylfaen" w:eastAsia="Sylfaen" w:hAnsi="Sylfaen"/>
          <w:color w:val="000000"/>
          <w:sz w:val="20"/>
          <w:szCs w:val="20"/>
          <w:lang w:val="ka-GE"/>
        </w:rPr>
        <w:t>.</w:t>
      </w:r>
    </w:p>
    <w:p w14:paraId="4BC28096" w14:textId="77777777" w:rsidR="00F95568" w:rsidRPr="006A0C00" w:rsidRDefault="00F95568" w:rsidP="00F95568">
      <w:pPr>
        <w:widowControl w:val="0"/>
        <w:autoSpaceDE w:val="0"/>
        <w:autoSpaceDN w:val="0"/>
        <w:adjustRightInd w:val="0"/>
        <w:spacing w:after="0" w:line="240" w:lineRule="auto"/>
        <w:jc w:val="both"/>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w:t>
      </w:r>
    </w:p>
    <w:p w14:paraId="7FCBD3BA" w14:textId="77777777" w:rsidR="00F95568" w:rsidRPr="006A0C00" w:rsidRDefault="00F95568" w:rsidP="00F95568">
      <w:pPr>
        <w:widowControl w:val="0"/>
        <w:autoSpaceDE w:val="0"/>
        <w:autoSpaceDN w:val="0"/>
        <w:adjustRightInd w:val="0"/>
        <w:spacing w:after="0" w:line="240" w:lineRule="auto"/>
        <w:rPr>
          <w:rFonts w:ascii="Sylfaen" w:hAnsi="Sylfaen" w:cs="Sylfaen"/>
          <w:bCs/>
          <w:iCs/>
          <w:sz w:val="20"/>
          <w:szCs w:val="20"/>
          <w:lang w:val="ka-GE"/>
        </w:rPr>
      </w:pPr>
    </w:p>
    <w:p w14:paraId="4AD8B5A3" w14:textId="274DC825" w:rsidR="00F95568" w:rsidRPr="006A0C00" w:rsidRDefault="00F95568" w:rsidP="00E35555">
      <w:pPr>
        <w:pStyle w:val="ListParagraph"/>
        <w:widowControl w:val="0"/>
        <w:numPr>
          <w:ilvl w:val="0"/>
          <w:numId w:val="85"/>
        </w:numPr>
        <w:autoSpaceDE w:val="0"/>
        <w:autoSpaceDN w:val="0"/>
        <w:adjustRightInd w:val="0"/>
        <w:spacing w:after="0" w:line="240" w:lineRule="auto"/>
        <w:rPr>
          <w:rFonts w:ascii="Sylfaen" w:hAnsi="Sylfaen" w:cs="Sylfaen"/>
          <w:bCs/>
          <w:iCs/>
          <w:sz w:val="20"/>
          <w:szCs w:val="20"/>
          <w:lang w:val="ka-GE"/>
        </w:rPr>
      </w:pPr>
      <w:r w:rsidRPr="006A0C00">
        <w:rPr>
          <w:rFonts w:ascii="Sylfaen" w:eastAsia="Sylfaen" w:hAnsi="Sylfaen"/>
          <w:color w:val="000000"/>
          <w:sz w:val="20"/>
          <w:szCs w:val="20"/>
        </w:rPr>
        <w:t>ლაბორატორიის საერთო ფართი 4000 კვ.მ -ზე მეტი იქნება და იგი აღიჭურვება უახლესი ტექნოლოგიებით და აპარატურით, რაც იძლევა საშუალებას შესწავლილ იქნეს ენერგეტიკულ, ინფრასტრუქტურულ და სოფლის მეურნეობის პროექტებთან დაკავშირებული, მთელი რიგი საინჟინრო საკითხები.</w:t>
      </w:r>
    </w:p>
    <w:p w14:paraId="76BD0760" w14:textId="77777777" w:rsidR="00F95568" w:rsidRPr="006A0C00" w:rsidRDefault="00F95568" w:rsidP="00F95568">
      <w:pPr>
        <w:widowControl w:val="0"/>
        <w:autoSpaceDE w:val="0"/>
        <w:autoSpaceDN w:val="0"/>
        <w:adjustRightInd w:val="0"/>
        <w:spacing w:after="0" w:line="240" w:lineRule="auto"/>
        <w:rPr>
          <w:rFonts w:ascii="Sylfaen" w:hAnsi="Sylfaen" w:cs="Sylfaen"/>
          <w:bCs/>
          <w:iCs/>
          <w:sz w:val="20"/>
          <w:szCs w:val="20"/>
          <w:lang w:val="ka-GE"/>
        </w:rPr>
      </w:pPr>
    </w:p>
    <w:p w14:paraId="4CD0F3EC" w14:textId="77777777" w:rsidR="00F95568" w:rsidRPr="006A0C00" w:rsidRDefault="00F95568" w:rsidP="00F95568">
      <w:pPr>
        <w:widowControl w:val="0"/>
        <w:autoSpaceDE w:val="0"/>
        <w:autoSpaceDN w:val="0"/>
        <w:adjustRightInd w:val="0"/>
        <w:spacing w:after="0" w:line="240" w:lineRule="auto"/>
        <w:ind w:firstLine="480"/>
        <w:rPr>
          <w:rFonts w:ascii="Sylfaen" w:hAnsi="Sylfaen" w:cs="Sylfaen"/>
          <w:b/>
          <w:bCs/>
          <w:iCs/>
          <w:sz w:val="20"/>
          <w:szCs w:val="20"/>
          <w:lang w:val="ka-GE"/>
        </w:rPr>
      </w:pPr>
      <w:r w:rsidRPr="006A0C00">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072A7CEE" w14:textId="77777777" w:rsidR="00F95568" w:rsidRPr="006A0C00" w:rsidRDefault="00F95568" w:rsidP="00F95568">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F95568" w:rsidRPr="006A0C00" w14:paraId="65004797" w14:textId="77777777" w:rsidTr="00FC0ABF">
        <w:tc>
          <w:tcPr>
            <w:tcW w:w="401" w:type="dxa"/>
            <w:shd w:val="clear" w:color="auto" w:fill="auto"/>
            <w:vAlign w:val="center"/>
          </w:tcPr>
          <w:p w14:paraId="040761EC" w14:textId="77777777" w:rsidR="00F95568" w:rsidRPr="006A0C00" w:rsidRDefault="00F95568" w:rsidP="00FC0ABF">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w:t>
            </w:r>
          </w:p>
        </w:tc>
        <w:tc>
          <w:tcPr>
            <w:tcW w:w="3198" w:type="dxa"/>
            <w:shd w:val="clear" w:color="auto" w:fill="auto"/>
            <w:vAlign w:val="center"/>
          </w:tcPr>
          <w:p w14:paraId="2A445BB3" w14:textId="77777777" w:rsidR="00F95568" w:rsidRPr="006A0C00" w:rsidRDefault="00F95568" w:rsidP="00FC0ABF">
            <w:pPr>
              <w:widowControl w:val="0"/>
              <w:autoSpaceDE w:val="0"/>
              <w:autoSpaceDN w:val="0"/>
              <w:adjustRightInd w:val="0"/>
              <w:spacing w:after="0" w:line="240" w:lineRule="auto"/>
              <w:jc w:val="center"/>
              <w:rPr>
                <w:rFonts w:ascii="Sylfaen" w:hAnsi="Sylfaen" w:cs="Sylfaen"/>
                <w:b/>
                <w:bCs/>
                <w:iCs/>
                <w:sz w:val="20"/>
                <w:szCs w:val="20"/>
                <w:lang w:val="ka-GE"/>
              </w:rPr>
            </w:pPr>
          </w:p>
        </w:tc>
        <w:tc>
          <w:tcPr>
            <w:tcW w:w="9716" w:type="dxa"/>
            <w:shd w:val="clear" w:color="auto" w:fill="auto"/>
            <w:vAlign w:val="center"/>
          </w:tcPr>
          <w:p w14:paraId="1B7EA803" w14:textId="77777777" w:rsidR="00F95568" w:rsidRPr="006A0C00" w:rsidRDefault="00F95568" w:rsidP="00FC0ABF">
            <w:pPr>
              <w:widowControl w:val="0"/>
              <w:autoSpaceDE w:val="0"/>
              <w:autoSpaceDN w:val="0"/>
              <w:adjustRightInd w:val="0"/>
              <w:spacing w:after="0" w:line="240" w:lineRule="auto"/>
              <w:jc w:val="center"/>
              <w:rPr>
                <w:rFonts w:ascii="Sylfaen" w:hAnsi="Sylfaen" w:cs="Sylfaen"/>
                <w:b/>
                <w:bCs/>
                <w:iCs/>
                <w:sz w:val="20"/>
                <w:szCs w:val="20"/>
                <w:lang w:val="ka-GE"/>
              </w:rPr>
            </w:pPr>
            <w:r w:rsidRPr="006A0C00">
              <w:rPr>
                <w:rFonts w:ascii="Sylfaen" w:hAnsi="Sylfaen" w:cs="Sylfaen"/>
                <w:b/>
                <w:bCs/>
                <w:iCs/>
                <w:sz w:val="20"/>
                <w:szCs w:val="20"/>
                <w:lang w:val="ka-GE"/>
              </w:rPr>
              <w:t>2018-2021 წწ.</w:t>
            </w:r>
          </w:p>
        </w:tc>
      </w:tr>
      <w:tr w:rsidR="00F95568" w:rsidRPr="006A0C00" w14:paraId="00AFA753" w14:textId="77777777" w:rsidTr="00FC0ABF">
        <w:tc>
          <w:tcPr>
            <w:tcW w:w="401" w:type="dxa"/>
            <w:shd w:val="clear" w:color="auto" w:fill="auto"/>
            <w:vAlign w:val="center"/>
          </w:tcPr>
          <w:p w14:paraId="56C75727"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1.</w:t>
            </w:r>
          </w:p>
        </w:tc>
        <w:tc>
          <w:tcPr>
            <w:tcW w:w="3198" w:type="dxa"/>
            <w:shd w:val="clear" w:color="auto" w:fill="auto"/>
            <w:vAlign w:val="center"/>
          </w:tcPr>
          <w:p w14:paraId="38675134"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6EA31027" w14:textId="089A5C6D"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p>
        </w:tc>
      </w:tr>
      <w:tr w:rsidR="00F95568" w:rsidRPr="006A0C00" w14:paraId="28163261" w14:textId="77777777" w:rsidTr="00FC0ABF">
        <w:tc>
          <w:tcPr>
            <w:tcW w:w="401" w:type="dxa"/>
            <w:shd w:val="clear" w:color="auto" w:fill="auto"/>
            <w:vAlign w:val="center"/>
          </w:tcPr>
          <w:p w14:paraId="6DB2D811"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0117F7DF"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0F8CD00D" w14:textId="1082E510" w:rsidR="00F95568" w:rsidRPr="006A0C00" w:rsidRDefault="00714823"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საქართველოს ტექნიკური უნივერსიტეტის სტრუქტურაში უახლესი ტექნოლოგიებით და აპარატურით აღჭურვილი ჰიდრავლიკის და ჰიდროტექნიკური კვლევების ლაბორატორია</w:t>
            </w:r>
          </w:p>
        </w:tc>
      </w:tr>
      <w:tr w:rsidR="00F95568" w:rsidRPr="006A0C00" w14:paraId="5A5DB293" w14:textId="77777777" w:rsidTr="00FC0ABF">
        <w:tc>
          <w:tcPr>
            <w:tcW w:w="401" w:type="dxa"/>
            <w:shd w:val="clear" w:color="auto" w:fill="auto"/>
            <w:vAlign w:val="center"/>
          </w:tcPr>
          <w:p w14:paraId="7697864B"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2E07E5A5"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0001A683" w14:textId="24D86B43"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p>
        </w:tc>
      </w:tr>
      <w:tr w:rsidR="00F95568" w:rsidRPr="006A0C00" w14:paraId="22F2F1BC" w14:textId="77777777" w:rsidTr="00FC0ABF">
        <w:tc>
          <w:tcPr>
            <w:tcW w:w="401" w:type="dxa"/>
            <w:shd w:val="clear" w:color="auto" w:fill="auto"/>
            <w:vAlign w:val="center"/>
          </w:tcPr>
          <w:p w14:paraId="57989A14"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vAlign w:val="center"/>
          </w:tcPr>
          <w:p w14:paraId="145BCF74" w14:textId="77777777"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r w:rsidRPr="006A0C00">
              <w:rPr>
                <w:rFonts w:ascii="Sylfaen" w:hAnsi="Sylfaen" w:cs="Sylfaen"/>
                <w:bCs/>
                <w:iCs/>
                <w:sz w:val="20"/>
                <w:szCs w:val="20"/>
                <w:lang w:val="ka-GE"/>
              </w:rPr>
              <w:t>შესაძლო რისკები</w:t>
            </w:r>
          </w:p>
        </w:tc>
        <w:tc>
          <w:tcPr>
            <w:tcW w:w="9716" w:type="dxa"/>
            <w:shd w:val="clear" w:color="auto" w:fill="auto"/>
            <w:vAlign w:val="center"/>
          </w:tcPr>
          <w:p w14:paraId="213254FB" w14:textId="1D979C85" w:rsidR="00F95568" w:rsidRPr="006A0C00" w:rsidRDefault="00F95568" w:rsidP="00FC0ABF">
            <w:pPr>
              <w:widowControl w:val="0"/>
              <w:autoSpaceDE w:val="0"/>
              <w:autoSpaceDN w:val="0"/>
              <w:adjustRightInd w:val="0"/>
              <w:spacing w:after="0" w:line="240" w:lineRule="auto"/>
              <w:rPr>
                <w:rFonts w:ascii="Sylfaen" w:hAnsi="Sylfaen" w:cs="Sylfaen"/>
                <w:bCs/>
                <w:iCs/>
                <w:sz w:val="20"/>
                <w:szCs w:val="20"/>
                <w:lang w:val="ka-GE"/>
              </w:rPr>
            </w:pPr>
          </w:p>
        </w:tc>
      </w:tr>
    </w:tbl>
    <w:p w14:paraId="2BEDD293" w14:textId="5BB852DF" w:rsidR="00F95568" w:rsidRPr="006A0C00" w:rsidRDefault="00F95568" w:rsidP="00F95568">
      <w:pPr>
        <w:rPr>
          <w:rFonts w:ascii="Sylfaen" w:hAnsi="Sylfaen"/>
          <w:sz w:val="20"/>
          <w:szCs w:val="20"/>
          <w:lang w:val="ka-GE"/>
        </w:rPr>
      </w:pPr>
    </w:p>
    <w:p w14:paraId="49500EDA" w14:textId="03D5AB24" w:rsidR="00714823" w:rsidRPr="006A0C00" w:rsidRDefault="00714823" w:rsidP="00357CBA">
      <w:pPr>
        <w:widowControl w:val="0"/>
        <w:autoSpaceDE w:val="0"/>
        <w:autoSpaceDN w:val="0"/>
        <w:adjustRightInd w:val="0"/>
        <w:spacing w:after="0" w:line="240" w:lineRule="auto"/>
        <w:jc w:val="both"/>
        <w:rPr>
          <w:rFonts w:ascii="Sylfaen" w:hAnsi="Sylfaen"/>
          <w:sz w:val="20"/>
          <w:szCs w:val="20"/>
          <w:lang w:val="ka-GE"/>
        </w:rPr>
      </w:pPr>
      <w:r w:rsidRPr="006A0C00">
        <w:rPr>
          <w:rFonts w:ascii="Sylfaen" w:hAnsi="Sylfaen" w:cs="Sylfaen"/>
          <w:b/>
          <w:bCs/>
          <w:i/>
          <w:iCs/>
          <w:sz w:val="20"/>
          <w:szCs w:val="20"/>
          <w:lang w:val="ka-GE"/>
        </w:rPr>
        <w:t>განხორციელების ვადები</w:t>
      </w:r>
      <w:r w:rsidRPr="006A0C00">
        <w:rPr>
          <w:rFonts w:ascii="Sylfaen" w:hAnsi="Sylfaen" w:cs="Sylfaen"/>
          <w:b/>
          <w:bCs/>
          <w:iCs/>
          <w:sz w:val="20"/>
          <w:szCs w:val="20"/>
          <w:lang w:val="ka-GE"/>
        </w:rPr>
        <w:t xml:space="preserve"> - </w:t>
      </w:r>
      <w:r w:rsidR="005370E0" w:rsidRPr="006A0C00">
        <w:rPr>
          <w:rFonts w:ascii="Sylfaen" w:hAnsi="Sylfaen" w:cs="Sylfaen"/>
          <w:b/>
          <w:bCs/>
          <w:iCs/>
          <w:sz w:val="20"/>
          <w:szCs w:val="20"/>
          <w:lang w:val="ka-GE"/>
        </w:rPr>
        <w:t>2017- 2018 წელი.</w:t>
      </w:r>
    </w:p>
    <w:sectPr w:rsidR="00714823" w:rsidRPr="006A0C00" w:rsidSect="00182F24">
      <w:pgSz w:w="15840" w:h="12240" w:orient="landscape"/>
      <w:pgMar w:top="720" w:right="12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2F93" w14:textId="77777777" w:rsidR="00922354" w:rsidRDefault="00922354" w:rsidP="00531A6A">
      <w:pPr>
        <w:spacing w:after="0" w:line="240" w:lineRule="auto"/>
      </w:pPr>
      <w:r>
        <w:separator/>
      </w:r>
    </w:p>
  </w:endnote>
  <w:endnote w:type="continuationSeparator" w:id="0">
    <w:p w14:paraId="16855FC1" w14:textId="77777777" w:rsidR="00922354" w:rsidRDefault="00922354"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Sylfaen_PDF_Subse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FF058" w14:textId="77777777" w:rsidR="00922354" w:rsidRDefault="00922354" w:rsidP="00531A6A">
      <w:pPr>
        <w:spacing w:after="0" w:line="240" w:lineRule="auto"/>
      </w:pPr>
      <w:r>
        <w:separator/>
      </w:r>
    </w:p>
  </w:footnote>
  <w:footnote w:type="continuationSeparator" w:id="0">
    <w:p w14:paraId="0A01BC81" w14:textId="77777777" w:rsidR="00922354" w:rsidRDefault="00922354" w:rsidP="0053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F3C"/>
    <w:multiLevelType w:val="hybridMultilevel"/>
    <w:tmpl w:val="D36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5381"/>
    <w:multiLevelType w:val="hybridMultilevel"/>
    <w:tmpl w:val="74F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052AA"/>
    <w:multiLevelType w:val="hybridMultilevel"/>
    <w:tmpl w:val="0D18B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7266A6"/>
    <w:multiLevelType w:val="hybridMultilevel"/>
    <w:tmpl w:val="799A99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4A14F4A"/>
    <w:multiLevelType w:val="hybridMultilevel"/>
    <w:tmpl w:val="082E41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4A1C"/>
    <w:multiLevelType w:val="multilevel"/>
    <w:tmpl w:val="9474B8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1A04B7"/>
    <w:multiLevelType w:val="hybridMultilevel"/>
    <w:tmpl w:val="4520359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0870625E"/>
    <w:multiLevelType w:val="multilevel"/>
    <w:tmpl w:val="00C6E4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8CA5C03"/>
    <w:multiLevelType w:val="hybridMultilevel"/>
    <w:tmpl w:val="51CE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20D89"/>
    <w:multiLevelType w:val="hybridMultilevel"/>
    <w:tmpl w:val="E4E4B7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B946F53"/>
    <w:multiLevelType w:val="multilevel"/>
    <w:tmpl w:val="2E303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FA32F1"/>
    <w:multiLevelType w:val="hybridMultilevel"/>
    <w:tmpl w:val="E3FE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238BF"/>
    <w:multiLevelType w:val="hybridMultilevel"/>
    <w:tmpl w:val="6F78C618"/>
    <w:lvl w:ilvl="0" w:tplc="0409000D">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0F9155B9"/>
    <w:multiLevelType w:val="hybridMultilevel"/>
    <w:tmpl w:val="E22411CE"/>
    <w:lvl w:ilvl="0" w:tplc="0409000D">
      <w:start w:val="1"/>
      <w:numFmt w:val="bullet"/>
      <w:lvlText w:val=""/>
      <w:lvlJc w:val="left"/>
      <w:pPr>
        <w:ind w:left="840" w:hanging="360"/>
      </w:pPr>
      <w:rPr>
        <w:rFonts w:ascii="Wingdings" w:hAnsi="Wingding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4" w15:restartNumberingAfterBreak="0">
    <w:nsid w:val="10037841"/>
    <w:multiLevelType w:val="multilevel"/>
    <w:tmpl w:val="2F2ADDD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B63C07"/>
    <w:multiLevelType w:val="hybridMultilevel"/>
    <w:tmpl w:val="22BCD0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54744"/>
    <w:multiLevelType w:val="hybridMultilevel"/>
    <w:tmpl w:val="5BA065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11212BE"/>
    <w:multiLevelType w:val="multilevel"/>
    <w:tmpl w:val="8610965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8" w15:restartNumberingAfterBreak="0">
    <w:nsid w:val="112D1DD5"/>
    <w:multiLevelType w:val="hybridMultilevel"/>
    <w:tmpl w:val="F1E207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11910B19"/>
    <w:multiLevelType w:val="hybridMultilevel"/>
    <w:tmpl w:val="C354EA4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11CF5F40"/>
    <w:multiLevelType w:val="hybridMultilevel"/>
    <w:tmpl w:val="D3E0D6AA"/>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1209105B"/>
    <w:multiLevelType w:val="hybridMultilevel"/>
    <w:tmpl w:val="551A181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126C7928"/>
    <w:multiLevelType w:val="hybridMultilevel"/>
    <w:tmpl w:val="7A76A7AE"/>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13F727FA"/>
    <w:multiLevelType w:val="hybridMultilevel"/>
    <w:tmpl w:val="D04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FB3607"/>
    <w:multiLevelType w:val="hybridMultilevel"/>
    <w:tmpl w:val="F47E20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17177BC8"/>
    <w:multiLevelType w:val="hybridMultilevel"/>
    <w:tmpl w:val="F39EB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7505BA"/>
    <w:multiLevelType w:val="hybridMultilevel"/>
    <w:tmpl w:val="C7047CA8"/>
    <w:lvl w:ilvl="0" w:tplc="A74C7FFE">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BF2367"/>
    <w:multiLevelType w:val="hybridMultilevel"/>
    <w:tmpl w:val="AB2E9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E93D69"/>
    <w:multiLevelType w:val="multilevel"/>
    <w:tmpl w:val="3586E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B647E28"/>
    <w:multiLevelType w:val="hybridMultilevel"/>
    <w:tmpl w:val="52FABC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BC20F65"/>
    <w:multiLevelType w:val="multilevel"/>
    <w:tmpl w:val="7E561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BC50287"/>
    <w:multiLevelType w:val="multilevel"/>
    <w:tmpl w:val="360A9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BEF5081"/>
    <w:multiLevelType w:val="hybridMultilevel"/>
    <w:tmpl w:val="3DFE96CC"/>
    <w:lvl w:ilvl="0" w:tplc="1E9828BC">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1C743719"/>
    <w:multiLevelType w:val="multilevel"/>
    <w:tmpl w:val="DE120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CD41811"/>
    <w:multiLevelType w:val="hybridMultilevel"/>
    <w:tmpl w:val="F1A83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4402AE"/>
    <w:multiLevelType w:val="hybridMultilevel"/>
    <w:tmpl w:val="E03E3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F1A50"/>
    <w:multiLevelType w:val="multilevel"/>
    <w:tmpl w:val="61B85A6E"/>
    <w:lvl w:ilvl="0">
      <w:start w:val="1"/>
      <w:numFmt w:val="decimal"/>
      <w:lvlText w:val="%1."/>
      <w:lvlJc w:val="left"/>
      <w:pPr>
        <w:ind w:left="630" w:hanging="360"/>
      </w:pPr>
    </w:lvl>
    <w:lvl w:ilvl="1">
      <w:start w:val="4"/>
      <w:numFmt w:val="decimal"/>
      <w:isLgl/>
      <w:lvlText w:val="%1.%2"/>
      <w:lvlJc w:val="left"/>
      <w:pPr>
        <w:ind w:left="510" w:hanging="39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37" w15:restartNumberingAfterBreak="0">
    <w:nsid w:val="1F7D47A5"/>
    <w:multiLevelType w:val="hybridMultilevel"/>
    <w:tmpl w:val="ADB20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41B66"/>
    <w:multiLevelType w:val="hybridMultilevel"/>
    <w:tmpl w:val="AD9CBBBC"/>
    <w:lvl w:ilvl="0" w:tplc="04090001">
      <w:start w:val="1"/>
      <w:numFmt w:val="bullet"/>
      <w:lvlText w:val=""/>
      <w:lvlJc w:val="left"/>
      <w:pPr>
        <w:ind w:left="840" w:hanging="360"/>
      </w:pPr>
      <w:rPr>
        <w:rFonts w:ascii="Symbol" w:hAnsi="Symbol"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39" w15:restartNumberingAfterBreak="0">
    <w:nsid w:val="21876D51"/>
    <w:multiLevelType w:val="multilevel"/>
    <w:tmpl w:val="9B8CDBFE"/>
    <w:lvl w:ilvl="0">
      <w:start w:val="1"/>
      <w:numFmt w:val="decimal"/>
      <w:lvlText w:val="%1."/>
      <w:lvlJc w:val="left"/>
      <w:pPr>
        <w:ind w:left="720" w:hanging="360"/>
      </w:pPr>
      <w:rPr>
        <w:rFonts w:hint="default"/>
        <w:b/>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40" w15:restartNumberingAfterBreak="0">
    <w:nsid w:val="23064706"/>
    <w:multiLevelType w:val="hybridMultilevel"/>
    <w:tmpl w:val="F18408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328750F"/>
    <w:multiLevelType w:val="hybridMultilevel"/>
    <w:tmpl w:val="1782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7E444E"/>
    <w:multiLevelType w:val="hybridMultilevel"/>
    <w:tmpl w:val="7264F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9B1CED"/>
    <w:multiLevelType w:val="multilevel"/>
    <w:tmpl w:val="ABEE3D5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4" w15:restartNumberingAfterBreak="0">
    <w:nsid w:val="25253831"/>
    <w:multiLevelType w:val="hybridMultilevel"/>
    <w:tmpl w:val="C72684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62216B3"/>
    <w:multiLevelType w:val="multilevel"/>
    <w:tmpl w:val="134C8CAC"/>
    <w:lvl w:ilvl="0">
      <w:start w:val="7"/>
      <w:numFmt w:val="decimal"/>
      <w:lvlText w:val="%1"/>
      <w:lvlJc w:val="left"/>
      <w:pPr>
        <w:ind w:left="480" w:hanging="480"/>
      </w:pPr>
      <w:rPr>
        <w:rFonts w:hint="default"/>
        <w:b/>
        <w:sz w:val="22"/>
      </w:rPr>
    </w:lvl>
    <w:lvl w:ilvl="1">
      <w:start w:val="1"/>
      <w:numFmt w:val="decimal"/>
      <w:lvlText w:val="%1.%2"/>
      <w:lvlJc w:val="left"/>
      <w:pPr>
        <w:ind w:left="480" w:hanging="480"/>
      </w:pPr>
      <w:rPr>
        <w:rFonts w:hint="default"/>
        <w:b/>
        <w:sz w:val="22"/>
      </w:rPr>
    </w:lvl>
    <w:lvl w:ilvl="2">
      <w:start w:val="2"/>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6" w15:restartNumberingAfterBreak="0">
    <w:nsid w:val="295974CD"/>
    <w:multiLevelType w:val="hybridMultilevel"/>
    <w:tmpl w:val="515482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DA95B6C"/>
    <w:multiLevelType w:val="multilevel"/>
    <w:tmpl w:val="ECA41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E6062E4"/>
    <w:multiLevelType w:val="multilevel"/>
    <w:tmpl w:val="04A68DF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9" w15:restartNumberingAfterBreak="0">
    <w:nsid w:val="2E8F6E91"/>
    <w:multiLevelType w:val="multilevel"/>
    <w:tmpl w:val="03E01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FE7761B"/>
    <w:multiLevelType w:val="multilevel"/>
    <w:tmpl w:val="7C80CF5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1" w15:restartNumberingAfterBreak="0">
    <w:nsid w:val="30D765A1"/>
    <w:multiLevelType w:val="hybridMultilevel"/>
    <w:tmpl w:val="E6E468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2" w15:restartNumberingAfterBreak="0">
    <w:nsid w:val="31472FCF"/>
    <w:multiLevelType w:val="hybridMultilevel"/>
    <w:tmpl w:val="A30A572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15:restartNumberingAfterBreak="0">
    <w:nsid w:val="31FB1F3F"/>
    <w:multiLevelType w:val="multilevel"/>
    <w:tmpl w:val="DDFA6A6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4" w15:restartNumberingAfterBreak="0">
    <w:nsid w:val="320B0BDF"/>
    <w:multiLevelType w:val="multilevel"/>
    <w:tmpl w:val="3FB4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2AD5BC1"/>
    <w:multiLevelType w:val="hybridMultilevel"/>
    <w:tmpl w:val="7A848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FC1F2D"/>
    <w:multiLevelType w:val="hybridMultilevel"/>
    <w:tmpl w:val="529A77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35454E1"/>
    <w:multiLevelType w:val="multilevel"/>
    <w:tmpl w:val="FFC4B4F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8" w15:restartNumberingAfterBreak="0">
    <w:nsid w:val="3394738C"/>
    <w:multiLevelType w:val="multilevel"/>
    <w:tmpl w:val="360E14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33B71FBA"/>
    <w:multiLevelType w:val="hybridMultilevel"/>
    <w:tmpl w:val="BB3C76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15:restartNumberingAfterBreak="0">
    <w:nsid w:val="33D647D8"/>
    <w:multiLevelType w:val="multilevel"/>
    <w:tmpl w:val="C1601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42E06DF"/>
    <w:multiLevelType w:val="hybridMultilevel"/>
    <w:tmpl w:val="9C38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CC264C"/>
    <w:multiLevelType w:val="multilevel"/>
    <w:tmpl w:val="F648F0DA"/>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5193691"/>
    <w:multiLevelType w:val="multilevel"/>
    <w:tmpl w:val="43AA49DC"/>
    <w:lvl w:ilvl="0">
      <w:start w:val="4"/>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64" w15:restartNumberingAfterBreak="0">
    <w:nsid w:val="391F292F"/>
    <w:multiLevelType w:val="hybridMultilevel"/>
    <w:tmpl w:val="741A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396C68"/>
    <w:multiLevelType w:val="hybridMultilevel"/>
    <w:tmpl w:val="2B34F4E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6" w15:restartNumberingAfterBreak="0">
    <w:nsid w:val="39CD3B68"/>
    <w:multiLevelType w:val="hybridMultilevel"/>
    <w:tmpl w:val="6AEC551A"/>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7" w15:restartNumberingAfterBreak="0">
    <w:nsid w:val="3A8D0483"/>
    <w:multiLevelType w:val="hybridMultilevel"/>
    <w:tmpl w:val="757C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1B4D4F"/>
    <w:multiLevelType w:val="hybridMultilevel"/>
    <w:tmpl w:val="48AC4C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9" w15:restartNumberingAfterBreak="0">
    <w:nsid w:val="3BA200E6"/>
    <w:multiLevelType w:val="hybridMultilevel"/>
    <w:tmpl w:val="5AC0C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C958A3"/>
    <w:multiLevelType w:val="multilevel"/>
    <w:tmpl w:val="52D646E2"/>
    <w:lvl w:ilvl="0">
      <w:start w:val="1"/>
      <w:numFmt w:val="decimal"/>
      <w:lvlText w:val="%1"/>
      <w:lvlJc w:val="left"/>
      <w:pPr>
        <w:ind w:left="480" w:hanging="480"/>
      </w:pPr>
    </w:lvl>
    <w:lvl w:ilvl="1">
      <w:start w:val="3"/>
      <w:numFmt w:val="decimal"/>
      <w:lvlText w:val="%1.%2"/>
      <w:lvlJc w:val="left"/>
      <w:pPr>
        <w:ind w:left="720" w:hanging="48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360" w:hanging="1440"/>
      </w:pPr>
    </w:lvl>
  </w:abstractNum>
  <w:abstractNum w:abstractNumId="71" w15:restartNumberingAfterBreak="0">
    <w:nsid w:val="3C0D7201"/>
    <w:multiLevelType w:val="hybridMultilevel"/>
    <w:tmpl w:val="A3206C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2" w15:restartNumberingAfterBreak="0">
    <w:nsid w:val="3C251925"/>
    <w:multiLevelType w:val="hybridMultilevel"/>
    <w:tmpl w:val="CAF822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3" w15:restartNumberingAfterBreak="0">
    <w:nsid w:val="3C4F66C9"/>
    <w:multiLevelType w:val="hybridMultilevel"/>
    <w:tmpl w:val="17B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BE7017"/>
    <w:multiLevelType w:val="hybridMultilevel"/>
    <w:tmpl w:val="F4528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FD4486"/>
    <w:multiLevelType w:val="hybridMultilevel"/>
    <w:tmpl w:val="D0445F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6" w15:restartNumberingAfterBreak="0">
    <w:nsid w:val="3E5F72B2"/>
    <w:multiLevelType w:val="multilevel"/>
    <w:tmpl w:val="DAD80CE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7" w15:restartNumberingAfterBreak="0">
    <w:nsid w:val="3E770BBB"/>
    <w:multiLevelType w:val="hybridMultilevel"/>
    <w:tmpl w:val="5022A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A310D4"/>
    <w:multiLevelType w:val="hybridMultilevel"/>
    <w:tmpl w:val="E99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122236"/>
    <w:multiLevelType w:val="hybridMultilevel"/>
    <w:tmpl w:val="38883328"/>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42451EF"/>
    <w:multiLevelType w:val="hybridMultilevel"/>
    <w:tmpl w:val="20F48E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1" w15:restartNumberingAfterBreak="0">
    <w:nsid w:val="47072BEB"/>
    <w:multiLevelType w:val="hybridMultilevel"/>
    <w:tmpl w:val="1430F0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2" w15:restartNumberingAfterBreak="0">
    <w:nsid w:val="473748A1"/>
    <w:multiLevelType w:val="multilevel"/>
    <w:tmpl w:val="1658AF3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83" w15:restartNumberingAfterBreak="0">
    <w:nsid w:val="483A10B4"/>
    <w:multiLevelType w:val="multilevel"/>
    <w:tmpl w:val="E1201B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8536E48"/>
    <w:multiLevelType w:val="hybridMultilevel"/>
    <w:tmpl w:val="1356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B20992"/>
    <w:multiLevelType w:val="multilevel"/>
    <w:tmpl w:val="89A051D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86" w15:restartNumberingAfterBreak="0">
    <w:nsid w:val="498D7544"/>
    <w:multiLevelType w:val="hybridMultilevel"/>
    <w:tmpl w:val="2B62C4A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7" w15:restartNumberingAfterBreak="0">
    <w:nsid w:val="49B15114"/>
    <w:multiLevelType w:val="hybridMultilevel"/>
    <w:tmpl w:val="568E167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8" w15:restartNumberingAfterBreak="0">
    <w:nsid w:val="49B43394"/>
    <w:multiLevelType w:val="multilevel"/>
    <w:tmpl w:val="D05A8678"/>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89" w15:restartNumberingAfterBreak="0">
    <w:nsid w:val="4A0E4296"/>
    <w:multiLevelType w:val="hybridMultilevel"/>
    <w:tmpl w:val="7C08E2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0" w15:restartNumberingAfterBreak="0">
    <w:nsid w:val="4BDC0EA6"/>
    <w:multiLevelType w:val="hybridMultilevel"/>
    <w:tmpl w:val="6206E0BA"/>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C260E91"/>
    <w:multiLevelType w:val="multilevel"/>
    <w:tmpl w:val="0D1EA936"/>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2" w15:restartNumberingAfterBreak="0">
    <w:nsid w:val="4C867DA9"/>
    <w:multiLevelType w:val="multilevel"/>
    <w:tmpl w:val="0BF2C39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3" w15:restartNumberingAfterBreak="0">
    <w:nsid w:val="4D5C125D"/>
    <w:multiLevelType w:val="hybridMultilevel"/>
    <w:tmpl w:val="6082B038"/>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4" w15:restartNumberingAfterBreak="0">
    <w:nsid w:val="4E513F7F"/>
    <w:multiLevelType w:val="hybridMultilevel"/>
    <w:tmpl w:val="633C5C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15:restartNumberingAfterBreak="0">
    <w:nsid w:val="4EC94C15"/>
    <w:multiLevelType w:val="multilevel"/>
    <w:tmpl w:val="2F9A959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6" w15:restartNumberingAfterBreak="0">
    <w:nsid w:val="50372490"/>
    <w:multiLevelType w:val="multilevel"/>
    <w:tmpl w:val="CD72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1A27C80"/>
    <w:multiLevelType w:val="hybridMultilevel"/>
    <w:tmpl w:val="1B5018D0"/>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8" w15:restartNumberingAfterBreak="0">
    <w:nsid w:val="52B406C1"/>
    <w:multiLevelType w:val="hybridMultilevel"/>
    <w:tmpl w:val="870C4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3CC0731"/>
    <w:multiLevelType w:val="hybridMultilevel"/>
    <w:tmpl w:val="2E60977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574F32AD"/>
    <w:multiLevelType w:val="hybridMultilevel"/>
    <w:tmpl w:val="4F8296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1" w15:restartNumberingAfterBreak="0">
    <w:nsid w:val="576579CD"/>
    <w:multiLevelType w:val="hybridMultilevel"/>
    <w:tmpl w:val="E68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7AD4C7D"/>
    <w:multiLevelType w:val="multilevel"/>
    <w:tmpl w:val="3A3A2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593C224B"/>
    <w:multiLevelType w:val="multilevel"/>
    <w:tmpl w:val="B342948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4" w15:restartNumberingAfterBreak="0">
    <w:nsid w:val="59461F99"/>
    <w:multiLevelType w:val="hybridMultilevel"/>
    <w:tmpl w:val="B66281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9863A52"/>
    <w:multiLevelType w:val="hybridMultilevel"/>
    <w:tmpl w:val="46C67A8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6" w15:restartNumberingAfterBreak="0">
    <w:nsid w:val="5A070EE7"/>
    <w:multiLevelType w:val="hybridMultilevel"/>
    <w:tmpl w:val="D2EC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A856716"/>
    <w:multiLevelType w:val="multilevel"/>
    <w:tmpl w:val="2B829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5BEF2CC7"/>
    <w:multiLevelType w:val="multilevel"/>
    <w:tmpl w:val="0FFA2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Merriweather" w:eastAsia="Merriweather" w:hAnsi="Merriweather" w:cs="Merriweath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D4D1E1D"/>
    <w:multiLevelType w:val="hybridMultilevel"/>
    <w:tmpl w:val="F7FC37F2"/>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0" w15:restartNumberingAfterBreak="0">
    <w:nsid w:val="5D8572C2"/>
    <w:multiLevelType w:val="hybridMultilevel"/>
    <w:tmpl w:val="9A5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E97545"/>
    <w:multiLevelType w:val="multilevel"/>
    <w:tmpl w:val="68309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FBF6E3E"/>
    <w:multiLevelType w:val="multilevel"/>
    <w:tmpl w:val="091CE1B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3" w15:restartNumberingAfterBreak="0">
    <w:nsid w:val="60061479"/>
    <w:multiLevelType w:val="hybridMultilevel"/>
    <w:tmpl w:val="27B47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0085E5E"/>
    <w:multiLevelType w:val="multilevel"/>
    <w:tmpl w:val="18C45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0736E28"/>
    <w:multiLevelType w:val="hybridMultilevel"/>
    <w:tmpl w:val="689CA3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7BC5842"/>
    <w:multiLevelType w:val="hybridMultilevel"/>
    <w:tmpl w:val="D46EF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D778C8"/>
    <w:multiLevelType w:val="hybridMultilevel"/>
    <w:tmpl w:val="AD58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88054BF"/>
    <w:multiLevelType w:val="multilevel"/>
    <w:tmpl w:val="D0CCC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689A1C9D"/>
    <w:multiLevelType w:val="hybridMultilevel"/>
    <w:tmpl w:val="B94042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0" w15:restartNumberingAfterBreak="0">
    <w:nsid w:val="693F5847"/>
    <w:multiLevelType w:val="hybridMultilevel"/>
    <w:tmpl w:val="DDFA49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1" w15:restartNumberingAfterBreak="0">
    <w:nsid w:val="6A0468D2"/>
    <w:multiLevelType w:val="hybridMultilevel"/>
    <w:tmpl w:val="388E1A6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2" w15:restartNumberingAfterBreak="0">
    <w:nsid w:val="6BF26CBF"/>
    <w:multiLevelType w:val="hybridMultilevel"/>
    <w:tmpl w:val="371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663389"/>
    <w:multiLevelType w:val="hybridMultilevel"/>
    <w:tmpl w:val="A2B0DE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4" w15:restartNumberingAfterBreak="0">
    <w:nsid w:val="6DF777AA"/>
    <w:multiLevelType w:val="multilevel"/>
    <w:tmpl w:val="F71CA70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5" w15:restartNumberingAfterBreak="0">
    <w:nsid w:val="6F015974"/>
    <w:multiLevelType w:val="multilevel"/>
    <w:tmpl w:val="EE5E4E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F9C0C59"/>
    <w:multiLevelType w:val="hybridMultilevel"/>
    <w:tmpl w:val="E5BA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FF4E67"/>
    <w:multiLevelType w:val="multilevel"/>
    <w:tmpl w:val="051A206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8" w15:restartNumberingAfterBreak="0">
    <w:nsid w:val="70BD60A1"/>
    <w:multiLevelType w:val="hybridMultilevel"/>
    <w:tmpl w:val="A1FE01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9" w15:restartNumberingAfterBreak="0">
    <w:nsid w:val="72BE2F1A"/>
    <w:multiLevelType w:val="hybridMultilevel"/>
    <w:tmpl w:val="50424DF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0" w15:restartNumberingAfterBreak="0">
    <w:nsid w:val="730548CB"/>
    <w:multiLevelType w:val="multilevel"/>
    <w:tmpl w:val="9AD45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3590053"/>
    <w:multiLevelType w:val="hybridMultilevel"/>
    <w:tmpl w:val="34AC2F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2" w15:restartNumberingAfterBreak="0">
    <w:nsid w:val="73723E14"/>
    <w:multiLevelType w:val="hybridMultilevel"/>
    <w:tmpl w:val="858CEB1E"/>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3" w15:restartNumberingAfterBreak="0">
    <w:nsid w:val="7401108A"/>
    <w:multiLevelType w:val="hybridMultilevel"/>
    <w:tmpl w:val="7EF4F84A"/>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4" w15:restartNumberingAfterBreak="0">
    <w:nsid w:val="74884CCC"/>
    <w:multiLevelType w:val="hybridMultilevel"/>
    <w:tmpl w:val="4CDE74CA"/>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5" w15:restartNumberingAfterBreak="0">
    <w:nsid w:val="76502CC3"/>
    <w:multiLevelType w:val="hybridMultilevel"/>
    <w:tmpl w:val="EC6A2830"/>
    <w:lvl w:ilvl="0" w:tplc="0409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6" w15:restartNumberingAfterBreak="0">
    <w:nsid w:val="76572AB6"/>
    <w:multiLevelType w:val="hybridMultilevel"/>
    <w:tmpl w:val="644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770D8F"/>
    <w:multiLevelType w:val="hybridMultilevel"/>
    <w:tmpl w:val="AB8EDB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8" w15:restartNumberingAfterBreak="0">
    <w:nsid w:val="770C5BC3"/>
    <w:multiLevelType w:val="hybridMultilevel"/>
    <w:tmpl w:val="FF0039F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9" w15:restartNumberingAfterBreak="0">
    <w:nsid w:val="7945109A"/>
    <w:multiLevelType w:val="multilevel"/>
    <w:tmpl w:val="28909C0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0" w15:restartNumberingAfterBreak="0">
    <w:nsid w:val="79CA7B92"/>
    <w:multiLevelType w:val="multilevel"/>
    <w:tmpl w:val="E5521A6A"/>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765" w:hanging="405"/>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41" w15:restartNumberingAfterBreak="0">
    <w:nsid w:val="7AD20E8A"/>
    <w:multiLevelType w:val="hybridMultilevel"/>
    <w:tmpl w:val="D98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B566C3C"/>
    <w:multiLevelType w:val="hybridMultilevel"/>
    <w:tmpl w:val="2D6859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D810093"/>
    <w:multiLevelType w:val="multilevel"/>
    <w:tmpl w:val="5456D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7E833097"/>
    <w:multiLevelType w:val="hybridMultilevel"/>
    <w:tmpl w:val="B7E4411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5" w15:restartNumberingAfterBreak="0">
    <w:nsid w:val="7F040196"/>
    <w:multiLevelType w:val="hybridMultilevel"/>
    <w:tmpl w:val="2BD29A1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36"/>
  </w:num>
  <w:num w:numId="2">
    <w:abstractNumId w:val="69"/>
  </w:num>
  <w:num w:numId="3">
    <w:abstractNumId w:val="0"/>
  </w:num>
  <w:num w:numId="4">
    <w:abstractNumId w:val="18"/>
  </w:num>
  <w:num w:numId="5">
    <w:abstractNumId w:val="12"/>
  </w:num>
  <w:num w:numId="6">
    <w:abstractNumId w:val="21"/>
  </w:num>
  <w:num w:numId="7">
    <w:abstractNumId w:val="71"/>
  </w:num>
  <w:num w:numId="8">
    <w:abstractNumId w:val="78"/>
  </w:num>
  <w:num w:numId="9">
    <w:abstractNumId w:val="9"/>
  </w:num>
  <w:num w:numId="10">
    <w:abstractNumId w:val="24"/>
  </w:num>
  <w:num w:numId="11">
    <w:abstractNumId w:val="100"/>
  </w:num>
  <w:num w:numId="12">
    <w:abstractNumId w:val="72"/>
  </w:num>
  <w:num w:numId="13">
    <w:abstractNumId w:val="104"/>
  </w:num>
  <w:num w:numId="14">
    <w:abstractNumId w:val="99"/>
  </w:num>
  <w:num w:numId="15">
    <w:abstractNumId w:val="122"/>
  </w:num>
  <w:num w:numId="16">
    <w:abstractNumId w:val="98"/>
  </w:num>
  <w:num w:numId="17">
    <w:abstractNumId w:val="27"/>
  </w:num>
  <w:num w:numId="18">
    <w:abstractNumId w:val="101"/>
  </w:num>
  <w:num w:numId="19">
    <w:abstractNumId w:val="41"/>
  </w:num>
  <w:num w:numId="20">
    <w:abstractNumId w:val="73"/>
  </w:num>
  <w:num w:numId="21">
    <w:abstractNumId w:val="141"/>
  </w:num>
  <w:num w:numId="22">
    <w:abstractNumId w:val="16"/>
  </w:num>
  <w:num w:numId="23">
    <w:abstractNumId w:val="22"/>
  </w:num>
  <w:num w:numId="24">
    <w:abstractNumId w:val="80"/>
  </w:num>
  <w:num w:numId="25">
    <w:abstractNumId w:val="19"/>
  </w:num>
  <w:num w:numId="26">
    <w:abstractNumId w:val="51"/>
  </w:num>
  <w:num w:numId="27">
    <w:abstractNumId w:val="134"/>
  </w:num>
  <w:num w:numId="28">
    <w:abstractNumId w:val="37"/>
  </w:num>
  <w:num w:numId="29">
    <w:abstractNumId w:val="25"/>
  </w:num>
  <w:num w:numId="30">
    <w:abstractNumId w:val="77"/>
  </w:num>
  <w:num w:numId="31">
    <w:abstractNumId w:val="61"/>
  </w:num>
  <w:num w:numId="32">
    <w:abstractNumId w:val="142"/>
  </w:num>
  <w:num w:numId="33">
    <w:abstractNumId w:val="6"/>
  </w:num>
  <w:num w:numId="34">
    <w:abstractNumId w:val="34"/>
  </w:num>
  <w:num w:numId="35">
    <w:abstractNumId w:val="2"/>
  </w:num>
  <w:num w:numId="36">
    <w:abstractNumId w:val="55"/>
  </w:num>
  <w:num w:numId="37">
    <w:abstractNumId w:val="1"/>
  </w:num>
  <w:num w:numId="38">
    <w:abstractNumId w:val="136"/>
  </w:num>
  <w:num w:numId="39">
    <w:abstractNumId w:val="42"/>
  </w:num>
  <w:num w:numId="40">
    <w:abstractNumId w:val="126"/>
  </w:num>
  <w:num w:numId="41">
    <w:abstractNumId w:val="105"/>
  </w:num>
  <w:num w:numId="42">
    <w:abstractNumId w:val="89"/>
  </w:num>
  <w:num w:numId="43">
    <w:abstractNumId w:val="131"/>
  </w:num>
  <w:num w:numId="44">
    <w:abstractNumId w:val="65"/>
  </w:num>
  <w:num w:numId="45">
    <w:abstractNumId w:val="94"/>
  </w:num>
  <w:num w:numId="46">
    <w:abstractNumId w:val="35"/>
  </w:num>
  <w:num w:numId="47">
    <w:abstractNumId w:val="120"/>
  </w:num>
  <w:num w:numId="48">
    <w:abstractNumId w:val="52"/>
  </w:num>
  <w:num w:numId="49">
    <w:abstractNumId w:val="123"/>
  </w:num>
  <w:num w:numId="50">
    <w:abstractNumId w:val="59"/>
  </w:num>
  <w:num w:numId="51">
    <w:abstractNumId w:val="144"/>
  </w:num>
  <w:num w:numId="52">
    <w:abstractNumId w:val="116"/>
  </w:num>
  <w:num w:numId="53">
    <w:abstractNumId w:val="110"/>
  </w:num>
  <w:num w:numId="54">
    <w:abstractNumId w:val="63"/>
  </w:num>
  <w:num w:numId="55">
    <w:abstractNumId w:val="84"/>
  </w:num>
  <w:num w:numId="56">
    <w:abstractNumId w:val="74"/>
  </w:num>
  <w:num w:numId="57">
    <w:abstractNumId w:val="67"/>
  </w:num>
  <w:num w:numId="58">
    <w:abstractNumId w:val="115"/>
  </w:num>
  <w:num w:numId="59">
    <w:abstractNumId w:val="13"/>
  </w:num>
  <w:num w:numId="60">
    <w:abstractNumId w:val="39"/>
  </w:num>
  <w:num w:numId="61">
    <w:abstractNumId w:val="75"/>
  </w:num>
  <w:num w:numId="62">
    <w:abstractNumId w:val="145"/>
  </w:num>
  <w:num w:numId="63">
    <w:abstractNumId w:val="119"/>
  </w:num>
  <w:num w:numId="64">
    <w:abstractNumId w:val="133"/>
  </w:num>
  <w:num w:numId="65">
    <w:abstractNumId w:val="113"/>
  </w:num>
  <w:num w:numId="66">
    <w:abstractNumId w:val="128"/>
  </w:num>
  <w:num w:numId="67">
    <w:abstractNumId w:val="45"/>
  </w:num>
  <w:num w:numId="68">
    <w:abstractNumId w:val="4"/>
  </w:num>
  <w:num w:numId="69">
    <w:abstractNumId w:val="117"/>
  </w:num>
  <w:num w:numId="70">
    <w:abstractNumId w:val="46"/>
  </w:num>
  <w:num w:numId="71">
    <w:abstractNumId w:val="68"/>
  </w:num>
  <w:num w:numId="72">
    <w:abstractNumId w:val="121"/>
  </w:num>
  <w:num w:numId="73">
    <w:abstractNumId w:val="3"/>
  </w:num>
  <w:num w:numId="74">
    <w:abstractNumId w:val="93"/>
  </w:num>
  <w:num w:numId="75">
    <w:abstractNumId w:val="137"/>
  </w:num>
  <w:num w:numId="76">
    <w:abstractNumId w:val="40"/>
  </w:num>
  <w:num w:numId="77">
    <w:abstractNumId w:val="81"/>
  </w:num>
  <w:num w:numId="78">
    <w:abstractNumId w:val="29"/>
  </w:num>
  <w:num w:numId="79">
    <w:abstractNumId w:val="23"/>
  </w:num>
  <w:num w:numId="80">
    <w:abstractNumId w:val="44"/>
  </w:num>
  <w:num w:numId="81">
    <w:abstractNumId w:val="138"/>
  </w:num>
  <w:num w:numId="82">
    <w:abstractNumId w:val="56"/>
  </w:num>
  <w:num w:numId="83">
    <w:abstractNumId w:val="106"/>
  </w:num>
  <w:num w:numId="84">
    <w:abstractNumId w:val="11"/>
  </w:num>
  <w:num w:numId="85">
    <w:abstractNumId w:val="8"/>
  </w:num>
  <w:num w:numId="86">
    <w:abstractNumId w:val="87"/>
  </w:num>
  <w:num w:numId="87">
    <w:abstractNumId w:val="64"/>
  </w:num>
  <w:num w:numId="88">
    <w:abstractNumId w:val="90"/>
  </w:num>
  <w:num w:numId="89">
    <w:abstractNumId w:val="135"/>
  </w:num>
  <w:num w:numId="90">
    <w:abstractNumId w:val="66"/>
  </w:num>
  <w:num w:numId="91">
    <w:abstractNumId w:val="109"/>
  </w:num>
  <w:num w:numId="92">
    <w:abstractNumId w:val="79"/>
  </w:num>
  <w:num w:numId="93">
    <w:abstractNumId w:val="86"/>
  </w:num>
  <w:num w:numId="94">
    <w:abstractNumId w:val="97"/>
  </w:num>
  <w:num w:numId="95">
    <w:abstractNumId w:val="20"/>
  </w:num>
  <w:num w:numId="96">
    <w:abstractNumId w:val="38"/>
  </w:num>
  <w:num w:numId="97">
    <w:abstractNumId w:val="132"/>
  </w:num>
  <w:num w:numId="98">
    <w:abstractNumId w:val="129"/>
  </w:num>
  <w:num w:numId="99">
    <w:abstractNumId w:val="15"/>
  </w:num>
  <w:num w:numId="100">
    <w:abstractNumId w:val="32"/>
  </w:num>
  <w:num w:numId="101">
    <w:abstractNumId w:val="124"/>
  </w:num>
  <w:num w:numId="102">
    <w:abstractNumId w:val="76"/>
  </w:num>
  <w:num w:numId="103">
    <w:abstractNumId w:val="103"/>
  </w:num>
  <w:num w:numId="104">
    <w:abstractNumId w:val="139"/>
  </w:num>
  <w:num w:numId="105">
    <w:abstractNumId w:val="17"/>
  </w:num>
  <w:num w:numId="106">
    <w:abstractNumId w:val="118"/>
  </w:num>
  <w:num w:numId="107">
    <w:abstractNumId w:val="30"/>
  </w:num>
  <w:num w:numId="108">
    <w:abstractNumId w:val="70"/>
  </w:num>
  <w:num w:numId="109">
    <w:abstractNumId w:val="95"/>
  </w:num>
  <w:num w:numId="110">
    <w:abstractNumId w:val="7"/>
  </w:num>
  <w:num w:numId="111">
    <w:abstractNumId w:val="10"/>
  </w:num>
  <w:num w:numId="112">
    <w:abstractNumId w:val="47"/>
  </w:num>
  <w:num w:numId="113">
    <w:abstractNumId w:val="91"/>
  </w:num>
  <w:num w:numId="114">
    <w:abstractNumId w:val="130"/>
  </w:num>
  <w:num w:numId="115">
    <w:abstractNumId w:val="108"/>
  </w:num>
  <w:num w:numId="116">
    <w:abstractNumId w:val="60"/>
  </w:num>
  <w:num w:numId="117">
    <w:abstractNumId w:val="49"/>
  </w:num>
  <w:num w:numId="118">
    <w:abstractNumId w:val="50"/>
  </w:num>
  <w:num w:numId="119">
    <w:abstractNumId w:val="96"/>
  </w:num>
  <w:num w:numId="120">
    <w:abstractNumId w:val="82"/>
  </w:num>
  <w:num w:numId="121">
    <w:abstractNumId w:val="26"/>
  </w:num>
  <w:num w:numId="122">
    <w:abstractNumId w:val="48"/>
  </w:num>
  <w:num w:numId="123">
    <w:abstractNumId w:val="54"/>
  </w:num>
  <w:num w:numId="124">
    <w:abstractNumId w:val="114"/>
  </w:num>
  <w:num w:numId="125">
    <w:abstractNumId w:val="53"/>
  </w:num>
  <w:num w:numId="126">
    <w:abstractNumId w:val="43"/>
  </w:num>
  <w:num w:numId="127">
    <w:abstractNumId w:val="57"/>
  </w:num>
  <w:num w:numId="128">
    <w:abstractNumId w:val="85"/>
  </w:num>
  <w:num w:numId="129">
    <w:abstractNumId w:val="33"/>
  </w:num>
  <w:num w:numId="130">
    <w:abstractNumId w:val="28"/>
  </w:num>
  <w:num w:numId="131">
    <w:abstractNumId w:val="88"/>
  </w:num>
  <w:num w:numId="132">
    <w:abstractNumId w:val="31"/>
  </w:num>
  <w:num w:numId="133">
    <w:abstractNumId w:val="112"/>
  </w:num>
  <w:num w:numId="134">
    <w:abstractNumId w:val="14"/>
  </w:num>
  <w:num w:numId="135">
    <w:abstractNumId w:val="127"/>
  </w:num>
  <w:num w:numId="136">
    <w:abstractNumId w:val="140"/>
  </w:num>
  <w:num w:numId="137">
    <w:abstractNumId w:val="107"/>
  </w:num>
  <w:num w:numId="138">
    <w:abstractNumId w:val="143"/>
  </w:num>
  <w:num w:numId="139">
    <w:abstractNumId w:val="62"/>
  </w:num>
  <w:num w:numId="140">
    <w:abstractNumId w:val="5"/>
  </w:num>
  <w:num w:numId="141">
    <w:abstractNumId w:val="111"/>
  </w:num>
  <w:num w:numId="142">
    <w:abstractNumId w:val="125"/>
  </w:num>
  <w:num w:numId="143">
    <w:abstractNumId w:val="92"/>
  </w:num>
  <w:num w:numId="144">
    <w:abstractNumId w:val="102"/>
  </w:num>
  <w:num w:numId="145">
    <w:abstractNumId w:val="83"/>
  </w:num>
  <w:num w:numId="146">
    <w:abstractNumId w:val="5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447A"/>
    <w:rsid w:val="000056CA"/>
    <w:rsid w:val="0002075B"/>
    <w:rsid w:val="00021D47"/>
    <w:rsid w:val="00032C7B"/>
    <w:rsid w:val="000345D0"/>
    <w:rsid w:val="00036FE0"/>
    <w:rsid w:val="0004002E"/>
    <w:rsid w:val="0004548A"/>
    <w:rsid w:val="00050CFF"/>
    <w:rsid w:val="00052DFD"/>
    <w:rsid w:val="00053A9C"/>
    <w:rsid w:val="00053B4C"/>
    <w:rsid w:val="00055C54"/>
    <w:rsid w:val="00061640"/>
    <w:rsid w:val="000637A6"/>
    <w:rsid w:val="00064AC6"/>
    <w:rsid w:val="00067E46"/>
    <w:rsid w:val="00073A49"/>
    <w:rsid w:val="000742F3"/>
    <w:rsid w:val="00080292"/>
    <w:rsid w:val="00084A33"/>
    <w:rsid w:val="000A0291"/>
    <w:rsid w:val="000B3BDF"/>
    <w:rsid w:val="000D12FF"/>
    <w:rsid w:val="000D1D9D"/>
    <w:rsid w:val="000D3CA1"/>
    <w:rsid w:val="000D4B46"/>
    <w:rsid w:val="000E4A7D"/>
    <w:rsid w:val="000E5EA9"/>
    <w:rsid w:val="000F1697"/>
    <w:rsid w:val="000F5830"/>
    <w:rsid w:val="000F7016"/>
    <w:rsid w:val="00100578"/>
    <w:rsid w:val="00102EE5"/>
    <w:rsid w:val="00103CF9"/>
    <w:rsid w:val="00105DFA"/>
    <w:rsid w:val="00106645"/>
    <w:rsid w:val="001241D9"/>
    <w:rsid w:val="0012490F"/>
    <w:rsid w:val="00127FAF"/>
    <w:rsid w:val="00134925"/>
    <w:rsid w:val="00135A83"/>
    <w:rsid w:val="00140FC3"/>
    <w:rsid w:val="001471CF"/>
    <w:rsid w:val="00150746"/>
    <w:rsid w:val="00154DD3"/>
    <w:rsid w:val="001622B8"/>
    <w:rsid w:val="00164DBF"/>
    <w:rsid w:val="00166461"/>
    <w:rsid w:val="00174980"/>
    <w:rsid w:val="00182F24"/>
    <w:rsid w:val="0018439C"/>
    <w:rsid w:val="00195EDD"/>
    <w:rsid w:val="001A32B0"/>
    <w:rsid w:val="001A4201"/>
    <w:rsid w:val="001A5CAD"/>
    <w:rsid w:val="001B32CB"/>
    <w:rsid w:val="001C2110"/>
    <w:rsid w:val="001C2B24"/>
    <w:rsid w:val="001C45C8"/>
    <w:rsid w:val="001C666A"/>
    <w:rsid w:val="001D2CF2"/>
    <w:rsid w:val="001D5FEC"/>
    <w:rsid w:val="001D79CF"/>
    <w:rsid w:val="001E3090"/>
    <w:rsid w:val="001F3314"/>
    <w:rsid w:val="001F35E0"/>
    <w:rsid w:val="001F434F"/>
    <w:rsid w:val="001F4893"/>
    <w:rsid w:val="001F4A84"/>
    <w:rsid w:val="001F791B"/>
    <w:rsid w:val="00200B2F"/>
    <w:rsid w:val="002104BD"/>
    <w:rsid w:val="002113B6"/>
    <w:rsid w:val="00214F34"/>
    <w:rsid w:val="0022076F"/>
    <w:rsid w:val="00223537"/>
    <w:rsid w:val="002247BA"/>
    <w:rsid w:val="00226745"/>
    <w:rsid w:val="00226F7F"/>
    <w:rsid w:val="00240824"/>
    <w:rsid w:val="002423B8"/>
    <w:rsid w:val="00246FB3"/>
    <w:rsid w:val="00250BDD"/>
    <w:rsid w:val="0025355C"/>
    <w:rsid w:val="00255C8A"/>
    <w:rsid w:val="00256285"/>
    <w:rsid w:val="00256789"/>
    <w:rsid w:val="00261147"/>
    <w:rsid w:val="00265894"/>
    <w:rsid w:val="00266564"/>
    <w:rsid w:val="00272425"/>
    <w:rsid w:val="00273D5A"/>
    <w:rsid w:val="00283169"/>
    <w:rsid w:val="00284ABB"/>
    <w:rsid w:val="002934C8"/>
    <w:rsid w:val="002A4E53"/>
    <w:rsid w:val="002A5CED"/>
    <w:rsid w:val="002B0D31"/>
    <w:rsid w:val="002B383D"/>
    <w:rsid w:val="002B4757"/>
    <w:rsid w:val="002C43AA"/>
    <w:rsid w:val="002C4582"/>
    <w:rsid w:val="002D780E"/>
    <w:rsid w:val="002E0D2A"/>
    <w:rsid w:val="002E3162"/>
    <w:rsid w:val="002E39AE"/>
    <w:rsid w:val="002E42AC"/>
    <w:rsid w:val="002E5AF3"/>
    <w:rsid w:val="002E712D"/>
    <w:rsid w:val="002F15EB"/>
    <w:rsid w:val="00300F1D"/>
    <w:rsid w:val="003019F5"/>
    <w:rsid w:val="00305910"/>
    <w:rsid w:val="00307B7F"/>
    <w:rsid w:val="00311F24"/>
    <w:rsid w:val="0032562B"/>
    <w:rsid w:val="003256D3"/>
    <w:rsid w:val="00330994"/>
    <w:rsid w:val="00334666"/>
    <w:rsid w:val="00336134"/>
    <w:rsid w:val="00351A15"/>
    <w:rsid w:val="00357CBA"/>
    <w:rsid w:val="00362E6F"/>
    <w:rsid w:val="00365319"/>
    <w:rsid w:val="00377858"/>
    <w:rsid w:val="0038582B"/>
    <w:rsid w:val="00385E5B"/>
    <w:rsid w:val="00387673"/>
    <w:rsid w:val="00387BC9"/>
    <w:rsid w:val="00390EA8"/>
    <w:rsid w:val="003B5799"/>
    <w:rsid w:val="003C00FA"/>
    <w:rsid w:val="003C3311"/>
    <w:rsid w:val="003C6444"/>
    <w:rsid w:val="003C7316"/>
    <w:rsid w:val="003D2692"/>
    <w:rsid w:val="003E09C0"/>
    <w:rsid w:val="003E1817"/>
    <w:rsid w:val="003E3809"/>
    <w:rsid w:val="003E3855"/>
    <w:rsid w:val="003E3C19"/>
    <w:rsid w:val="003F4635"/>
    <w:rsid w:val="003F792C"/>
    <w:rsid w:val="00403E4E"/>
    <w:rsid w:val="004045E0"/>
    <w:rsid w:val="0040557E"/>
    <w:rsid w:val="004067B1"/>
    <w:rsid w:val="00406B24"/>
    <w:rsid w:val="00406CBE"/>
    <w:rsid w:val="0040724E"/>
    <w:rsid w:val="00415FE4"/>
    <w:rsid w:val="00417079"/>
    <w:rsid w:val="00423E6B"/>
    <w:rsid w:val="00427160"/>
    <w:rsid w:val="004278BC"/>
    <w:rsid w:val="00435940"/>
    <w:rsid w:val="00435B77"/>
    <w:rsid w:val="00440104"/>
    <w:rsid w:val="00456EF6"/>
    <w:rsid w:val="004627FB"/>
    <w:rsid w:val="004635BE"/>
    <w:rsid w:val="00463618"/>
    <w:rsid w:val="004675E3"/>
    <w:rsid w:val="00477EE8"/>
    <w:rsid w:val="00495338"/>
    <w:rsid w:val="004A173F"/>
    <w:rsid w:val="004A3524"/>
    <w:rsid w:val="004A587C"/>
    <w:rsid w:val="004B3F0E"/>
    <w:rsid w:val="004B510F"/>
    <w:rsid w:val="004C0606"/>
    <w:rsid w:val="004C461D"/>
    <w:rsid w:val="004C5B14"/>
    <w:rsid w:val="004D0833"/>
    <w:rsid w:val="004D0932"/>
    <w:rsid w:val="004D11BF"/>
    <w:rsid w:val="004D3B77"/>
    <w:rsid w:val="004D3D5E"/>
    <w:rsid w:val="004D45A9"/>
    <w:rsid w:val="004D7C9C"/>
    <w:rsid w:val="004E1828"/>
    <w:rsid w:val="004E1EAE"/>
    <w:rsid w:val="004E3D43"/>
    <w:rsid w:val="004F0164"/>
    <w:rsid w:val="005069A9"/>
    <w:rsid w:val="005130B6"/>
    <w:rsid w:val="005148DF"/>
    <w:rsid w:val="0051665E"/>
    <w:rsid w:val="00525611"/>
    <w:rsid w:val="00530F94"/>
    <w:rsid w:val="00531A6A"/>
    <w:rsid w:val="00531C69"/>
    <w:rsid w:val="005326B3"/>
    <w:rsid w:val="005370E0"/>
    <w:rsid w:val="00546D1C"/>
    <w:rsid w:val="005508E5"/>
    <w:rsid w:val="00555438"/>
    <w:rsid w:val="00557A69"/>
    <w:rsid w:val="005705CC"/>
    <w:rsid w:val="00570C33"/>
    <w:rsid w:val="00573239"/>
    <w:rsid w:val="00577F43"/>
    <w:rsid w:val="00583372"/>
    <w:rsid w:val="00583407"/>
    <w:rsid w:val="00583A94"/>
    <w:rsid w:val="00585EA1"/>
    <w:rsid w:val="005866D8"/>
    <w:rsid w:val="005941CB"/>
    <w:rsid w:val="00595333"/>
    <w:rsid w:val="005A32EE"/>
    <w:rsid w:val="005A51EE"/>
    <w:rsid w:val="005A690D"/>
    <w:rsid w:val="005B2EBD"/>
    <w:rsid w:val="005B35BD"/>
    <w:rsid w:val="005C1BD9"/>
    <w:rsid w:val="005D1748"/>
    <w:rsid w:val="005D37CB"/>
    <w:rsid w:val="005E398C"/>
    <w:rsid w:val="005E5439"/>
    <w:rsid w:val="005F1D02"/>
    <w:rsid w:val="005F3CC3"/>
    <w:rsid w:val="0060589B"/>
    <w:rsid w:val="006164FC"/>
    <w:rsid w:val="00620B37"/>
    <w:rsid w:val="0062131E"/>
    <w:rsid w:val="0062553F"/>
    <w:rsid w:val="00635DC4"/>
    <w:rsid w:val="00636CCF"/>
    <w:rsid w:val="00641A9B"/>
    <w:rsid w:val="006448EA"/>
    <w:rsid w:val="00652B30"/>
    <w:rsid w:val="006552BF"/>
    <w:rsid w:val="0065718D"/>
    <w:rsid w:val="0065741A"/>
    <w:rsid w:val="00663313"/>
    <w:rsid w:val="00666A2D"/>
    <w:rsid w:val="006705C1"/>
    <w:rsid w:val="006712B4"/>
    <w:rsid w:val="00676AC9"/>
    <w:rsid w:val="0068218D"/>
    <w:rsid w:val="00684862"/>
    <w:rsid w:val="00685A6D"/>
    <w:rsid w:val="006A0C00"/>
    <w:rsid w:val="006A128E"/>
    <w:rsid w:val="006A6739"/>
    <w:rsid w:val="006B569A"/>
    <w:rsid w:val="006B6663"/>
    <w:rsid w:val="006D7B75"/>
    <w:rsid w:val="006E0222"/>
    <w:rsid w:val="006E2E44"/>
    <w:rsid w:val="006E5F1D"/>
    <w:rsid w:val="00702ED9"/>
    <w:rsid w:val="00703221"/>
    <w:rsid w:val="0070377C"/>
    <w:rsid w:val="007111A3"/>
    <w:rsid w:val="00712E84"/>
    <w:rsid w:val="00714823"/>
    <w:rsid w:val="0071665C"/>
    <w:rsid w:val="00717496"/>
    <w:rsid w:val="007206D8"/>
    <w:rsid w:val="00725545"/>
    <w:rsid w:val="00740836"/>
    <w:rsid w:val="0074791E"/>
    <w:rsid w:val="00747FEF"/>
    <w:rsid w:val="0075301E"/>
    <w:rsid w:val="007561BE"/>
    <w:rsid w:val="007573CE"/>
    <w:rsid w:val="00760682"/>
    <w:rsid w:val="00761F3A"/>
    <w:rsid w:val="00763AF9"/>
    <w:rsid w:val="00765305"/>
    <w:rsid w:val="007657C3"/>
    <w:rsid w:val="00771179"/>
    <w:rsid w:val="00772650"/>
    <w:rsid w:val="007777DB"/>
    <w:rsid w:val="0078029C"/>
    <w:rsid w:val="00781F87"/>
    <w:rsid w:val="00782518"/>
    <w:rsid w:val="007909BC"/>
    <w:rsid w:val="0079714A"/>
    <w:rsid w:val="007977C0"/>
    <w:rsid w:val="007B5720"/>
    <w:rsid w:val="007B73FA"/>
    <w:rsid w:val="007C7BDD"/>
    <w:rsid w:val="007D0F30"/>
    <w:rsid w:val="007D3A97"/>
    <w:rsid w:val="007D71AE"/>
    <w:rsid w:val="007E39EE"/>
    <w:rsid w:val="007E7FB8"/>
    <w:rsid w:val="007F4904"/>
    <w:rsid w:val="00800C8A"/>
    <w:rsid w:val="0081059C"/>
    <w:rsid w:val="0081108B"/>
    <w:rsid w:val="00821797"/>
    <w:rsid w:val="008244E9"/>
    <w:rsid w:val="00831071"/>
    <w:rsid w:val="00831167"/>
    <w:rsid w:val="00835969"/>
    <w:rsid w:val="008413A2"/>
    <w:rsid w:val="008527E4"/>
    <w:rsid w:val="00853F54"/>
    <w:rsid w:val="00857A94"/>
    <w:rsid w:val="008621CD"/>
    <w:rsid w:val="00863BD3"/>
    <w:rsid w:val="00864357"/>
    <w:rsid w:val="008674E0"/>
    <w:rsid w:val="00875B0D"/>
    <w:rsid w:val="00876246"/>
    <w:rsid w:val="00876909"/>
    <w:rsid w:val="008824F4"/>
    <w:rsid w:val="00883924"/>
    <w:rsid w:val="00884C3C"/>
    <w:rsid w:val="00893589"/>
    <w:rsid w:val="0089407C"/>
    <w:rsid w:val="0089438F"/>
    <w:rsid w:val="00895683"/>
    <w:rsid w:val="008A37E6"/>
    <w:rsid w:val="008D337B"/>
    <w:rsid w:val="008D475F"/>
    <w:rsid w:val="009059D6"/>
    <w:rsid w:val="0091076B"/>
    <w:rsid w:val="00922354"/>
    <w:rsid w:val="009274DB"/>
    <w:rsid w:val="00927D21"/>
    <w:rsid w:val="0093060E"/>
    <w:rsid w:val="0093525C"/>
    <w:rsid w:val="00941970"/>
    <w:rsid w:val="00952EBE"/>
    <w:rsid w:val="0095466F"/>
    <w:rsid w:val="00954BEC"/>
    <w:rsid w:val="00955676"/>
    <w:rsid w:val="00960289"/>
    <w:rsid w:val="00972010"/>
    <w:rsid w:val="009774FB"/>
    <w:rsid w:val="00981A74"/>
    <w:rsid w:val="00987F45"/>
    <w:rsid w:val="009962F1"/>
    <w:rsid w:val="009A2E24"/>
    <w:rsid w:val="009C0836"/>
    <w:rsid w:val="009C76AC"/>
    <w:rsid w:val="009D03F0"/>
    <w:rsid w:val="009D17A9"/>
    <w:rsid w:val="009D5A93"/>
    <w:rsid w:val="009D5AEB"/>
    <w:rsid w:val="009E437D"/>
    <w:rsid w:val="009E4BE9"/>
    <w:rsid w:val="009F035B"/>
    <w:rsid w:val="009F330D"/>
    <w:rsid w:val="009F3F48"/>
    <w:rsid w:val="009F5193"/>
    <w:rsid w:val="009F5FE1"/>
    <w:rsid w:val="00A20BCF"/>
    <w:rsid w:val="00A24D4F"/>
    <w:rsid w:val="00A306B6"/>
    <w:rsid w:val="00A33394"/>
    <w:rsid w:val="00A35E9F"/>
    <w:rsid w:val="00A4470D"/>
    <w:rsid w:val="00A46D87"/>
    <w:rsid w:val="00A4758C"/>
    <w:rsid w:val="00A55B7F"/>
    <w:rsid w:val="00A563A4"/>
    <w:rsid w:val="00A60AC4"/>
    <w:rsid w:val="00A65E0F"/>
    <w:rsid w:val="00A71AE1"/>
    <w:rsid w:val="00A72C2C"/>
    <w:rsid w:val="00A8292B"/>
    <w:rsid w:val="00A925A2"/>
    <w:rsid w:val="00A93E20"/>
    <w:rsid w:val="00A94607"/>
    <w:rsid w:val="00A950F6"/>
    <w:rsid w:val="00AA14A2"/>
    <w:rsid w:val="00AA328D"/>
    <w:rsid w:val="00AA73CE"/>
    <w:rsid w:val="00AA7488"/>
    <w:rsid w:val="00AC01F5"/>
    <w:rsid w:val="00AC741C"/>
    <w:rsid w:val="00AC76C0"/>
    <w:rsid w:val="00AD3B7A"/>
    <w:rsid w:val="00AD3C25"/>
    <w:rsid w:val="00AE1A7A"/>
    <w:rsid w:val="00AE2DA7"/>
    <w:rsid w:val="00B04722"/>
    <w:rsid w:val="00B07F57"/>
    <w:rsid w:val="00B17B0C"/>
    <w:rsid w:val="00B217ED"/>
    <w:rsid w:val="00B21966"/>
    <w:rsid w:val="00B262C8"/>
    <w:rsid w:val="00B313EB"/>
    <w:rsid w:val="00B34D20"/>
    <w:rsid w:val="00B43C1B"/>
    <w:rsid w:val="00B47FFC"/>
    <w:rsid w:val="00B522CE"/>
    <w:rsid w:val="00B54150"/>
    <w:rsid w:val="00B60A35"/>
    <w:rsid w:val="00B6255A"/>
    <w:rsid w:val="00B6372B"/>
    <w:rsid w:val="00B643C5"/>
    <w:rsid w:val="00B6512B"/>
    <w:rsid w:val="00B727CC"/>
    <w:rsid w:val="00B84BA7"/>
    <w:rsid w:val="00B84D84"/>
    <w:rsid w:val="00B9148D"/>
    <w:rsid w:val="00B92D74"/>
    <w:rsid w:val="00B9404C"/>
    <w:rsid w:val="00BA6EA7"/>
    <w:rsid w:val="00BA7348"/>
    <w:rsid w:val="00BB45A7"/>
    <w:rsid w:val="00BD76DF"/>
    <w:rsid w:val="00BE0003"/>
    <w:rsid w:val="00BE02E4"/>
    <w:rsid w:val="00BE6E2A"/>
    <w:rsid w:val="00BF16B8"/>
    <w:rsid w:val="00BF69A2"/>
    <w:rsid w:val="00C0407E"/>
    <w:rsid w:val="00C1112D"/>
    <w:rsid w:val="00C15F41"/>
    <w:rsid w:val="00C25800"/>
    <w:rsid w:val="00C25B5A"/>
    <w:rsid w:val="00C269EC"/>
    <w:rsid w:val="00C35804"/>
    <w:rsid w:val="00C46DA5"/>
    <w:rsid w:val="00C51834"/>
    <w:rsid w:val="00C56443"/>
    <w:rsid w:val="00C6484F"/>
    <w:rsid w:val="00C649B7"/>
    <w:rsid w:val="00C652F5"/>
    <w:rsid w:val="00C67AD4"/>
    <w:rsid w:val="00C700D6"/>
    <w:rsid w:val="00C7133E"/>
    <w:rsid w:val="00C82BDD"/>
    <w:rsid w:val="00C82FFD"/>
    <w:rsid w:val="00C94A7C"/>
    <w:rsid w:val="00C96BBF"/>
    <w:rsid w:val="00C974CE"/>
    <w:rsid w:val="00CA308E"/>
    <w:rsid w:val="00CA5A0A"/>
    <w:rsid w:val="00CB14FD"/>
    <w:rsid w:val="00CB3154"/>
    <w:rsid w:val="00CC264A"/>
    <w:rsid w:val="00CC4008"/>
    <w:rsid w:val="00CC4388"/>
    <w:rsid w:val="00CC6A75"/>
    <w:rsid w:val="00CD17E4"/>
    <w:rsid w:val="00CD2960"/>
    <w:rsid w:val="00CD448A"/>
    <w:rsid w:val="00CD5F12"/>
    <w:rsid w:val="00CD72AE"/>
    <w:rsid w:val="00CD7E0C"/>
    <w:rsid w:val="00CE1E23"/>
    <w:rsid w:val="00CE37C5"/>
    <w:rsid w:val="00CE3C5E"/>
    <w:rsid w:val="00CE4E27"/>
    <w:rsid w:val="00CE52BB"/>
    <w:rsid w:val="00D00430"/>
    <w:rsid w:val="00D01CD5"/>
    <w:rsid w:val="00D06511"/>
    <w:rsid w:val="00D065E5"/>
    <w:rsid w:val="00D23216"/>
    <w:rsid w:val="00D25EAB"/>
    <w:rsid w:val="00D275A7"/>
    <w:rsid w:val="00D27B36"/>
    <w:rsid w:val="00D306FC"/>
    <w:rsid w:val="00D416B3"/>
    <w:rsid w:val="00D431C2"/>
    <w:rsid w:val="00D465EC"/>
    <w:rsid w:val="00D47CF1"/>
    <w:rsid w:val="00D47FB4"/>
    <w:rsid w:val="00D53484"/>
    <w:rsid w:val="00D54F8F"/>
    <w:rsid w:val="00D63460"/>
    <w:rsid w:val="00D81D1D"/>
    <w:rsid w:val="00D83550"/>
    <w:rsid w:val="00D86AC0"/>
    <w:rsid w:val="00D91D9D"/>
    <w:rsid w:val="00DA3EE4"/>
    <w:rsid w:val="00DA50B3"/>
    <w:rsid w:val="00DA6D5C"/>
    <w:rsid w:val="00DB0287"/>
    <w:rsid w:val="00DB1F97"/>
    <w:rsid w:val="00DB7399"/>
    <w:rsid w:val="00DC0304"/>
    <w:rsid w:val="00DC13DD"/>
    <w:rsid w:val="00DC37EC"/>
    <w:rsid w:val="00DC4416"/>
    <w:rsid w:val="00DD3C31"/>
    <w:rsid w:val="00DE164E"/>
    <w:rsid w:val="00DE2E9A"/>
    <w:rsid w:val="00E04EAF"/>
    <w:rsid w:val="00E069D7"/>
    <w:rsid w:val="00E06CD9"/>
    <w:rsid w:val="00E22B15"/>
    <w:rsid w:val="00E3491C"/>
    <w:rsid w:val="00E35555"/>
    <w:rsid w:val="00E37C5A"/>
    <w:rsid w:val="00E62233"/>
    <w:rsid w:val="00E63887"/>
    <w:rsid w:val="00E6442B"/>
    <w:rsid w:val="00E67D6B"/>
    <w:rsid w:val="00E71445"/>
    <w:rsid w:val="00E7180D"/>
    <w:rsid w:val="00E758D5"/>
    <w:rsid w:val="00E87675"/>
    <w:rsid w:val="00EA16A0"/>
    <w:rsid w:val="00EA37F4"/>
    <w:rsid w:val="00EA6237"/>
    <w:rsid w:val="00EB2938"/>
    <w:rsid w:val="00EB3238"/>
    <w:rsid w:val="00EB66F9"/>
    <w:rsid w:val="00EC38CC"/>
    <w:rsid w:val="00EC3DB9"/>
    <w:rsid w:val="00EC7C4F"/>
    <w:rsid w:val="00ED028B"/>
    <w:rsid w:val="00ED0A8F"/>
    <w:rsid w:val="00ED226C"/>
    <w:rsid w:val="00EE43D1"/>
    <w:rsid w:val="00EE790D"/>
    <w:rsid w:val="00F039DA"/>
    <w:rsid w:val="00F11B52"/>
    <w:rsid w:val="00F14E8D"/>
    <w:rsid w:val="00F15AAC"/>
    <w:rsid w:val="00F21128"/>
    <w:rsid w:val="00F30776"/>
    <w:rsid w:val="00F3085C"/>
    <w:rsid w:val="00F30DB6"/>
    <w:rsid w:val="00F323B3"/>
    <w:rsid w:val="00F41350"/>
    <w:rsid w:val="00F41901"/>
    <w:rsid w:val="00F41F30"/>
    <w:rsid w:val="00F4409B"/>
    <w:rsid w:val="00F501DC"/>
    <w:rsid w:val="00F5612E"/>
    <w:rsid w:val="00F61809"/>
    <w:rsid w:val="00F6331D"/>
    <w:rsid w:val="00F6536B"/>
    <w:rsid w:val="00F75848"/>
    <w:rsid w:val="00F77CAE"/>
    <w:rsid w:val="00F80CAC"/>
    <w:rsid w:val="00F81BA9"/>
    <w:rsid w:val="00F87E10"/>
    <w:rsid w:val="00F9450B"/>
    <w:rsid w:val="00F95568"/>
    <w:rsid w:val="00FA3EA4"/>
    <w:rsid w:val="00FA3EDB"/>
    <w:rsid w:val="00FA48A2"/>
    <w:rsid w:val="00FA5F50"/>
    <w:rsid w:val="00FA6C67"/>
    <w:rsid w:val="00FB12CD"/>
    <w:rsid w:val="00FB2872"/>
    <w:rsid w:val="00FB3988"/>
    <w:rsid w:val="00FB7FA7"/>
    <w:rsid w:val="00FC0ABF"/>
    <w:rsid w:val="00FC71C8"/>
    <w:rsid w:val="00FC72E2"/>
    <w:rsid w:val="00FD0D71"/>
    <w:rsid w:val="00FD11ED"/>
    <w:rsid w:val="00FD462D"/>
    <w:rsid w:val="00FD7CD8"/>
    <w:rsid w:val="00FE0704"/>
    <w:rsid w:val="00FE7344"/>
    <w:rsid w:val="00FF07DC"/>
    <w:rsid w:val="00FF0A47"/>
    <w:rsid w:val="00FF0A52"/>
    <w:rsid w:val="00FF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FE8A"/>
  <w15:chartTrackingRefBased/>
  <w15:docId w15:val="{6CC0E452-497E-4E1B-A1A4-6FC028C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674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435B77"/>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qFormat/>
    <w:rsid w:val="001D2CF2"/>
    <w:rPr>
      <w:rFonts w:eastAsia="Times New Roman" w:cs="Times New Roman"/>
      <w:lang w:eastAsia="ru-RU"/>
    </w:rPr>
  </w:style>
  <w:style w:type="paragraph" w:styleId="PlainText">
    <w:name w:val="Plain Text"/>
    <w:basedOn w:val="Normal"/>
    <w:link w:val="PlainTextChar"/>
    <w:uiPriority w:val="99"/>
    <w:semiHidden/>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2CF2"/>
    <w:rPr>
      <w:rFonts w:ascii="Consolas" w:hAnsi="Consolas" w:cs="Consolas"/>
      <w:sz w:val="21"/>
      <w:szCs w:val="21"/>
    </w:rPr>
  </w:style>
  <w:style w:type="character" w:customStyle="1" w:styleId="abzacixmlChar">
    <w:name w:val="abzaci_xml Char"/>
    <w:link w:val="abzacixml"/>
    <w:rsid w:val="001D2CF2"/>
    <w:rPr>
      <w:rFonts w:ascii="Consolas" w:eastAsia="Times New Roman" w:hAnsi="Consolas" w:cs="Times New Roman"/>
      <w:sz w:val="21"/>
      <w:szCs w:val="21"/>
      <w:lang w:eastAsia="ru-RU"/>
    </w:rPr>
  </w:style>
  <w:style w:type="paragraph" w:styleId="NoSpacing">
    <w:name w:val="No Spacing"/>
    <w:basedOn w:val="Normal"/>
    <w:link w:val="NoSpacingChar"/>
    <w:uiPriority w:val="99"/>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99"/>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paragraph" w:styleId="BalloonText">
    <w:name w:val="Balloon Text"/>
    <w:basedOn w:val="Normal"/>
    <w:link w:val="BalloonTextChar"/>
    <w:uiPriority w:val="99"/>
    <w:semiHidden/>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D2CF2"/>
    <w:rPr>
      <w:rFonts w:ascii="Tahoma" w:eastAsia="Calibri" w:hAnsi="Tahoma" w:cs="Tahoma"/>
      <w:sz w:val="16"/>
      <w:szCs w:val="16"/>
    </w:rPr>
  </w:style>
  <w:style w:type="character" w:customStyle="1" w:styleId="TitleChar">
    <w:name w:val="Title Char"/>
    <w:basedOn w:val="DefaultParagraphFont"/>
    <w:link w:val="Title"/>
    <w:uiPriority w:val="99"/>
    <w:rsid w:val="001D2CF2"/>
    <w:rPr>
      <w:rFonts w:ascii="Cambria" w:eastAsia="Cambria" w:hAnsi="Cambria" w:cs="Arial"/>
      <w:b/>
      <w:sz w:val="32"/>
      <w:szCs w:val="20"/>
    </w:rPr>
  </w:style>
  <w:style w:type="character" w:styleId="CommentReference">
    <w:name w:val="annotation reference"/>
    <w:uiPriority w:val="99"/>
    <w:semiHidden/>
    <w:unhideWhenUsed/>
    <w:rsid w:val="001D2CF2"/>
    <w:rPr>
      <w:sz w:val="16"/>
      <w:szCs w:val="16"/>
    </w:rPr>
  </w:style>
  <w:style w:type="paragraph" w:styleId="CommentSubject">
    <w:name w:val="annotation subject"/>
    <w:basedOn w:val="CommentText"/>
    <w:next w:val="CommentText"/>
    <w:link w:val="CommentSubjectChar"/>
    <w:uiPriority w:val="99"/>
    <w:semiHidden/>
    <w:unhideWhenUsed/>
    <w:rsid w:val="001D2CF2"/>
    <w:rPr>
      <w:b/>
      <w:bCs/>
    </w:rPr>
  </w:style>
  <w:style w:type="character" w:customStyle="1" w:styleId="CommentSubjectChar">
    <w:name w:val="Comment Subject Char"/>
    <w:basedOn w:val="CommentTextChar"/>
    <w:link w:val="CommentSubject"/>
    <w:uiPriority w:val="99"/>
    <w:semiHidden/>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3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rsid w:val="00F75848"/>
    <w:rPr>
      <w:rFonts w:ascii="Calibri" w:eastAsia="Calibri" w:hAnsi="Calibri" w:cs="Times New Roman"/>
      <w:sz w:val="20"/>
      <w:szCs w:val="20"/>
    </w:rPr>
  </w:style>
  <w:style w:type="paragraph" w:styleId="BodyText">
    <w:name w:val="Body Text"/>
    <w:basedOn w:val="Normal"/>
    <w:link w:val="BodyTextChar"/>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styleId="TOCHeading">
    <w:name w:val="TOC Heading"/>
    <w:basedOn w:val="Heading1"/>
    <w:next w:val="Normal"/>
    <w:uiPriority w:val="39"/>
    <w:unhideWhenUsed/>
    <w:qFormat/>
    <w:rsid w:val="00A46D87"/>
    <w:pPr>
      <w:spacing w:line="259" w:lineRule="auto"/>
      <w:outlineLvl w:val="9"/>
    </w:pPr>
  </w:style>
  <w:style w:type="paragraph" w:styleId="TOC1">
    <w:name w:val="toc 1"/>
    <w:basedOn w:val="Normal"/>
    <w:next w:val="Normal"/>
    <w:autoRedefine/>
    <w:uiPriority w:val="39"/>
    <w:unhideWhenUsed/>
    <w:rsid w:val="00A46D87"/>
    <w:pPr>
      <w:tabs>
        <w:tab w:val="left" w:pos="440"/>
        <w:tab w:val="right" w:leader="dot" w:pos="13850"/>
      </w:tabs>
      <w:spacing w:after="100"/>
    </w:pPr>
    <w:rPr>
      <w:rFonts w:ascii="Sylfaen" w:hAnsi="Sylfaen" w:cs="Sylfaen"/>
      <w:b/>
      <w:noProof/>
      <w:color w:val="1F4E79" w:themeColor="accent1" w:themeShade="80"/>
      <w:lang w:val="ka-GE"/>
    </w:rPr>
  </w:style>
  <w:style w:type="paragraph" w:styleId="TOC2">
    <w:name w:val="toc 2"/>
    <w:basedOn w:val="Normal"/>
    <w:next w:val="Normal"/>
    <w:autoRedefine/>
    <w:uiPriority w:val="39"/>
    <w:unhideWhenUsed/>
    <w:rsid w:val="00A46D87"/>
    <w:pPr>
      <w:tabs>
        <w:tab w:val="right" w:leader="dot" w:pos="13850"/>
      </w:tabs>
      <w:spacing w:after="100"/>
      <w:ind w:left="220"/>
    </w:pPr>
    <w:rPr>
      <w:rFonts w:ascii="Sylfaen" w:hAnsi="Sylfaen" w:cs="Sylfaen"/>
      <w:b/>
      <w:noProof/>
      <w:lang w:val="ka-GE"/>
    </w:rPr>
  </w:style>
  <w:style w:type="paragraph" w:styleId="Subtitle">
    <w:name w:val="Subtitle"/>
    <w:basedOn w:val="Normal"/>
    <w:next w:val="Normal"/>
    <w:link w:val="SubtitleChar"/>
    <w:rsid w:val="00102EE5"/>
    <w:pPr>
      <w:keepNext/>
      <w:keepLines/>
      <w:pBdr>
        <w:top w:val="nil"/>
        <w:left w:val="nil"/>
        <w:bottom w:val="nil"/>
        <w:right w:val="nil"/>
        <w:between w:val="nil"/>
      </w:pBdr>
      <w:spacing w:before="360" w:after="80"/>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102EE5"/>
    <w:rPr>
      <w:rFonts w:ascii="Georgia" w:eastAsia="Georgia" w:hAnsi="Georgia" w:cs="Georgia"/>
      <w:i/>
      <w:color w:val="666666"/>
      <w:sz w:val="48"/>
      <w:szCs w:val="48"/>
      <w:lang w:val="ka-GE"/>
    </w:rPr>
  </w:style>
  <w:style w:type="table" w:customStyle="1" w:styleId="87">
    <w:name w:val="87"/>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86">
    <w:name w:val="86"/>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85">
    <w:name w:val="85"/>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84">
    <w:name w:val="84"/>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83">
    <w:name w:val="83"/>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46">
    <w:name w:val="46"/>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40">
    <w:name w:val="40"/>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table" w:customStyle="1" w:styleId="15">
    <w:name w:val="15"/>
    <w:basedOn w:val="TableNormal"/>
    <w:rsid w:val="00102EE5"/>
    <w:pPr>
      <w:pBdr>
        <w:top w:val="nil"/>
        <w:left w:val="nil"/>
        <w:bottom w:val="nil"/>
        <w:right w:val="nil"/>
        <w:between w:val="nil"/>
      </w:pBdr>
    </w:pPr>
    <w:rPr>
      <w:rFonts w:ascii="Calibri" w:eastAsia="Calibri" w:hAnsi="Calibri" w:cs="Calibri"/>
      <w:color w:val="000000"/>
      <w:lang w:val="ka-GE"/>
    </w:rPr>
    <w:tblPr>
      <w:tblStyleRowBandSize w:val="1"/>
      <w:tblStyleColBandSize w:val="1"/>
      <w:tblCellMar>
        <w:left w:w="115" w:type="dxa"/>
        <w:right w:w="115" w:type="dxa"/>
      </w:tblCellMar>
    </w:tblPr>
  </w:style>
  <w:style w:type="paragraph" w:customStyle="1" w:styleId="Default">
    <w:name w:val="Default"/>
    <w:rsid w:val="00102EE5"/>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876909"/>
    <w:pPr>
      <w:pBdr>
        <w:top w:val="nil"/>
        <w:left w:val="nil"/>
        <w:bottom w:val="nil"/>
        <w:right w:val="nil"/>
        <w:between w:val="nil"/>
      </w:pBdr>
    </w:pPr>
    <w:rPr>
      <w:rFonts w:ascii="Calibri" w:eastAsia="Calibri" w:hAnsi="Calibri" w:cs="Calibri"/>
      <w:color w:val="00000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28499">
      <w:bodyDiv w:val="1"/>
      <w:marLeft w:val="0"/>
      <w:marRight w:val="0"/>
      <w:marTop w:val="0"/>
      <w:marBottom w:val="0"/>
      <w:divBdr>
        <w:top w:val="none" w:sz="0" w:space="0" w:color="auto"/>
        <w:left w:val="none" w:sz="0" w:space="0" w:color="auto"/>
        <w:bottom w:val="none" w:sz="0" w:space="0" w:color="auto"/>
        <w:right w:val="none" w:sz="0" w:space="0" w:color="auto"/>
      </w:divBdr>
    </w:div>
    <w:div w:id="969436231">
      <w:bodyDiv w:val="1"/>
      <w:marLeft w:val="0"/>
      <w:marRight w:val="0"/>
      <w:marTop w:val="0"/>
      <w:marBottom w:val="0"/>
      <w:divBdr>
        <w:top w:val="none" w:sz="0" w:space="0" w:color="auto"/>
        <w:left w:val="none" w:sz="0" w:space="0" w:color="auto"/>
        <w:bottom w:val="none" w:sz="0" w:space="0" w:color="auto"/>
        <w:right w:val="none" w:sz="0" w:space="0" w:color="auto"/>
      </w:divBdr>
    </w:div>
    <w:div w:id="1461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9E19-38E6-4228-85B9-AAB3102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52587</Words>
  <Characters>299749</Characters>
  <Application>Microsoft Office Word</Application>
  <DocSecurity>0</DocSecurity>
  <Lines>2497</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მარიამ ტაბატაძე</dc:creator>
  <cp:keywords/>
  <dc:description/>
  <cp:lastModifiedBy>ეკატერინე ხამაშურიძე</cp:lastModifiedBy>
  <cp:revision>3</cp:revision>
  <cp:lastPrinted>2017-12-28T16:57:00Z</cp:lastPrinted>
  <dcterms:created xsi:type="dcterms:W3CDTF">2017-12-29T15:34:00Z</dcterms:created>
  <dcterms:modified xsi:type="dcterms:W3CDTF">2017-12-29T15:34:00Z</dcterms:modified>
</cp:coreProperties>
</file>