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Look w:val="04A0" w:firstRow="1" w:lastRow="0" w:firstColumn="1" w:lastColumn="0" w:noHBand="0" w:noVBand="1"/>
      </w:tblPr>
      <w:tblGrid>
        <w:gridCol w:w="640"/>
        <w:gridCol w:w="4900"/>
        <w:gridCol w:w="1820"/>
        <w:gridCol w:w="2980"/>
      </w:tblGrid>
      <w:tr w:rsidR="00584155" w:rsidRPr="00584155" w:rsidTr="00584155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პოზიციის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შემოსული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განაცხადების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br/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კონკურსის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შედეგად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br/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შეირჩა</w:t>
            </w:r>
            <w:proofErr w:type="spellEnd"/>
          </w:p>
        </w:tc>
      </w:tr>
      <w:tr w:rsidR="00584155" w:rsidRPr="00584155" w:rsidTr="00584155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სამართლებრივი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უზრუნველყოფის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დეპარტამენტის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სამართლებრივი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ექსპერტიზისა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და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სასამართლოებთან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ურთიერთობების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სამმართველოს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მარეხი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მაღრაძე</w:t>
            </w:r>
            <w:proofErr w:type="spellEnd"/>
          </w:p>
        </w:tc>
      </w:tr>
      <w:tr w:rsidR="00584155" w:rsidRPr="00584155" w:rsidTr="0058415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საჯარო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ინფორმაციის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გაცემისა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br/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და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პროაქტიულად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გამოქვეყნების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br/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სამმართველოს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>სპეციალისტი</w:t>
            </w:r>
            <w:proofErr w:type="spellEnd"/>
            <w:r w:rsidRPr="00584155">
              <w:rPr>
                <w:rFonts w:ascii="Sylfaen" w:eastAsia="Times New Roman" w:hAnsi="Sylfaen" w:cs="Times New Roman"/>
                <w:color w:val="2F75B5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ნატო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ორთავიძე</w:t>
            </w:r>
            <w:proofErr w:type="spellEnd"/>
          </w:p>
        </w:tc>
      </w:tr>
      <w:tr w:rsidR="00584155" w:rsidRPr="00584155" w:rsidTr="0058415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ეკონომიკური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დეპარტამენტის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ლაშა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საღინაძე</w:t>
            </w:r>
            <w:proofErr w:type="spellEnd"/>
          </w:p>
        </w:tc>
      </w:tr>
      <w:tr w:rsidR="00584155" w:rsidRPr="00584155" w:rsidTr="0058415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ქონების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მართვის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სამმართველოს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ივანე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მარგიშვილი</w:t>
            </w:r>
            <w:proofErr w:type="spellEnd"/>
          </w:p>
        </w:tc>
      </w:tr>
      <w:tr w:rsidR="00584155" w:rsidRPr="00584155" w:rsidTr="0058415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სამართლებრივი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ექსპერტიზისა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სასამართლოებთან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ურთიერთობის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სამმართველოს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გიორგი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შეშაბერიძე</w:t>
            </w:r>
            <w:proofErr w:type="spellEnd"/>
          </w:p>
        </w:tc>
      </w:tr>
      <w:tr w:rsidR="00584155" w:rsidRPr="00584155" w:rsidTr="0058415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საჯარო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ინფორმაციის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გაცემისა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პროაქტიულად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გამოქვეყნების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სამმართველოს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ირაკლი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კოპალიანი</w:t>
            </w:r>
            <w:proofErr w:type="spellEnd"/>
          </w:p>
        </w:tc>
      </w:tr>
      <w:tr w:rsidR="00584155" w:rsidRPr="00584155" w:rsidTr="0058415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შიდა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აუდიტის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დეპარტამენტის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ალექსანდრე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br/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ონოფრიშვილი</w:t>
            </w:r>
            <w:proofErr w:type="spellEnd"/>
          </w:p>
        </w:tc>
      </w:tr>
      <w:tr w:rsidR="00584155" w:rsidRPr="00584155" w:rsidTr="0058415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საზოგადოებასთან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ურთიერთობის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დეპარტამენტის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ნატო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ასათიანი</w:t>
            </w:r>
            <w:proofErr w:type="spellEnd"/>
          </w:p>
        </w:tc>
      </w:tr>
      <w:tr w:rsidR="00584155" w:rsidRPr="00584155" w:rsidTr="0058415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პროფესიული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განათლების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განვითარების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დეპარტამენტის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მონიტორინგის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სამმართველოს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სპეციალისტი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ჩაიშალა</w:t>
            </w:r>
            <w:proofErr w:type="spellEnd"/>
          </w:p>
        </w:tc>
      </w:tr>
      <w:tr w:rsidR="00584155" w:rsidRPr="00584155" w:rsidTr="0058415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ადმინისტრაციის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 (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დეპარტამენტი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 xml:space="preserve">) </w:t>
            </w:r>
            <w:proofErr w:type="spellStart"/>
            <w:r w:rsidRPr="00584155">
              <w:rPr>
                <w:rFonts w:ascii="Sylfaen" w:eastAsia="Times New Roman" w:hAnsi="Sylfaen" w:cs="Sylfaen"/>
                <w:color w:val="2F75B5"/>
                <w:sz w:val="24"/>
                <w:szCs w:val="24"/>
              </w:rPr>
              <w:t>უფროსი</w:t>
            </w:r>
            <w:proofErr w:type="spellEnd"/>
            <w:r w:rsidRPr="00584155"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55" w:rsidRPr="00584155" w:rsidRDefault="00584155" w:rsidP="00004E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კარლო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 xml:space="preserve"> </w:t>
            </w:r>
            <w:proofErr w:type="spellStart"/>
            <w:r w:rsidRPr="00584155">
              <w:rPr>
                <w:rFonts w:ascii="Sylfaen" w:eastAsia="Times New Roman" w:hAnsi="Sylfaen" w:cs="Sylfaen"/>
                <w:b/>
                <w:bCs/>
                <w:color w:val="2F75B5"/>
                <w:sz w:val="24"/>
                <w:szCs w:val="24"/>
              </w:rPr>
              <w:t>კერვალიშვილი</w:t>
            </w:r>
            <w:proofErr w:type="spellEnd"/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584155" w:rsidRPr="00584155" w:rsidTr="00293CF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</w:tr>
      <w:tr w:rsidR="00584155" w:rsidRPr="00584155" w:rsidTr="00293C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</w:tr>
      <w:tr w:rsidR="00584155" w:rsidRPr="00584155" w:rsidTr="00293CF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</w:tr>
      <w:tr w:rsidR="00584155" w:rsidRPr="00584155" w:rsidTr="00293CF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</w:tr>
      <w:tr w:rsidR="00584155" w:rsidRPr="00584155" w:rsidTr="00293CF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  <w:r w:rsidRPr="00584155"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155" w:rsidRPr="00584155" w:rsidRDefault="00584155" w:rsidP="0058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4"/>
                <w:szCs w:val="24"/>
              </w:rPr>
            </w:pPr>
          </w:p>
        </w:tc>
      </w:tr>
    </w:tbl>
    <w:p w:rsidR="00FC7F35" w:rsidRDefault="00FC7F35" w:rsidP="00584155"/>
    <w:sectPr w:rsidR="00FC7F35" w:rsidSect="00584155">
      <w:pgSz w:w="12240" w:h="15840"/>
      <w:pgMar w:top="90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5"/>
    <w:rsid w:val="00004EF8"/>
    <w:rsid w:val="00293CF5"/>
    <w:rsid w:val="00584155"/>
    <w:rsid w:val="00F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FADE-8965-46C0-9834-7CFDF7C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ქეთევან თხელიძე</dc:creator>
  <cp:keywords/>
  <dc:description/>
  <cp:lastModifiedBy>Irakli Kopaliani</cp:lastModifiedBy>
  <cp:revision>4</cp:revision>
  <dcterms:created xsi:type="dcterms:W3CDTF">2014-06-25T13:56:00Z</dcterms:created>
  <dcterms:modified xsi:type="dcterms:W3CDTF">2014-06-26T09:01:00Z</dcterms:modified>
</cp:coreProperties>
</file>