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43" w:rsidRDefault="00781143" w:rsidP="00781143">
      <w:pPr>
        <w:pStyle w:val="abzacixml"/>
      </w:pPr>
    </w:p>
    <w:p w:rsidR="00781143" w:rsidRPr="00ED40F9" w:rsidRDefault="00781143" w:rsidP="00781143">
      <w:pPr>
        <w:pStyle w:val="abzacixml"/>
      </w:pPr>
      <w:r>
        <w:t xml:space="preserve">                                                </w:t>
      </w:r>
      <w:r w:rsidRPr="00ED40F9">
        <w:t>მესამე კვარტალი</w:t>
      </w:r>
    </w:p>
    <w:p w:rsidR="00781143" w:rsidRDefault="00781143" w:rsidP="00781143">
      <w:pPr>
        <w:pStyle w:val="abzacixml"/>
      </w:pPr>
    </w:p>
    <w:p w:rsidR="00781143" w:rsidRDefault="00781143" w:rsidP="00781143">
      <w:pPr>
        <w:pStyle w:val="abzacixml"/>
      </w:pPr>
      <w:r>
        <w:t>სამინისტროს აპარატში სულ დასაქმებულია 296 თანამშრომელი</w:t>
      </w:r>
      <w:r>
        <w:rPr>
          <w:lang w:val="en-US"/>
        </w:rPr>
        <w:t xml:space="preserve"> (</w:t>
      </w:r>
      <w:r>
        <w:t xml:space="preserve">შტატიანი და </w:t>
      </w:r>
      <w:r>
        <w:t>შტატგარეშე</w:t>
      </w:r>
      <w:bookmarkStart w:id="0" w:name="_GoBack"/>
      <w:bookmarkEnd w:id="0"/>
      <w:r>
        <w:t>)</w:t>
      </w:r>
    </w:p>
    <w:p w:rsidR="00781143" w:rsidRPr="00E41A8F" w:rsidRDefault="00781143" w:rsidP="00781143">
      <w:pPr>
        <w:pStyle w:val="abzacixml"/>
      </w:pPr>
    </w:p>
    <w:p w:rsidR="00781143" w:rsidRPr="00D01D8F" w:rsidRDefault="00781143" w:rsidP="00781143">
      <w:pPr>
        <w:pStyle w:val="abzacixml"/>
      </w:pPr>
    </w:p>
    <w:tbl>
      <w:tblPr>
        <w:tblW w:w="691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E0" w:firstRow="1" w:lastRow="1" w:firstColumn="1" w:lastColumn="0" w:noHBand="0" w:noVBand="1"/>
      </w:tblPr>
      <w:tblGrid>
        <w:gridCol w:w="4358"/>
        <w:gridCol w:w="2509"/>
        <w:gridCol w:w="45"/>
      </w:tblGrid>
      <w:tr w:rsidR="00781143" w:rsidRPr="00B413C0" w:rsidTr="004622F1">
        <w:trPr>
          <w:gridAfter w:val="1"/>
          <w:wAfter w:w="45" w:type="dxa"/>
          <w:trHeight w:val="773"/>
        </w:trPr>
        <w:tc>
          <w:tcPr>
            <w:tcW w:w="4358" w:type="dxa"/>
            <w:shd w:val="clear" w:color="auto" w:fill="auto"/>
          </w:tcPr>
          <w:p w:rsidR="00781143" w:rsidRPr="00E41A8F" w:rsidRDefault="00781143" w:rsidP="004622F1">
            <w:pPr>
              <w:pStyle w:val="abzacixml"/>
            </w:pPr>
            <w:r w:rsidRPr="00E41A8F">
              <w:t>თანამდებობების დასახელება</w:t>
            </w:r>
          </w:p>
        </w:tc>
        <w:tc>
          <w:tcPr>
            <w:tcW w:w="2509" w:type="dxa"/>
            <w:shd w:val="clear" w:color="auto" w:fill="auto"/>
          </w:tcPr>
          <w:p w:rsidR="00781143" w:rsidRPr="00E41A8F" w:rsidRDefault="00781143" w:rsidP="004622F1">
            <w:pPr>
              <w:pStyle w:val="abzacixml"/>
            </w:pPr>
            <w:r w:rsidRPr="00E41A8F">
              <w:t>რიცხოვნობა</w:t>
            </w:r>
          </w:p>
        </w:tc>
      </w:tr>
      <w:tr w:rsidR="00781143" w:rsidRPr="00B413C0" w:rsidTr="004622F1">
        <w:trPr>
          <w:gridAfter w:val="1"/>
          <w:wAfter w:w="45" w:type="dxa"/>
          <w:trHeight w:val="303"/>
        </w:trPr>
        <w:tc>
          <w:tcPr>
            <w:tcW w:w="4358" w:type="dxa"/>
            <w:shd w:val="clear" w:color="auto" w:fill="auto"/>
          </w:tcPr>
          <w:p w:rsidR="00781143" w:rsidRPr="00E41A8F" w:rsidRDefault="00781143" w:rsidP="004622F1">
            <w:pPr>
              <w:pStyle w:val="abzacixml"/>
            </w:pPr>
            <w:r w:rsidRPr="00E41A8F">
              <w:t>მინისტრი</w:t>
            </w:r>
          </w:p>
        </w:tc>
        <w:tc>
          <w:tcPr>
            <w:tcW w:w="2509" w:type="dxa"/>
            <w:shd w:val="clear" w:color="auto" w:fill="auto"/>
          </w:tcPr>
          <w:p w:rsidR="00781143" w:rsidRPr="00E41A8F" w:rsidRDefault="00781143" w:rsidP="004622F1">
            <w:pPr>
              <w:pStyle w:val="abzacixml"/>
              <w:jc w:val="center"/>
            </w:pPr>
            <w:r w:rsidRPr="00E41A8F">
              <w:t>1</w:t>
            </w:r>
          </w:p>
        </w:tc>
      </w:tr>
      <w:tr w:rsidR="00781143" w:rsidRPr="00B413C0" w:rsidTr="004622F1">
        <w:trPr>
          <w:gridAfter w:val="1"/>
          <w:wAfter w:w="45" w:type="dxa"/>
          <w:trHeight w:val="303"/>
        </w:trPr>
        <w:tc>
          <w:tcPr>
            <w:tcW w:w="4358" w:type="dxa"/>
            <w:shd w:val="clear" w:color="auto" w:fill="auto"/>
          </w:tcPr>
          <w:p w:rsidR="00781143" w:rsidRPr="00E41A8F" w:rsidRDefault="00781143" w:rsidP="004622F1">
            <w:pPr>
              <w:pStyle w:val="abzacixml"/>
            </w:pPr>
            <w:r w:rsidRPr="00E41A8F">
              <w:t>მინისტრის პირველი მოადგილე</w:t>
            </w:r>
          </w:p>
        </w:tc>
        <w:tc>
          <w:tcPr>
            <w:tcW w:w="2509" w:type="dxa"/>
            <w:shd w:val="clear" w:color="auto" w:fill="auto"/>
          </w:tcPr>
          <w:p w:rsidR="00781143" w:rsidRPr="00E41A8F" w:rsidRDefault="00781143" w:rsidP="004622F1">
            <w:pPr>
              <w:pStyle w:val="abzacixml"/>
              <w:jc w:val="center"/>
            </w:pPr>
            <w:r w:rsidRPr="00E41A8F">
              <w:t>1</w:t>
            </w:r>
          </w:p>
        </w:tc>
      </w:tr>
      <w:tr w:rsidR="00781143" w:rsidRPr="00B413C0" w:rsidTr="004622F1">
        <w:trPr>
          <w:gridAfter w:val="1"/>
          <w:wAfter w:w="45" w:type="dxa"/>
          <w:trHeight w:val="303"/>
        </w:trPr>
        <w:tc>
          <w:tcPr>
            <w:tcW w:w="4358" w:type="dxa"/>
            <w:shd w:val="clear" w:color="auto" w:fill="auto"/>
          </w:tcPr>
          <w:p w:rsidR="00781143" w:rsidRPr="00E41A8F" w:rsidRDefault="00781143" w:rsidP="004622F1">
            <w:pPr>
              <w:pStyle w:val="abzacixml"/>
            </w:pPr>
            <w:r w:rsidRPr="00E41A8F">
              <w:t>მინისტრის მოადგილე</w:t>
            </w:r>
          </w:p>
        </w:tc>
        <w:tc>
          <w:tcPr>
            <w:tcW w:w="2509" w:type="dxa"/>
            <w:shd w:val="clear" w:color="auto" w:fill="auto"/>
          </w:tcPr>
          <w:p w:rsidR="00781143" w:rsidRPr="00E41A8F" w:rsidRDefault="00781143" w:rsidP="004622F1">
            <w:pPr>
              <w:pStyle w:val="abzacixml"/>
              <w:jc w:val="center"/>
            </w:pPr>
            <w:r w:rsidRPr="00E41A8F">
              <w:t>3</w:t>
            </w:r>
          </w:p>
        </w:tc>
      </w:tr>
      <w:tr w:rsidR="00781143" w:rsidRPr="00B413C0" w:rsidTr="004622F1">
        <w:trPr>
          <w:gridAfter w:val="1"/>
          <w:wAfter w:w="45" w:type="dxa"/>
          <w:trHeight w:val="303"/>
        </w:trPr>
        <w:tc>
          <w:tcPr>
            <w:tcW w:w="4358" w:type="dxa"/>
            <w:shd w:val="clear" w:color="auto" w:fill="auto"/>
          </w:tcPr>
          <w:p w:rsidR="00781143" w:rsidRPr="00E41A8F" w:rsidRDefault="00781143" w:rsidP="004622F1">
            <w:pPr>
              <w:pStyle w:val="abzacixml"/>
            </w:pPr>
            <w:r w:rsidRPr="00E41A8F">
              <w:t>დეპარტამენტის უფროსი</w:t>
            </w:r>
          </w:p>
        </w:tc>
        <w:tc>
          <w:tcPr>
            <w:tcW w:w="2509" w:type="dxa"/>
            <w:shd w:val="clear" w:color="auto" w:fill="auto"/>
          </w:tcPr>
          <w:p w:rsidR="00781143" w:rsidRPr="00E41A8F" w:rsidRDefault="00781143" w:rsidP="004622F1">
            <w:pPr>
              <w:pStyle w:val="abzacixml"/>
              <w:jc w:val="center"/>
            </w:pPr>
            <w:r>
              <w:t>9</w:t>
            </w:r>
          </w:p>
        </w:tc>
      </w:tr>
      <w:tr w:rsidR="00781143" w:rsidRPr="00B413C0" w:rsidTr="004622F1">
        <w:trPr>
          <w:gridAfter w:val="1"/>
          <w:wAfter w:w="45" w:type="dxa"/>
          <w:trHeight w:val="303"/>
        </w:trPr>
        <w:tc>
          <w:tcPr>
            <w:tcW w:w="4358" w:type="dxa"/>
            <w:shd w:val="clear" w:color="auto" w:fill="auto"/>
          </w:tcPr>
          <w:p w:rsidR="00781143" w:rsidRPr="00E41A8F" w:rsidRDefault="00781143" w:rsidP="004622F1">
            <w:pPr>
              <w:pStyle w:val="abzacixml"/>
            </w:pPr>
            <w:r w:rsidRPr="00E41A8F">
              <w:t>დეპარტამენტის უფროსის მოადგილე</w:t>
            </w:r>
          </w:p>
        </w:tc>
        <w:tc>
          <w:tcPr>
            <w:tcW w:w="2509" w:type="dxa"/>
            <w:shd w:val="clear" w:color="auto" w:fill="auto"/>
          </w:tcPr>
          <w:p w:rsidR="00781143" w:rsidRPr="00E41A8F" w:rsidRDefault="00781143" w:rsidP="004622F1">
            <w:pPr>
              <w:pStyle w:val="abzacixml"/>
              <w:jc w:val="center"/>
            </w:pPr>
            <w:r>
              <w:t>6</w:t>
            </w:r>
          </w:p>
        </w:tc>
      </w:tr>
      <w:tr w:rsidR="00781143" w:rsidRPr="00B413C0" w:rsidTr="004622F1">
        <w:trPr>
          <w:gridAfter w:val="1"/>
          <w:wAfter w:w="45" w:type="dxa"/>
          <w:trHeight w:val="303"/>
        </w:trPr>
        <w:tc>
          <w:tcPr>
            <w:tcW w:w="4358" w:type="dxa"/>
            <w:shd w:val="clear" w:color="auto" w:fill="auto"/>
          </w:tcPr>
          <w:p w:rsidR="00781143" w:rsidRPr="00E604D7" w:rsidRDefault="00781143" w:rsidP="004622F1">
            <w:pPr>
              <w:pStyle w:val="abzacixml"/>
            </w:pPr>
            <w:r>
              <w:t xml:space="preserve">უმაღლესი განათლებისა და მეცნიერების განვითარების </w:t>
            </w:r>
            <w:r w:rsidRPr="00E41A8F">
              <w:t>დეპარტამენტის უფროსის მოადგილე</w:t>
            </w:r>
            <w:r>
              <w:t>,  სტუდენტთა სოციალური ხელშეწყობის სამმართველოს უფროსი</w:t>
            </w:r>
          </w:p>
        </w:tc>
        <w:tc>
          <w:tcPr>
            <w:tcW w:w="2509" w:type="dxa"/>
            <w:shd w:val="clear" w:color="auto" w:fill="auto"/>
          </w:tcPr>
          <w:p w:rsidR="00781143" w:rsidRDefault="00781143" w:rsidP="004622F1">
            <w:pPr>
              <w:pStyle w:val="abzacixml"/>
              <w:jc w:val="center"/>
            </w:pPr>
            <w:r>
              <w:t>1</w:t>
            </w:r>
          </w:p>
        </w:tc>
      </w:tr>
      <w:tr w:rsidR="00781143" w:rsidRPr="00B413C0" w:rsidTr="004622F1">
        <w:trPr>
          <w:gridAfter w:val="1"/>
          <w:wAfter w:w="45" w:type="dxa"/>
          <w:trHeight w:val="303"/>
        </w:trPr>
        <w:tc>
          <w:tcPr>
            <w:tcW w:w="4358" w:type="dxa"/>
            <w:shd w:val="clear" w:color="auto" w:fill="auto"/>
          </w:tcPr>
          <w:p w:rsidR="00781143" w:rsidRPr="00E41A8F" w:rsidRDefault="00781143" w:rsidP="004622F1">
            <w:pPr>
              <w:pStyle w:val="abzacixml"/>
            </w:pPr>
            <w:r w:rsidRPr="00E41A8F">
              <w:t>სამმართველოს უფროსი</w:t>
            </w:r>
          </w:p>
        </w:tc>
        <w:tc>
          <w:tcPr>
            <w:tcW w:w="2509" w:type="dxa"/>
            <w:shd w:val="clear" w:color="auto" w:fill="auto"/>
          </w:tcPr>
          <w:p w:rsidR="00781143" w:rsidRPr="00406947" w:rsidRDefault="00781143" w:rsidP="004622F1">
            <w:pPr>
              <w:pStyle w:val="abzacixml"/>
              <w:jc w:val="center"/>
            </w:pPr>
            <w:r>
              <w:t>31</w:t>
            </w:r>
          </w:p>
        </w:tc>
      </w:tr>
      <w:tr w:rsidR="00781143" w:rsidRPr="00B413C0" w:rsidTr="004622F1">
        <w:trPr>
          <w:gridAfter w:val="1"/>
          <w:wAfter w:w="45" w:type="dxa"/>
          <w:trHeight w:val="303"/>
        </w:trPr>
        <w:tc>
          <w:tcPr>
            <w:tcW w:w="4358" w:type="dxa"/>
            <w:shd w:val="clear" w:color="auto" w:fill="auto"/>
          </w:tcPr>
          <w:p w:rsidR="00781143" w:rsidRPr="00E41A8F" w:rsidRDefault="00781143" w:rsidP="004622F1">
            <w:pPr>
              <w:pStyle w:val="abzacixml"/>
            </w:pPr>
            <w:r w:rsidRPr="00E41A8F">
              <w:t>მინისტრის მრჩეველი</w:t>
            </w:r>
          </w:p>
        </w:tc>
        <w:tc>
          <w:tcPr>
            <w:tcW w:w="2509" w:type="dxa"/>
            <w:shd w:val="clear" w:color="auto" w:fill="auto"/>
          </w:tcPr>
          <w:p w:rsidR="00781143" w:rsidRPr="00E41A8F" w:rsidRDefault="00781143" w:rsidP="004622F1">
            <w:pPr>
              <w:pStyle w:val="abzacixml"/>
              <w:jc w:val="center"/>
            </w:pPr>
            <w:r w:rsidRPr="00E41A8F">
              <w:t>1</w:t>
            </w:r>
          </w:p>
        </w:tc>
      </w:tr>
      <w:tr w:rsidR="00781143" w:rsidRPr="00B413C0" w:rsidTr="004622F1">
        <w:trPr>
          <w:gridAfter w:val="1"/>
          <w:wAfter w:w="45" w:type="dxa"/>
          <w:trHeight w:val="303"/>
        </w:trPr>
        <w:tc>
          <w:tcPr>
            <w:tcW w:w="4358" w:type="dxa"/>
            <w:shd w:val="clear" w:color="auto" w:fill="auto"/>
          </w:tcPr>
          <w:p w:rsidR="00781143" w:rsidRPr="00E41A8F" w:rsidRDefault="00781143" w:rsidP="004622F1">
            <w:pPr>
              <w:pStyle w:val="abzacixml"/>
            </w:pPr>
            <w:r w:rsidRPr="00E41A8F">
              <w:t>მთავარი სპეციალისტი</w:t>
            </w:r>
          </w:p>
        </w:tc>
        <w:tc>
          <w:tcPr>
            <w:tcW w:w="2509" w:type="dxa"/>
            <w:shd w:val="clear" w:color="auto" w:fill="auto"/>
          </w:tcPr>
          <w:p w:rsidR="00781143" w:rsidRPr="004B529B" w:rsidRDefault="00781143" w:rsidP="004622F1">
            <w:pPr>
              <w:pStyle w:val="abzacixml"/>
              <w:jc w:val="center"/>
            </w:pPr>
            <w:r w:rsidRPr="00205E84">
              <w:t>115</w:t>
            </w:r>
          </w:p>
        </w:tc>
      </w:tr>
      <w:tr w:rsidR="00781143" w:rsidRPr="00B413C0" w:rsidTr="004622F1">
        <w:trPr>
          <w:gridAfter w:val="1"/>
          <w:wAfter w:w="45" w:type="dxa"/>
          <w:trHeight w:val="303"/>
        </w:trPr>
        <w:tc>
          <w:tcPr>
            <w:tcW w:w="4358" w:type="dxa"/>
            <w:shd w:val="clear" w:color="auto" w:fill="auto"/>
          </w:tcPr>
          <w:p w:rsidR="00781143" w:rsidRPr="00E41A8F" w:rsidRDefault="00781143" w:rsidP="004622F1">
            <w:pPr>
              <w:pStyle w:val="abzacixml"/>
            </w:pPr>
            <w:r w:rsidRPr="00E41A8F">
              <w:t>მინისტრის თანაშემწე</w:t>
            </w:r>
          </w:p>
        </w:tc>
        <w:tc>
          <w:tcPr>
            <w:tcW w:w="2509" w:type="dxa"/>
            <w:shd w:val="clear" w:color="auto" w:fill="auto"/>
          </w:tcPr>
          <w:p w:rsidR="00781143" w:rsidRPr="00E41A8F" w:rsidRDefault="00781143" w:rsidP="004622F1">
            <w:pPr>
              <w:pStyle w:val="abzacixml"/>
              <w:jc w:val="center"/>
            </w:pPr>
            <w:r w:rsidRPr="00E41A8F">
              <w:t>1</w:t>
            </w:r>
          </w:p>
        </w:tc>
      </w:tr>
      <w:tr w:rsidR="00781143" w:rsidRPr="00B413C0" w:rsidTr="004622F1">
        <w:trPr>
          <w:gridAfter w:val="1"/>
          <w:wAfter w:w="45" w:type="dxa"/>
          <w:trHeight w:val="303"/>
        </w:trPr>
        <w:tc>
          <w:tcPr>
            <w:tcW w:w="4358" w:type="dxa"/>
            <w:shd w:val="clear" w:color="auto" w:fill="auto"/>
          </w:tcPr>
          <w:p w:rsidR="00781143" w:rsidRPr="00E41A8F" w:rsidRDefault="00781143" w:rsidP="004622F1">
            <w:pPr>
              <w:pStyle w:val="abzacixml"/>
            </w:pPr>
            <w:r w:rsidRPr="00E41A8F">
              <w:t>მინისტრის მოადგილის თანაშემწე</w:t>
            </w:r>
          </w:p>
        </w:tc>
        <w:tc>
          <w:tcPr>
            <w:tcW w:w="2509" w:type="dxa"/>
            <w:shd w:val="clear" w:color="auto" w:fill="auto"/>
          </w:tcPr>
          <w:p w:rsidR="00781143" w:rsidRPr="00E41A8F" w:rsidRDefault="00781143" w:rsidP="004622F1">
            <w:pPr>
              <w:pStyle w:val="abzacixml"/>
              <w:jc w:val="center"/>
            </w:pPr>
            <w:r>
              <w:t>2</w:t>
            </w:r>
          </w:p>
        </w:tc>
      </w:tr>
      <w:tr w:rsidR="00781143" w:rsidRPr="00B413C0" w:rsidTr="004622F1">
        <w:trPr>
          <w:gridAfter w:val="1"/>
          <w:wAfter w:w="45" w:type="dxa"/>
          <w:trHeight w:val="291"/>
        </w:trPr>
        <w:tc>
          <w:tcPr>
            <w:tcW w:w="4358" w:type="dxa"/>
            <w:shd w:val="clear" w:color="auto" w:fill="auto"/>
          </w:tcPr>
          <w:p w:rsidR="00781143" w:rsidRPr="00E41A8F" w:rsidRDefault="00781143" w:rsidP="004622F1">
            <w:pPr>
              <w:pStyle w:val="abzacixml"/>
            </w:pPr>
            <w:r w:rsidRPr="00E41A8F">
              <w:t>მინისტრის პირველი მოადგილის თანაშემწე</w:t>
            </w:r>
          </w:p>
        </w:tc>
        <w:tc>
          <w:tcPr>
            <w:tcW w:w="2509" w:type="dxa"/>
            <w:shd w:val="clear" w:color="auto" w:fill="auto"/>
          </w:tcPr>
          <w:p w:rsidR="00781143" w:rsidRPr="00E41A8F" w:rsidRDefault="00781143" w:rsidP="004622F1">
            <w:pPr>
              <w:pStyle w:val="abzacixml"/>
              <w:jc w:val="center"/>
            </w:pPr>
            <w:r w:rsidRPr="00E41A8F">
              <w:t>1</w:t>
            </w:r>
          </w:p>
        </w:tc>
      </w:tr>
      <w:tr w:rsidR="00781143" w:rsidRPr="00B413C0" w:rsidTr="004622F1">
        <w:trPr>
          <w:gridAfter w:val="1"/>
          <w:wAfter w:w="45" w:type="dxa"/>
          <w:trHeight w:val="303"/>
        </w:trPr>
        <w:tc>
          <w:tcPr>
            <w:tcW w:w="4358" w:type="dxa"/>
            <w:shd w:val="clear" w:color="auto" w:fill="auto"/>
          </w:tcPr>
          <w:p w:rsidR="00781143" w:rsidRPr="00E41A8F" w:rsidRDefault="00781143" w:rsidP="004622F1">
            <w:pPr>
              <w:pStyle w:val="abzacixml"/>
            </w:pPr>
            <w:r w:rsidRPr="00E41A8F">
              <w:t>უფროსი სპეციალისტი</w:t>
            </w:r>
          </w:p>
        </w:tc>
        <w:tc>
          <w:tcPr>
            <w:tcW w:w="2509" w:type="dxa"/>
            <w:shd w:val="clear" w:color="auto" w:fill="auto"/>
          </w:tcPr>
          <w:p w:rsidR="00781143" w:rsidRPr="00033752" w:rsidRDefault="00781143" w:rsidP="004622F1">
            <w:pPr>
              <w:pStyle w:val="abzacixml"/>
              <w:jc w:val="center"/>
            </w:pPr>
            <w:r>
              <w:t>21</w:t>
            </w:r>
          </w:p>
        </w:tc>
      </w:tr>
      <w:tr w:rsidR="00781143" w:rsidRPr="00B413C0" w:rsidTr="004622F1">
        <w:trPr>
          <w:gridAfter w:val="1"/>
          <w:wAfter w:w="45" w:type="dxa"/>
          <w:trHeight w:val="303"/>
        </w:trPr>
        <w:tc>
          <w:tcPr>
            <w:tcW w:w="4358" w:type="dxa"/>
            <w:shd w:val="clear" w:color="auto" w:fill="auto"/>
          </w:tcPr>
          <w:p w:rsidR="00781143" w:rsidRPr="00E41A8F" w:rsidRDefault="00781143" w:rsidP="004622F1">
            <w:pPr>
              <w:pStyle w:val="abzacixml"/>
            </w:pPr>
            <w:r w:rsidRPr="00E41A8F">
              <w:t>სპეციალისტი</w:t>
            </w:r>
          </w:p>
        </w:tc>
        <w:tc>
          <w:tcPr>
            <w:tcW w:w="2509" w:type="dxa"/>
            <w:shd w:val="clear" w:color="auto" w:fill="auto"/>
          </w:tcPr>
          <w:p w:rsidR="00781143" w:rsidRPr="00205E84" w:rsidRDefault="00781143" w:rsidP="004622F1">
            <w:pPr>
              <w:pStyle w:val="abzacixml"/>
              <w:jc w:val="center"/>
            </w:pPr>
            <w:r>
              <w:t>7</w:t>
            </w:r>
          </w:p>
        </w:tc>
      </w:tr>
      <w:tr w:rsidR="00781143" w:rsidTr="004622F1">
        <w:trPr>
          <w:trHeight w:val="121"/>
        </w:trPr>
        <w:tc>
          <w:tcPr>
            <w:tcW w:w="4358" w:type="dxa"/>
            <w:shd w:val="clear" w:color="auto" w:fill="auto"/>
          </w:tcPr>
          <w:p w:rsidR="00781143" w:rsidRPr="004B3E8A" w:rsidRDefault="00781143" w:rsidP="004622F1">
            <w:pPr>
              <w:pStyle w:val="abzacixml"/>
            </w:pPr>
            <w:r>
              <w:t>შტატაგარეშე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781143" w:rsidRPr="00B413C0" w:rsidRDefault="00781143" w:rsidP="004622F1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B413C0">
              <w:rPr>
                <w:rFonts w:ascii="Sylfaen" w:hAnsi="Sylfaen"/>
                <w:b/>
                <w:lang w:val="ka-GE"/>
              </w:rPr>
              <w:t>96</w:t>
            </w:r>
          </w:p>
        </w:tc>
      </w:tr>
    </w:tbl>
    <w:p w:rsidR="00781143" w:rsidRDefault="00781143" w:rsidP="00781143">
      <w:pPr>
        <w:pStyle w:val="abzacixml"/>
      </w:pPr>
    </w:p>
    <w:p w:rsidR="00781143" w:rsidRDefault="00781143" w:rsidP="00781143">
      <w:pPr>
        <w:pStyle w:val="abzacixml"/>
      </w:pPr>
    </w:p>
    <w:p w:rsidR="00781143" w:rsidRDefault="00781143" w:rsidP="00781143">
      <w:pPr>
        <w:pStyle w:val="abzacixml"/>
      </w:pPr>
    </w:p>
    <w:p w:rsidR="00781143" w:rsidRDefault="00781143" w:rsidP="00781143">
      <w:pPr>
        <w:pStyle w:val="abzacixml"/>
      </w:pPr>
      <w:r>
        <w:t>მათ   შორის  83  კაცი  და  213  ქალი.</w:t>
      </w:r>
    </w:p>
    <w:p w:rsidR="00F635AB" w:rsidRDefault="00F635AB"/>
    <w:sectPr w:rsidR="00F635AB" w:rsidSect="00EF7C17">
      <w:pgSz w:w="12240" w:h="15840"/>
      <w:pgMar w:top="630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43"/>
    <w:rsid w:val="00781143"/>
    <w:rsid w:val="00F6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14544-BD5F-43BB-98C1-946E2AC1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14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autoRedefine/>
    <w:rsid w:val="00781143"/>
    <w:rPr>
      <w:rFonts w:ascii="Sylfaen" w:hAnsi="Sylfaen" w:cs="Sylfaen"/>
      <w:b/>
      <w:sz w:val="22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11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1143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ნინო ნანიკაშვილი</dc:creator>
  <cp:keywords/>
  <dc:description/>
  <cp:lastModifiedBy>ნინო ნანიკაშვილი</cp:lastModifiedBy>
  <cp:revision>1</cp:revision>
  <dcterms:created xsi:type="dcterms:W3CDTF">2015-10-09T05:27:00Z</dcterms:created>
  <dcterms:modified xsi:type="dcterms:W3CDTF">2015-10-09T05:28:00Z</dcterms:modified>
</cp:coreProperties>
</file>