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E9" w:rsidRPr="00EE1699" w:rsidRDefault="00CF39E9" w:rsidP="00CF39E9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 xml:space="preserve">ზოგადი განათლების მართვისა და განვითარების დეპარტამენტის მონიტორინგისა და კოორდინაციის სამმართველოს უფროსი - </w:t>
      </w:r>
      <w:r w:rsidRPr="000656DF">
        <w:rPr>
          <w:rFonts w:ascii="Sylfaen" w:hAnsi="Sylfaen"/>
          <w:b/>
          <w:color w:val="000000"/>
          <w:lang w:val="ka-GE"/>
        </w:rPr>
        <w:t>ჩაიშალა</w:t>
      </w:r>
      <w:r>
        <w:rPr>
          <w:rFonts w:ascii="Sylfaen" w:hAnsi="Sylfaen"/>
          <w:color w:val="000000"/>
          <w:lang w:val="ka-GE"/>
        </w:rPr>
        <w:t>;</w:t>
      </w:r>
    </w:p>
    <w:p w:rsidR="00CF39E9" w:rsidRPr="00EE1699" w:rsidRDefault="00CF39E9" w:rsidP="00CF39E9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 xml:space="preserve">ადმინისტრაციის (დეპარტამენტი) საქმისწარმოების სამმართველოს სპეციალისტი- </w:t>
      </w:r>
      <w:r w:rsidRPr="000656DF">
        <w:rPr>
          <w:rFonts w:ascii="Sylfaen" w:hAnsi="Sylfaen"/>
          <w:b/>
          <w:color w:val="000000"/>
          <w:lang w:val="ka-GE"/>
        </w:rPr>
        <w:t>მიმდინარე</w:t>
      </w:r>
      <w:r>
        <w:rPr>
          <w:rFonts w:ascii="Sylfaen" w:hAnsi="Sylfaen"/>
          <w:color w:val="000000"/>
          <w:lang w:val="ka-GE"/>
        </w:rPr>
        <w:t>;</w:t>
      </w:r>
    </w:p>
    <w:p w:rsidR="00CF39E9" w:rsidRPr="00EE1699" w:rsidRDefault="00CF39E9" w:rsidP="00CF39E9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 xml:space="preserve">ეკონომიკური დეპარტამენტის </w:t>
      </w:r>
      <w:proofErr w:type="spellStart"/>
      <w:r>
        <w:rPr>
          <w:rFonts w:ascii="Sylfaen" w:hAnsi="Sylfaen"/>
          <w:color w:val="000000"/>
          <w:lang w:val="ka-GE"/>
        </w:rPr>
        <w:t>საბუღალტრო</w:t>
      </w:r>
      <w:proofErr w:type="spellEnd"/>
      <w:r>
        <w:rPr>
          <w:rFonts w:ascii="Sylfaen" w:hAnsi="Sylfaen"/>
          <w:color w:val="000000"/>
          <w:lang w:val="ka-GE"/>
        </w:rPr>
        <w:t xml:space="preserve"> აღრიცხვის სამმართველოს მთავარი სპეციალისტი- </w:t>
      </w:r>
      <w:r w:rsidRPr="000656DF">
        <w:rPr>
          <w:rFonts w:ascii="Sylfaen" w:hAnsi="Sylfaen"/>
          <w:b/>
          <w:color w:val="000000"/>
          <w:lang w:val="ka-GE"/>
        </w:rPr>
        <w:t>მაკა გუგეშაშვილი</w:t>
      </w:r>
      <w:r>
        <w:rPr>
          <w:rFonts w:ascii="Sylfaen" w:hAnsi="Sylfaen"/>
          <w:color w:val="000000"/>
          <w:lang w:val="ka-GE"/>
        </w:rPr>
        <w:t>;</w:t>
      </w:r>
    </w:p>
    <w:p w:rsidR="00CF39E9" w:rsidRPr="00EE1699" w:rsidRDefault="00CF39E9" w:rsidP="00CF39E9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 xml:space="preserve">საზოგადოებასთან ურთიერთობის დეპარტამენტის პროექტებისა და ღონისძიებების მართვის სამმართველოს უფროსი- </w:t>
      </w:r>
      <w:r w:rsidRPr="000656DF">
        <w:rPr>
          <w:rFonts w:ascii="Sylfaen" w:hAnsi="Sylfaen"/>
          <w:b/>
          <w:color w:val="000000"/>
          <w:lang w:val="ka-GE"/>
        </w:rPr>
        <w:t>ნატალია დგებუაძე;</w:t>
      </w:r>
    </w:p>
    <w:p w:rsidR="00CF39E9" w:rsidRPr="0050116F" w:rsidRDefault="00CF39E9" w:rsidP="00CF39E9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 xml:space="preserve">საერთაშორისო ურთიერთობებისა და პროგრამების დეპარტამენტის საერთაშორისო საგანმანათლებლო პროგრამების სამმართველოს მთავარი სპეციალისტი - </w:t>
      </w:r>
      <w:r w:rsidRPr="000656DF">
        <w:rPr>
          <w:rFonts w:ascii="Sylfaen" w:hAnsi="Sylfaen"/>
          <w:b/>
          <w:color w:val="000000"/>
          <w:lang w:val="ka-GE"/>
        </w:rPr>
        <w:t>რუსუდან ჯობავა</w:t>
      </w:r>
      <w:r>
        <w:rPr>
          <w:rFonts w:ascii="Sylfaen" w:hAnsi="Sylfaen"/>
          <w:color w:val="000000"/>
          <w:lang w:val="ka-GE"/>
        </w:rPr>
        <w:t>;</w:t>
      </w:r>
    </w:p>
    <w:p w:rsidR="00CF39E9" w:rsidRPr="0050116F" w:rsidRDefault="00CF39E9" w:rsidP="00CF39E9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 xml:space="preserve">ადამიანური რესურსების მართვის სამმართველოს მთავარი სპეციალისტი - </w:t>
      </w:r>
      <w:r w:rsidRPr="000656DF">
        <w:rPr>
          <w:rFonts w:ascii="Sylfaen" w:hAnsi="Sylfaen"/>
          <w:b/>
          <w:color w:val="000000"/>
          <w:lang w:val="ka-GE"/>
        </w:rPr>
        <w:t xml:space="preserve">მარიამ </w:t>
      </w:r>
      <w:proofErr w:type="spellStart"/>
      <w:r w:rsidRPr="000656DF">
        <w:rPr>
          <w:rFonts w:ascii="Sylfaen" w:hAnsi="Sylfaen"/>
          <w:b/>
          <w:color w:val="000000"/>
          <w:lang w:val="ka-GE"/>
        </w:rPr>
        <w:t>კრაწაშვილი</w:t>
      </w:r>
      <w:proofErr w:type="spellEnd"/>
      <w:r>
        <w:rPr>
          <w:rFonts w:ascii="Sylfaen" w:hAnsi="Sylfaen"/>
          <w:color w:val="000000"/>
          <w:lang w:val="ka-GE"/>
        </w:rPr>
        <w:t>;</w:t>
      </w:r>
    </w:p>
    <w:p w:rsidR="00CF39E9" w:rsidRPr="0050116F" w:rsidRDefault="00CF39E9" w:rsidP="00CF39E9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 xml:space="preserve">ისანი-სამგორის რაიონის საგანმანათლებლო რესურსცენტრის უფროსი - </w:t>
      </w:r>
      <w:r w:rsidRPr="000656DF">
        <w:rPr>
          <w:rFonts w:ascii="Sylfaen" w:hAnsi="Sylfaen"/>
          <w:b/>
          <w:color w:val="000000"/>
          <w:lang w:val="ka-GE"/>
        </w:rPr>
        <w:t>მიმდინარე</w:t>
      </w:r>
      <w:r>
        <w:rPr>
          <w:rFonts w:ascii="Sylfaen" w:hAnsi="Sylfaen"/>
          <w:color w:val="000000"/>
          <w:lang w:val="ka-GE"/>
        </w:rPr>
        <w:t>;</w:t>
      </w:r>
    </w:p>
    <w:p w:rsidR="00CF39E9" w:rsidRPr="0050116F" w:rsidRDefault="00CF39E9" w:rsidP="00CF39E9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 xml:space="preserve">შიდა აუდიტის დეპარტამენტის შიდა აუდიტის სამმართველოს მთავარი სპეციალისტი - </w:t>
      </w:r>
      <w:r w:rsidRPr="000656DF">
        <w:rPr>
          <w:rFonts w:ascii="Sylfaen" w:hAnsi="Sylfaen"/>
          <w:b/>
          <w:color w:val="000000"/>
          <w:lang w:val="ka-GE"/>
        </w:rPr>
        <w:t>მარეხი ბარლიანი</w:t>
      </w:r>
      <w:r>
        <w:rPr>
          <w:rFonts w:ascii="Sylfaen" w:hAnsi="Sylfaen"/>
          <w:color w:val="000000"/>
          <w:lang w:val="ka-GE"/>
        </w:rPr>
        <w:t>;</w:t>
      </w:r>
    </w:p>
    <w:p w:rsidR="00CF39E9" w:rsidRPr="0050116F" w:rsidRDefault="00CF39E9" w:rsidP="00CF39E9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 xml:space="preserve">სამართლებრივი უზრუნველყოფის დეპარტამენტის სამართლებრივი ექსპერტიზისა და სასამართლოებთან ურთიერთობის სამმართველოს უფროსი სპეციალისტი- </w:t>
      </w:r>
      <w:r w:rsidRPr="000656DF">
        <w:rPr>
          <w:rFonts w:ascii="Sylfaen" w:hAnsi="Sylfaen"/>
          <w:b/>
          <w:color w:val="000000"/>
          <w:lang w:val="ka-GE"/>
        </w:rPr>
        <w:t>მიმდინარე</w:t>
      </w:r>
      <w:r>
        <w:rPr>
          <w:rFonts w:ascii="Sylfaen" w:hAnsi="Sylfaen"/>
          <w:color w:val="000000"/>
          <w:lang w:val="ka-GE"/>
        </w:rPr>
        <w:t>;</w:t>
      </w:r>
    </w:p>
    <w:p w:rsidR="00CF39E9" w:rsidRPr="0050116F" w:rsidRDefault="00CF39E9" w:rsidP="00CF39E9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 xml:space="preserve">დაბა ადიგენის საგანმანათლებლო რესურსცენტრის უფროსი- </w:t>
      </w:r>
      <w:r w:rsidRPr="000656DF">
        <w:rPr>
          <w:rFonts w:ascii="Sylfaen" w:hAnsi="Sylfaen"/>
          <w:b/>
          <w:color w:val="000000"/>
          <w:lang w:val="ka-GE"/>
        </w:rPr>
        <w:t>მიმდინარე</w:t>
      </w:r>
      <w:r>
        <w:rPr>
          <w:rFonts w:ascii="Sylfaen" w:hAnsi="Sylfaen"/>
          <w:color w:val="000000"/>
          <w:lang w:val="ka-GE"/>
        </w:rPr>
        <w:t>;</w:t>
      </w:r>
    </w:p>
    <w:p w:rsidR="00CF39E9" w:rsidRPr="0050116F" w:rsidRDefault="00CF39E9" w:rsidP="00CF39E9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 xml:space="preserve">უმაღლესი განათლებისა და მეცნიერების განვითარების დეპარტამენტის უმაღლესი განათლების განვითარების სამმართველოს უფროსი- </w:t>
      </w:r>
      <w:r w:rsidRPr="000656DF">
        <w:rPr>
          <w:rFonts w:ascii="Sylfaen" w:hAnsi="Sylfaen"/>
          <w:b/>
          <w:color w:val="000000"/>
          <w:lang w:val="ka-GE"/>
        </w:rPr>
        <w:t>მიმდინარე</w:t>
      </w:r>
      <w:r>
        <w:rPr>
          <w:rFonts w:ascii="Sylfaen" w:hAnsi="Sylfaen"/>
          <w:color w:val="000000"/>
          <w:lang w:val="ka-GE"/>
        </w:rPr>
        <w:t>;</w:t>
      </w:r>
    </w:p>
    <w:p w:rsidR="00CF39E9" w:rsidRPr="0050116F" w:rsidRDefault="00CF39E9" w:rsidP="00CF39E9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 xml:space="preserve">უმაღლესი განათლებისა და მეცნიერების განვითარების დეპარტამენტის მეცნიერების განვითარების სამმართველოს მთავარი სპეციალისტი (3 ვაკანსია)- </w:t>
      </w:r>
      <w:r w:rsidRPr="000656DF">
        <w:rPr>
          <w:rFonts w:ascii="Sylfaen" w:hAnsi="Sylfaen"/>
          <w:b/>
          <w:color w:val="000000"/>
          <w:lang w:val="ka-GE"/>
        </w:rPr>
        <w:t>მიმდინარე</w:t>
      </w:r>
      <w:r>
        <w:rPr>
          <w:rFonts w:ascii="Sylfaen" w:hAnsi="Sylfaen"/>
          <w:color w:val="000000"/>
          <w:lang w:val="ka-GE"/>
        </w:rPr>
        <w:t>;</w:t>
      </w:r>
    </w:p>
    <w:p w:rsidR="00CF39E9" w:rsidRPr="0050116F" w:rsidRDefault="00CF39E9" w:rsidP="00CF39E9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 xml:space="preserve">უმაღლესი განათლებისა და მეცნიერების განვითარების დეპარტამენტის უმაღლესი განათლების განვითარების სამმართველოს უფროსი სპეციალისტი - </w:t>
      </w:r>
      <w:r w:rsidRPr="000656DF">
        <w:rPr>
          <w:rFonts w:ascii="Sylfaen" w:hAnsi="Sylfaen"/>
          <w:b/>
          <w:color w:val="000000"/>
          <w:lang w:val="ka-GE"/>
        </w:rPr>
        <w:t>მიმდინარე</w:t>
      </w:r>
      <w:r>
        <w:rPr>
          <w:rFonts w:ascii="Sylfaen" w:hAnsi="Sylfaen"/>
          <w:color w:val="000000"/>
          <w:lang w:val="ka-GE"/>
        </w:rPr>
        <w:t>;</w:t>
      </w:r>
    </w:p>
    <w:p w:rsidR="00CF39E9" w:rsidRPr="0050116F" w:rsidRDefault="00CF39E9" w:rsidP="00CF39E9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 xml:space="preserve">უმაღლესი განათლებისა და მეცნიერების განვითარების დეპარტამენტის სპეციალისტი - </w:t>
      </w:r>
      <w:r w:rsidRPr="000656DF">
        <w:rPr>
          <w:rFonts w:ascii="Sylfaen" w:hAnsi="Sylfaen"/>
          <w:b/>
          <w:color w:val="000000"/>
          <w:lang w:val="ka-GE"/>
        </w:rPr>
        <w:t>მიმდინარე</w:t>
      </w:r>
      <w:r>
        <w:rPr>
          <w:rFonts w:ascii="Sylfaen" w:hAnsi="Sylfaen"/>
          <w:color w:val="000000"/>
          <w:lang w:val="ka-GE"/>
        </w:rPr>
        <w:t>;</w:t>
      </w:r>
    </w:p>
    <w:p w:rsidR="00CF39E9" w:rsidRPr="0050116F" w:rsidRDefault="00CF39E9" w:rsidP="00CF39E9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 xml:space="preserve">პროფესიული განათლების განვითარების დეპარტამენტის პოლიტიკის სამმართველოს მთავარი სპეციალისტი - </w:t>
      </w:r>
      <w:r w:rsidRPr="000656DF">
        <w:rPr>
          <w:rFonts w:ascii="Sylfaen" w:hAnsi="Sylfaen"/>
          <w:b/>
          <w:color w:val="000000"/>
          <w:lang w:val="ka-GE"/>
        </w:rPr>
        <w:t>მიმდინარე</w:t>
      </w:r>
      <w:r>
        <w:rPr>
          <w:rFonts w:ascii="Sylfaen" w:hAnsi="Sylfaen"/>
          <w:color w:val="000000"/>
          <w:lang w:val="ka-GE"/>
        </w:rPr>
        <w:t>;</w:t>
      </w:r>
    </w:p>
    <w:p w:rsidR="00CF39E9" w:rsidRPr="0050116F" w:rsidRDefault="00CF39E9" w:rsidP="00CF39E9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 xml:space="preserve">პროფესიული განათლების განვითარების დეპარტამენტის მონიტორინგის სამმართველოს უფროსი სპეციალისტი - </w:t>
      </w:r>
      <w:r w:rsidRPr="000656DF">
        <w:rPr>
          <w:rFonts w:ascii="Sylfaen" w:hAnsi="Sylfaen"/>
          <w:b/>
          <w:color w:val="000000"/>
          <w:lang w:val="ka-GE"/>
        </w:rPr>
        <w:t>მიმდინარე</w:t>
      </w:r>
      <w:r>
        <w:rPr>
          <w:rFonts w:ascii="Sylfaen" w:hAnsi="Sylfaen"/>
          <w:color w:val="000000"/>
          <w:lang w:val="ka-GE"/>
        </w:rPr>
        <w:t>;</w:t>
      </w:r>
    </w:p>
    <w:p w:rsidR="00CF39E9" w:rsidRPr="0050116F" w:rsidRDefault="00CF39E9" w:rsidP="00CF39E9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 xml:space="preserve">პროფესიული განათლების განვითარების დეპარტამენტის სოციალური პარტნიორობის ხელშეწყობის სამმართველოს მთავარი სპეციალისტი - </w:t>
      </w:r>
      <w:r w:rsidRPr="000656DF">
        <w:rPr>
          <w:rFonts w:ascii="Sylfaen" w:hAnsi="Sylfaen"/>
          <w:b/>
          <w:color w:val="000000"/>
          <w:lang w:val="ka-GE"/>
        </w:rPr>
        <w:t>მიმდინარე</w:t>
      </w:r>
      <w:r>
        <w:rPr>
          <w:rFonts w:ascii="Sylfaen" w:hAnsi="Sylfaen"/>
          <w:color w:val="000000"/>
          <w:lang w:val="ka-GE"/>
        </w:rPr>
        <w:t>;</w:t>
      </w:r>
    </w:p>
    <w:p w:rsidR="00CF39E9" w:rsidRPr="000656DF" w:rsidRDefault="00CF39E9" w:rsidP="00CF39E9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 xml:space="preserve">პროფესიული განათლების განვითარების დეპარტამენტის სოციალური პარტნიორობის ხელშეწყობის სამმართველოს უფროსი სპეციალისტი - </w:t>
      </w:r>
      <w:r w:rsidRPr="000656DF">
        <w:rPr>
          <w:rFonts w:ascii="Sylfaen" w:hAnsi="Sylfaen"/>
          <w:b/>
          <w:color w:val="000000"/>
          <w:lang w:val="ka-GE"/>
        </w:rPr>
        <w:t>მიმდინარე</w:t>
      </w:r>
      <w:r>
        <w:rPr>
          <w:rFonts w:ascii="Sylfaen" w:hAnsi="Sylfaen"/>
          <w:color w:val="000000"/>
          <w:lang w:val="ka-GE"/>
        </w:rPr>
        <w:t>;</w:t>
      </w:r>
    </w:p>
    <w:p w:rsidR="00CF39E9" w:rsidRPr="000656DF" w:rsidRDefault="00CF39E9" w:rsidP="00CF39E9">
      <w:pPr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>კონკურსის ჩატარების წესი, შედეგების გასაჩივრების წესი და პროცედურების რეგულირდება  „საჯარო სამსახურის შესახებ“ საქართველოს კანონით გათვალისწინებული კონკურსის ჩატარების წესის დამტკიცების შესახებ საქართველოს მთავრობის 2014 წლის 18 ივნისის №412 დადგენილებით.</w:t>
      </w:r>
    </w:p>
    <w:p w:rsidR="00CF39E9" w:rsidRDefault="00CF39E9" w:rsidP="00CF39E9">
      <w:bookmarkStart w:id="0" w:name="_GoBack"/>
      <w:bookmarkEnd w:id="0"/>
    </w:p>
    <w:p w:rsidR="00B35B98" w:rsidRPr="00CF39E9" w:rsidRDefault="00B35B98" w:rsidP="00CF39E9"/>
    <w:sectPr w:rsidR="00B35B98" w:rsidRPr="00CF39E9" w:rsidSect="006C304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A5EF5"/>
    <w:multiLevelType w:val="hybridMultilevel"/>
    <w:tmpl w:val="AF840584"/>
    <w:lvl w:ilvl="0" w:tplc="83DE7C4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E9"/>
    <w:rsid w:val="00B35B98"/>
    <w:rsid w:val="00C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88162-201F-4CD0-B915-B959BBDA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9E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zacixml">
    <w:name w:val="abzaci_xml"/>
    <w:basedOn w:val="PlainText"/>
    <w:autoRedefine/>
    <w:rsid w:val="00CF39E9"/>
    <w:rPr>
      <w:rFonts w:ascii="Sylfaen" w:hAnsi="Sylfaen" w:cs="Sylfaen"/>
      <w:b/>
      <w:sz w:val="22"/>
      <w:szCs w:val="24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F39E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39E9"/>
    <w:rPr>
      <w:rFonts w:ascii="Consolas" w:eastAsia="Times New Roman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CF39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9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ნინო ნანიკაშვილი</dc:creator>
  <cp:keywords/>
  <dc:description/>
  <cp:lastModifiedBy>ნინო ნანიკაშვილი</cp:lastModifiedBy>
  <cp:revision>1</cp:revision>
  <dcterms:created xsi:type="dcterms:W3CDTF">2015-10-09T05:29:00Z</dcterms:created>
  <dcterms:modified xsi:type="dcterms:W3CDTF">2015-10-09T05:30:00Z</dcterms:modified>
</cp:coreProperties>
</file>