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1F" w:rsidRDefault="00EE3D1F" w:rsidP="00EE3D1F">
      <w:pPr>
        <w:jc w:val="center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 xml:space="preserve">განათლებისა და მეცნიერების სამინისტროში 2014 წლის </w:t>
      </w:r>
      <w:r>
        <w:rPr>
          <w:rFonts w:ascii="Sylfaen" w:eastAsiaTheme="minorEastAsia" w:hAnsi="Sylfaen"/>
          <w:b/>
          <w:sz w:val="26"/>
          <w:szCs w:val="26"/>
          <w:lang w:eastAsia="zh-CN"/>
        </w:rPr>
        <w:t>I</w:t>
      </w:r>
      <w:r w:rsidR="002A63EA">
        <w:rPr>
          <w:rFonts w:ascii="Sylfaen" w:eastAsiaTheme="minorEastAsia" w:hAnsi="Sylfaen"/>
          <w:b/>
          <w:sz w:val="26"/>
          <w:szCs w:val="26"/>
          <w:lang w:eastAsia="zh-CN"/>
        </w:rPr>
        <w:t>I</w:t>
      </w:r>
      <w:r>
        <w:rPr>
          <w:rFonts w:ascii="Sylfaen" w:eastAsiaTheme="minorEastAsia" w:hAnsi="Sylfaen"/>
          <w:b/>
          <w:sz w:val="26"/>
          <w:szCs w:val="26"/>
          <w:lang w:eastAsia="zh-CN"/>
        </w:rPr>
        <w:t xml:space="preserve"> </w:t>
      </w:r>
      <w:r>
        <w:rPr>
          <w:rFonts w:ascii="Sylfaen" w:eastAsiaTheme="minorEastAsia" w:hAnsi="Sylfaen"/>
          <w:b/>
          <w:sz w:val="26"/>
          <w:szCs w:val="26"/>
          <w:lang w:val="ka-GE" w:eastAsia="zh-CN"/>
        </w:rPr>
        <w:t>კვარტალში</w:t>
      </w:r>
      <w:r>
        <w:rPr>
          <w:rFonts w:ascii="Sylfaen" w:hAnsi="Sylfaen"/>
          <w:b/>
          <w:sz w:val="26"/>
          <w:szCs w:val="26"/>
          <w:lang w:val="ka-GE"/>
        </w:rPr>
        <w:t xml:space="preserve"> დასაქმებულ თანამშრომელთა რაოდენობა</w:t>
      </w:r>
    </w:p>
    <w:p w:rsidR="00EE3D1F" w:rsidRDefault="00EE3D1F" w:rsidP="00EE3D1F">
      <w:p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აპარატში დასაქმებული იყო სულ</w:t>
      </w:r>
      <w:r w:rsidR="00EE5B0C">
        <w:rPr>
          <w:rFonts w:ascii="Sylfaen" w:hAnsi="Sylfaen"/>
          <w:sz w:val="26"/>
          <w:szCs w:val="26"/>
          <w:lang w:val="ka-GE"/>
        </w:rPr>
        <w:t xml:space="preserve"> 297 </w:t>
      </w:r>
      <w:bookmarkStart w:id="0" w:name="_GoBack"/>
      <w:bookmarkEnd w:id="0"/>
      <w:r>
        <w:rPr>
          <w:rFonts w:ascii="Sylfaen" w:hAnsi="Sylfaen"/>
          <w:sz w:val="26"/>
          <w:szCs w:val="26"/>
          <w:lang w:val="ka-GE"/>
        </w:rPr>
        <w:t>თანამშრომელი. აქედან :</w:t>
      </w:r>
    </w:p>
    <w:p w:rsidR="00EE3D1F" w:rsidRDefault="00EE3D1F" w:rsidP="00EE3D1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1- მინისტრი</w:t>
      </w:r>
    </w:p>
    <w:p w:rsidR="00EE3D1F" w:rsidRDefault="00EE3D1F" w:rsidP="00EE3D1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1-მინისტრის პირველი მოადგილე</w:t>
      </w:r>
    </w:p>
    <w:p w:rsidR="00EE3D1F" w:rsidRDefault="00EE3D1F" w:rsidP="00EE3D1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 xml:space="preserve">3-მინისტრის მოადგილე </w:t>
      </w:r>
    </w:p>
    <w:p w:rsidR="00EE3D1F" w:rsidRDefault="00EE3D1F" w:rsidP="00EE3D1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</w:rPr>
        <w:t>1-</w:t>
      </w:r>
      <w:r>
        <w:rPr>
          <w:rFonts w:ascii="Sylfaen" w:hAnsi="Sylfaen"/>
          <w:sz w:val="26"/>
          <w:szCs w:val="26"/>
          <w:lang w:val="ka-GE"/>
        </w:rPr>
        <w:t>მინისტრის თანაშემწე</w:t>
      </w:r>
    </w:p>
    <w:p w:rsidR="00EE3D1F" w:rsidRDefault="00EE3D1F" w:rsidP="00EE3D1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1-მინისტრის მრჩეველი</w:t>
      </w:r>
    </w:p>
    <w:p w:rsidR="00EE3D1F" w:rsidRDefault="00EE3D1F" w:rsidP="00EE3D1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1 -მინისტრის პირველი მოადგილის თანაშემწე</w:t>
      </w:r>
    </w:p>
    <w:p w:rsidR="00EE3D1F" w:rsidRDefault="00EE3D1F" w:rsidP="00EE3D1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</w:rPr>
        <w:t>3</w:t>
      </w:r>
      <w:r>
        <w:rPr>
          <w:rFonts w:ascii="Sylfaen" w:hAnsi="Sylfaen"/>
          <w:sz w:val="26"/>
          <w:szCs w:val="26"/>
          <w:lang w:val="ka-GE"/>
        </w:rPr>
        <w:t>-მინისტრის მოადგილის თანაშემწე</w:t>
      </w:r>
    </w:p>
    <w:p w:rsidR="00EE3D1F" w:rsidRDefault="00A928BF" w:rsidP="00EE3D1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9</w:t>
      </w:r>
      <w:r w:rsidR="00EE3D1F">
        <w:rPr>
          <w:rFonts w:ascii="Sylfaen" w:hAnsi="Sylfaen"/>
          <w:sz w:val="26"/>
          <w:szCs w:val="26"/>
          <w:lang w:val="ka-GE"/>
        </w:rPr>
        <w:t xml:space="preserve"> -დეპარტამენტის უფროსი</w:t>
      </w:r>
    </w:p>
    <w:p w:rsidR="00EE3D1F" w:rsidRDefault="00EE3D1F" w:rsidP="00EE3D1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7 -დეპარტამენტის უფროსის მოადგილე</w:t>
      </w:r>
    </w:p>
    <w:p w:rsidR="00EE3D1F" w:rsidRDefault="00EE3D1F" w:rsidP="00EE3D1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27 -სამმართველოს უფროსი</w:t>
      </w:r>
    </w:p>
    <w:p w:rsidR="00EE3D1F" w:rsidRDefault="002A5220" w:rsidP="00EE3D1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111</w:t>
      </w:r>
      <w:r w:rsidR="00EE3D1F">
        <w:rPr>
          <w:rFonts w:ascii="Sylfaen" w:hAnsi="Sylfaen"/>
          <w:sz w:val="26"/>
          <w:szCs w:val="26"/>
          <w:lang w:val="ka-GE"/>
        </w:rPr>
        <w:t>-მთავარი სპეციალისტი</w:t>
      </w:r>
    </w:p>
    <w:p w:rsidR="00EE3D1F" w:rsidRDefault="009E640F" w:rsidP="00EE3D1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23</w:t>
      </w:r>
      <w:r w:rsidR="00EE3D1F">
        <w:rPr>
          <w:rFonts w:ascii="Sylfaen" w:hAnsi="Sylfaen"/>
          <w:sz w:val="26"/>
          <w:szCs w:val="26"/>
          <w:lang w:val="ka-GE"/>
        </w:rPr>
        <w:t>-უფროსი სპეციალისტი</w:t>
      </w:r>
    </w:p>
    <w:p w:rsidR="00EE3D1F" w:rsidRDefault="00EE3D1F" w:rsidP="00EE3D1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9-სპეციალისტი</w:t>
      </w:r>
    </w:p>
    <w:p w:rsidR="00EE3D1F" w:rsidRDefault="00DB420A" w:rsidP="00EE3D1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10</w:t>
      </w:r>
      <w:r w:rsidR="00EE3D1F">
        <w:rPr>
          <w:rFonts w:ascii="Sylfaen" w:hAnsi="Sylfaen"/>
          <w:sz w:val="26"/>
          <w:szCs w:val="26"/>
          <w:lang w:val="ka-GE"/>
        </w:rPr>
        <w:t xml:space="preserve">0- შტატგარეშე მოსამსახურე </w:t>
      </w:r>
    </w:p>
    <w:p w:rsidR="00F9345E" w:rsidRPr="004355C4" w:rsidRDefault="00EE3D1F">
      <w:pPr>
        <w:rPr>
          <w:rFonts w:ascii="Sylfaen" w:hAnsi="Sylfaen"/>
          <w:b/>
          <w:i/>
          <w:sz w:val="26"/>
          <w:szCs w:val="26"/>
          <w:lang w:val="ka-GE"/>
        </w:rPr>
      </w:pPr>
      <w:r w:rsidRPr="004355C4">
        <w:rPr>
          <w:rFonts w:ascii="Sylfaen" w:hAnsi="Sylfaen"/>
          <w:b/>
          <w:i/>
          <w:sz w:val="26"/>
          <w:szCs w:val="26"/>
          <w:lang w:val="ka-GE"/>
        </w:rPr>
        <w:t>მათ შორის</w:t>
      </w:r>
      <w:r w:rsidR="00905F28" w:rsidRPr="004355C4">
        <w:rPr>
          <w:rFonts w:ascii="Sylfaen" w:hAnsi="Sylfaen"/>
          <w:b/>
          <w:i/>
          <w:sz w:val="26"/>
          <w:szCs w:val="26"/>
          <w:lang w:val="ka-GE"/>
        </w:rPr>
        <w:t xml:space="preserve"> 94 </w:t>
      </w:r>
      <w:r w:rsidRPr="004355C4">
        <w:rPr>
          <w:rFonts w:ascii="Sylfaen" w:hAnsi="Sylfaen"/>
          <w:b/>
          <w:i/>
          <w:sz w:val="26"/>
          <w:szCs w:val="26"/>
          <w:lang w:val="ka-GE"/>
        </w:rPr>
        <w:t xml:space="preserve"> კაცი და </w:t>
      </w:r>
      <w:r w:rsidR="00905F28" w:rsidRPr="004355C4">
        <w:rPr>
          <w:rFonts w:ascii="Sylfaen" w:hAnsi="Sylfaen"/>
          <w:b/>
          <w:i/>
          <w:sz w:val="26"/>
          <w:szCs w:val="26"/>
        </w:rPr>
        <w:t xml:space="preserve">203 </w:t>
      </w:r>
      <w:r w:rsidR="00157EE8" w:rsidRPr="004355C4">
        <w:rPr>
          <w:rFonts w:ascii="Sylfaen" w:hAnsi="Sylfaen"/>
          <w:b/>
          <w:i/>
          <w:sz w:val="26"/>
          <w:szCs w:val="26"/>
          <w:lang w:val="ka-GE"/>
        </w:rPr>
        <w:t>ქალი</w:t>
      </w:r>
      <w:r w:rsidR="004355C4">
        <w:rPr>
          <w:rFonts w:ascii="Sylfaen" w:hAnsi="Sylfaen"/>
          <w:b/>
          <w:i/>
          <w:sz w:val="26"/>
          <w:szCs w:val="26"/>
        </w:rPr>
        <w:t>.</w:t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Pr="004355C4">
        <w:rPr>
          <w:rFonts w:ascii="Sylfaen" w:hAnsi="Sylfaen"/>
          <w:b/>
          <w:i/>
          <w:sz w:val="26"/>
          <w:szCs w:val="26"/>
        </w:rPr>
        <w:tab/>
      </w:r>
      <w:r w:rsidR="00C8128F" w:rsidRPr="004355C4">
        <w:rPr>
          <w:rFonts w:ascii="Sylfaen" w:hAnsi="Sylfaen"/>
          <w:b/>
          <w:i/>
          <w:sz w:val="26"/>
          <w:szCs w:val="26"/>
        </w:rPr>
        <w:tab/>
      </w:r>
      <w:r w:rsidR="00C8128F" w:rsidRPr="004355C4">
        <w:rPr>
          <w:rFonts w:ascii="Sylfaen" w:hAnsi="Sylfaen"/>
          <w:b/>
          <w:i/>
          <w:sz w:val="26"/>
          <w:szCs w:val="26"/>
        </w:rPr>
        <w:tab/>
      </w:r>
      <w:r w:rsidR="00C8128F" w:rsidRPr="004355C4">
        <w:rPr>
          <w:rFonts w:ascii="Sylfaen" w:hAnsi="Sylfaen"/>
          <w:b/>
          <w:i/>
          <w:sz w:val="26"/>
          <w:szCs w:val="26"/>
        </w:rPr>
        <w:tab/>
      </w:r>
      <w:r w:rsidR="00C8128F" w:rsidRPr="004355C4">
        <w:rPr>
          <w:rFonts w:ascii="Sylfaen" w:hAnsi="Sylfaen"/>
          <w:b/>
          <w:i/>
          <w:sz w:val="26"/>
          <w:szCs w:val="26"/>
        </w:rPr>
        <w:tab/>
      </w:r>
      <w:r w:rsidR="00C8128F" w:rsidRPr="004355C4">
        <w:rPr>
          <w:rFonts w:ascii="Sylfaen" w:hAnsi="Sylfaen"/>
          <w:b/>
          <w:i/>
          <w:sz w:val="26"/>
          <w:szCs w:val="26"/>
        </w:rPr>
        <w:tab/>
      </w:r>
      <w:r w:rsidR="00C8128F" w:rsidRPr="004355C4">
        <w:rPr>
          <w:rFonts w:ascii="Sylfaen" w:hAnsi="Sylfaen"/>
          <w:b/>
          <w:i/>
          <w:sz w:val="26"/>
          <w:szCs w:val="26"/>
        </w:rPr>
        <w:tab/>
      </w:r>
      <w:r w:rsidR="00C8128F" w:rsidRPr="004355C4">
        <w:rPr>
          <w:rFonts w:ascii="Sylfaen" w:hAnsi="Sylfaen"/>
          <w:b/>
          <w:i/>
          <w:sz w:val="26"/>
          <w:szCs w:val="26"/>
        </w:rPr>
        <w:tab/>
      </w:r>
      <w:r w:rsidR="00C8128F" w:rsidRPr="004355C4">
        <w:rPr>
          <w:rFonts w:ascii="Sylfaen" w:hAnsi="Sylfaen"/>
          <w:b/>
          <w:i/>
          <w:sz w:val="26"/>
          <w:szCs w:val="26"/>
        </w:rPr>
        <w:tab/>
      </w:r>
      <w:r w:rsidR="00C8128F" w:rsidRPr="004355C4">
        <w:rPr>
          <w:rFonts w:ascii="Sylfaen" w:hAnsi="Sylfaen"/>
          <w:b/>
          <w:i/>
          <w:sz w:val="26"/>
          <w:szCs w:val="26"/>
        </w:rPr>
        <w:tab/>
      </w:r>
      <w:r w:rsidR="00C8128F" w:rsidRPr="004355C4">
        <w:rPr>
          <w:rFonts w:ascii="Sylfaen" w:hAnsi="Sylfaen"/>
          <w:b/>
          <w:i/>
          <w:sz w:val="26"/>
          <w:szCs w:val="26"/>
        </w:rPr>
        <w:tab/>
      </w:r>
      <w:r w:rsidR="00C8128F" w:rsidRPr="004355C4">
        <w:rPr>
          <w:rFonts w:ascii="Sylfaen" w:hAnsi="Sylfaen"/>
          <w:b/>
          <w:i/>
          <w:sz w:val="26"/>
          <w:szCs w:val="26"/>
        </w:rPr>
        <w:tab/>
      </w:r>
      <w:r w:rsidR="00C8128F" w:rsidRPr="004355C4">
        <w:rPr>
          <w:rFonts w:ascii="Sylfaen" w:hAnsi="Sylfaen"/>
          <w:b/>
          <w:i/>
          <w:sz w:val="26"/>
          <w:szCs w:val="26"/>
        </w:rPr>
        <w:tab/>
      </w:r>
      <w:r w:rsidR="00C8128F" w:rsidRPr="004355C4">
        <w:rPr>
          <w:rFonts w:ascii="Sylfaen" w:hAnsi="Sylfaen"/>
          <w:b/>
          <w:i/>
          <w:sz w:val="26"/>
          <w:szCs w:val="26"/>
        </w:rPr>
        <w:tab/>
      </w:r>
      <w:r w:rsidR="00C8128F" w:rsidRPr="004355C4">
        <w:rPr>
          <w:rFonts w:ascii="Sylfaen" w:hAnsi="Sylfaen"/>
          <w:b/>
          <w:i/>
          <w:sz w:val="26"/>
          <w:szCs w:val="26"/>
        </w:rPr>
        <w:tab/>
      </w:r>
      <w:r w:rsidR="00C8128F" w:rsidRPr="004355C4">
        <w:rPr>
          <w:rFonts w:ascii="Sylfaen" w:hAnsi="Sylfaen"/>
          <w:b/>
          <w:i/>
          <w:sz w:val="26"/>
          <w:szCs w:val="26"/>
        </w:rPr>
        <w:tab/>
      </w:r>
      <w:r w:rsidR="00C8128F" w:rsidRPr="004355C4">
        <w:rPr>
          <w:rFonts w:ascii="Sylfaen" w:hAnsi="Sylfaen"/>
          <w:b/>
          <w:i/>
          <w:sz w:val="26"/>
          <w:szCs w:val="26"/>
        </w:rPr>
        <w:tab/>
      </w:r>
      <w:r w:rsidR="00C8128F" w:rsidRPr="004355C4">
        <w:rPr>
          <w:rFonts w:ascii="Sylfaen" w:hAnsi="Sylfaen"/>
          <w:b/>
          <w:i/>
          <w:sz w:val="26"/>
          <w:szCs w:val="26"/>
        </w:rPr>
        <w:tab/>
      </w:r>
      <w:r w:rsidR="00C8128F" w:rsidRPr="004355C4">
        <w:rPr>
          <w:rFonts w:ascii="Sylfaen" w:hAnsi="Sylfaen"/>
          <w:b/>
          <w:i/>
          <w:sz w:val="26"/>
          <w:szCs w:val="26"/>
        </w:rPr>
        <w:tab/>
      </w:r>
      <w:r w:rsidR="00C8128F" w:rsidRPr="004355C4">
        <w:rPr>
          <w:rFonts w:ascii="Sylfaen" w:hAnsi="Sylfaen"/>
          <w:b/>
          <w:i/>
          <w:sz w:val="26"/>
          <w:szCs w:val="26"/>
        </w:rPr>
        <w:tab/>
      </w:r>
      <w:r w:rsidR="00C8128F" w:rsidRPr="004355C4">
        <w:rPr>
          <w:rFonts w:ascii="Sylfaen" w:hAnsi="Sylfaen"/>
          <w:b/>
          <w:i/>
          <w:sz w:val="26"/>
          <w:szCs w:val="26"/>
        </w:rPr>
        <w:tab/>
      </w:r>
      <w:r w:rsidR="00C8128F" w:rsidRPr="004355C4">
        <w:rPr>
          <w:rFonts w:ascii="Sylfaen" w:hAnsi="Sylfaen"/>
          <w:b/>
          <w:i/>
          <w:sz w:val="26"/>
          <w:szCs w:val="26"/>
        </w:rPr>
        <w:tab/>
      </w:r>
      <w:r w:rsidR="00C8128F" w:rsidRPr="004355C4">
        <w:rPr>
          <w:rFonts w:ascii="Sylfaen" w:hAnsi="Sylfaen"/>
          <w:b/>
          <w:i/>
          <w:sz w:val="26"/>
          <w:szCs w:val="26"/>
        </w:rPr>
        <w:tab/>
      </w:r>
      <w:r w:rsidR="00C8128F" w:rsidRPr="004355C4">
        <w:rPr>
          <w:rFonts w:ascii="Sylfaen" w:hAnsi="Sylfaen"/>
          <w:b/>
          <w:i/>
          <w:sz w:val="26"/>
          <w:szCs w:val="26"/>
        </w:rPr>
        <w:tab/>
      </w:r>
    </w:p>
    <w:sectPr w:rsidR="00F9345E" w:rsidRPr="00435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B6028"/>
    <w:multiLevelType w:val="hybridMultilevel"/>
    <w:tmpl w:val="0566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1F"/>
    <w:rsid w:val="00157EE8"/>
    <w:rsid w:val="002A5220"/>
    <w:rsid w:val="002A63EA"/>
    <w:rsid w:val="004355C4"/>
    <w:rsid w:val="00602C1E"/>
    <w:rsid w:val="00905F28"/>
    <w:rsid w:val="009C2CB5"/>
    <w:rsid w:val="009E4D4E"/>
    <w:rsid w:val="009E640F"/>
    <w:rsid w:val="00A928BF"/>
    <w:rsid w:val="00AF4F57"/>
    <w:rsid w:val="00C8128F"/>
    <w:rsid w:val="00DB420A"/>
    <w:rsid w:val="00EE3D1F"/>
    <w:rsid w:val="00EE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805DE-8E15-4972-BDBC-594FDDD5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D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გვანცა გაბათაშვილი</dc:creator>
  <cp:keywords/>
  <dc:description/>
  <cp:lastModifiedBy>თეონა ბელთაძე</cp:lastModifiedBy>
  <cp:revision>24</cp:revision>
  <dcterms:created xsi:type="dcterms:W3CDTF">2014-04-03T09:46:00Z</dcterms:created>
  <dcterms:modified xsi:type="dcterms:W3CDTF">2014-07-04T07:52:00Z</dcterms:modified>
</cp:coreProperties>
</file>