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3827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1. </w:t>
      </w:r>
      <w:proofErr w:type="spellStart"/>
      <w:r>
        <w:rPr>
          <w:rFonts w:ascii="Sylfaen" w:hAnsi="Sylfaen" w:cs="Sylfaen"/>
          <w:color w:val="444444"/>
        </w:rPr>
        <w:t>ეკონომიკური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დეპარტამენტის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უფროსის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მოადგილე</w:t>
      </w:r>
      <w:proofErr w:type="spellEnd"/>
      <w:r>
        <w:rPr>
          <w:rFonts w:ascii="Georgia" w:hAnsi="Georgia"/>
          <w:color w:val="444444"/>
        </w:rPr>
        <w:t xml:space="preserve"> - </w:t>
      </w:r>
      <w:proofErr w:type="spellStart"/>
      <w:r>
        <w:rPr>
          <w:rStyle w:val="Strong"/>
          <w:rFonts w:ascii="Sylfaen" w:hAnsi="Sylfaen" w:cs="Sylfaen"/>
          <w:color w:val="000000"/>
        </w:rPr>
        <w:t>შეირჩა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დავით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გოგუაძე</w:t>
      </w:r>
      <w:proofErr w:type="spellEnd"/>
      <w:r>
        <w:rPr>
          <w:rFonts w:ascii="Georgia" w:hAnsi="Georgia"/>
          <w:color w:val="444444"/>
        </w:rPr>
        <w:t>;</w:t>
      </w:r>
    </w:p>
    <w:p w14:paraId="5CEEDF99" w14:textId="45DD667F" w:rsidR="0079363F" w:rsidRPr="009958D3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  <w:lang w:val="ka-GE"/>
        </w:rPr>
      </w:pPr>
      <w:r>
        <w:rPr>
          <w:rFonts w:ascii="Georgia" w:hAnsi="Georgia"/>
          <w:color w:val="444444"/>
        </w:rPr>
        <w:t xml:space="preserve">2. </w:t>
      </w:r>
      <w:proofErr w:type="spellStart"/>
      <w:r>
        <w:rPr>
          <w:rFonts w:ascii="Sylfaen" w:hAnsi="Sylfaen" w:cs="Sylfaen"/>
          <w:color w:val="444444"/>
        </w:rPr>
        <w:t>სამართლებრივი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უზრუნველყოფის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დეპარტამენტის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სამართალშემოქმედების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სამმართველოს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მთავარი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სპეციალისტი</w:t>
      </w:r>
      <w:proofErr w:type="spellEnd"/>
      <w:r>
        <w:rPr>
          <w:rFonts w:ascii="Sylfaen" w:hAnsi="Sylfaen" w:cs="Sylfaen"/>
          <w:color w:val="444444"/>
        </w:rPr>
        <w:t xml:space="preserve"> -</w:t>
      </w:r>
      <w:r>
        <w:rPr>
          <w:rFonts w:ascii="Georgia" w:hAnsi="Georgia" w:cs="Georgia"/>
          <w:color w:val="444444"/>
        </w:rPr>
        <w:t> </w:t>
      </w:r>
      <w:proofErr w:type="spellStart"/>
      <w:r>
        <w:rPr>
          <w:rStyle w:val="Strong"/>
          <w:rFonts w:ascii="Sylfaen" w:hAnsi="Sylfaen" w:cs="Sylfaen"/>
          <w:color w:val="000000"/>
        </w:rPr>
        <w:t>შეირჩა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r>
        <w:rPr>
          <w:rStyle w:val="Strong"/>
          <w:rFonts w:ascii="Sylfaen" w:hAnsi="Sylfaen" w:cs="Sylfaen"/>
          <w:color w:val="000000"/>
        </w:rPr>
        <w:t>ლ</w:t>
      </w:r>
      <w:r w:rsidR="009958D3">
        <w:rPr>
          <w:rStyle w:val="Strong"/>
          <w:rFonts w:ascii="Sylfaen" w:hAnsi="Sylfaen" w:cs="Sylfaen"/>
          <w:color w:val="000000"/>
          <w:lang w:val="ka-GE"/>
        </w:rPr>
        <w:t>.</w:t>
      </w:r>
      <w:r>
        <w:rPr>
          <w:rStyle w:val="Strong"/>
          <w:rFonts w:ascii="Georgia" w:hAnsi="Georgia"/>
          <w:color w:val="000000"/>
        </w:rPr>
        <w:t xml:space="preserve"> </w:t>
      </w:r>
      <w:r>
        <w:rPr>
          <w:rStyle w:val="Strong"/>
          <w:rFonts w:ascii="Sylfaen" w:hAnsi="Sylfaen" w:cs="Sylfaen"/>
          <w:color w:val="000000"/>
        </w:rPr>
        <w:t>შ</w:t>
      </w:r>
      <w:r w:rsidR="009958D3">
        <w:rPr>
          <w:rStyle w:val="Strong"/>
          <w:rFonts w:ascii="Sylfaen" w:hAnsi="Sylfaen" w:cs="Sylfaen"/>
          <w:color w:val="000000"/>
          <w:lang w:val="ka-GE"/>
        </w:rPr>
        <w:t>.</w:t>
      </w:r>
    </w:p>
    <w:p w14:paraId="5304C999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3. </w:t>
      </w:r>
      <w:r>
        <w:rPr>
          <w:rFonts w:ascii="Sylfaen" w:hAnsi="Sylfaen" w:cs="Sylfaen"/>
          <w:color w:val="444444"/>
        </w:rPr>
        <w:t>ქ</w:t>
      </w:r>
      <w:r>
        <w:rPr>
          <w:rFonts w:ascii="Georgia" w:hAnsi="Georgia"/>
          <w:color w:val="444444"/>
        </w:rPr>
        <w:t xml:space="preserve">. </w:t>
      </w:r>
      <w:proofErr w:type="spellStart"/>
      <w:r>
        <w:rPr>
          <w:rFonts w:ascii="Sylfaen" w:hAnsi="Sylfaen" w:cs="Sylfaen"/>
          <w:color w:val="444444"/>
        </w:rPr>
        <w:t>დედოფლისწყაროს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საგანმანათლებლო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რესურსცენტრის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უფროსი</w:t>
      </w:r>
      <w:proofErr w:type="spellEnd"/>
      <w:r>
        <w:rPr>
          <w:rFonts w:ascii="Georgia" w:hAnsi="Georgia" w:cs="Georgia"/>
          <w:color w:val="444444"/>
        </w:rPr>
        <w:t> </w:t>
      </w:r>
      <w:r>
        <w:rPr>
          <w:rStyle w:val="Strong"/>
          <w:rFonts w:ascii="Georgia" w:hAnsi="Georgia"/>
          <w:color w:val="000000"/>
        </w:rPr>
        <w:t>(</w:t>
      </w:r>
      <w:proofErr w:type="spellStart"/>
      <w:r>
        <w:rPr>
          <w:rStyle w:val="Strong"/>
          <w:rFonts w:ascii="Sylfaen" w:hAnsi="Sylfaen" w:cs="Sylfaen"/>
          <w:color w:val="000000"/>
        </w:rPr>
        <w:t>კონკურსი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არ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დასრულებულა</w:t>
      </w:r>
      <w:proofErr w:type="spellEnd"/>
      <w:r>
        <w:rPr>
          <w:rStyle w:val="Strong"/>
          <w:rFonts w:ascii="Georgia" w:hAnsi="Georgia"/>
          <w:color w:val="000000"/>
        </w:rPr>
        <w:t>)</w:t>
      </w:r>
      <w:r>
        <w:rPr>
          <w:rFonts w:ascii="Georgia" w:hAnsi="Georgia"/>
          <w:color w:val="444444"/>
        </w:rPr>
        <w:t>;</w:t>
      </w:r>
    </w:p>
    <w:p w14:paraId="79B6C453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3.</w:t>
      </w:r>
      <w:r>
        <w:rPr>
          <w:rFonts w:ascii="Sylfaen" w:hAnsi="Sylfaen" w:cs="Sylfaen"/>
          <w:color w:val="444444"/>
        </w:rPr>
        <w:t>ადამიანური</w:t>
      </w:r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რესურსების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მართვის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სამმართველოს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მთავარი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სპეციალისტი</w:t>
      </w:r>
      <w:proofErr w:type="spellEnd"/>
      <w:r>
        <w:rPr>
          <w:rFonts w:ascii="Georgia" w:hAnsi="Georgia" w:cs="Georgia"/>
          <w:color w:val="444444"/>
        </w:rPr>
        <w:t> </w:t>
      </w:r>
      <w:r>
        <w:rPr>
          <w:rStyle w:val="Strong"/>
          <w:rFonts w:ascii="Georgia" w:hAnsi="Georgia"/>
          <w:color w:val="000000"/>
        </w:rPr>
        <w:t>(</w:t>
      </w:r>
      <w:proofErr w:type="spellStart"/>
      <w:r>
        <w:rPr>
          <w:rStyle w:val="Strong"/>
          <w:rFonts w:ascii="Sylfaen" w:hAnsi="Sylfaen" w:cs="Sylfaen"/>
          <w:color w:val="000000"/>
        </w:rPr>
        <w:t>გადაწყვეეტილება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არ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არის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მიღებული</w:t>
      </w:r>
      <w:proofErr w:type="spellEnd"/>
      <w:r>
        <w:rPr>
          <w:rStyle w:val="Strong"/>
          <w:rFonts w:ascii="Georgia" w:hAnsi="Georgia"/>
          <w:color w:val="000000"/>
        </w:rPr>
        <w:t>)</w:t>
      </w:r>
      <w:r>
        <w:rPr>
          <w:rFonts w:ascii="Georgia" w:hAnsi="Georgia"/>
          <w:color w:val="444444"/>
        </w:rPr>
        <w:t xml:space="preserve">. </w:t>
      </w:r>
    </w:p>
    <w:p w14:paraId="7396AADF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proofErr w:type="spellStart"/>
      <w:r>
        <w:rPr>
          <w:rFonts w:ascii="Sylfaen" w:hAnsi="Sylfaen" w:cs="Sylfaen"/>
          <w:color w:val="444444"/>
        </w:rPr>
        <w:t>ასევე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მეორე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კვარტალში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გამოცხადებული</w:t>
      </w:r>
      <w:proofErr w:type="spellEnd"/>
      <w:r>
        <w:rPr>
          <w:rFonts w:ascii="Georgia" w:hAnsi="Georgia"/>
          <w:color w:val="444444"/>
        </w:rPr>
        <w:t xml:space="preserve"> 3 </w:t>
      </w:r>
      <w:proofErr w:type="spellStart"/>
      <w:r>
        <w:rPr>
          <w:rFonts w:ascii="Sylfaen" w:hAnsi="Sylfaen" w:cs="Sylfaen"/>
          <w:color w:val="444444"/>
        </w:rPr>
        <w:t>კონკურსის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შედეგებთან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დაკავშირებით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გადაწყვეტილებები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მესამე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კვარტალში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იქნა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მიღებული</w:t>
      </w:r>
      <w:proofErr w:type="spellEnd"/>
      <w:r>
        <w:rPr>
          <w:rFonts w:ascii="Georgia" w:hAnsi="Georgia"/>
          <w:color w:val="444444"/>
        </w:rPr>
        <w:t xml:space="preserve">: </w:t>
      </w:r>
    </w:p>
    <w:p w14:paraId="76261DA0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1. </w:t>
      </w:r>
      <w:proofErr w:type="spellStart"/>
      <w:r>
        <w:rPr>
          <w:rFonts w:ascii="Sylfaen" w:hAnsi="Sylfaen" w:cs="Sylfaen"/>
          <w:color w:val="444444"/>
        </w:rPr>
        <w:t>პროფესიული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განათლების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განვითარების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დეპარტამენტის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უფროსის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მოადგილე</w:t>
      </w:r>
      <w:proofErr w:type="spellEnd"/>
      <w:r>
        <w:rPr>
          <w:rFonts w:ascii="Sylfaen" w:hAnsi="Sylfaen" w:cs="Sylfaen"/>
          <w:color w:val="444444"/>
        </w:rPr>
        <w:t xml:space="preserve"> -</w:t>
      </w:r>
      <w:r>
        <w:rPr>
          <w:rFonts w:ascii="Georgia" w:hAnsi="Georgia" w:cs="Georgia"/>
          <w:color w:val="444444"/>
        </w:rPr>
        <w:t> </w:t>
      </w:r>
      <w:proofErr w:type="spellStart"/>
      <w:r>
        <w:rPr>
          <w:rStyle w:val="Strong"/>
          <w:rFonts w:ascii="Sylfaen" w:hAnsi="Sylfaen" w:cs="Sylfaen"/>
          <w:color w:val="000000"/>
        </w:rPr>
        <w:t>შეირჩა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ირინე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წეროძე</w:t>
      </w:r>
      <w:proofErr w:type="spellEnd"/>
      <w:r>
        <w:rPr>
          <w:rFonts w:ascii="Georgia" w:hAnsi="Georgia"/>
          <w:color w:val="444444"/>
        </w:rPr>
        <w:t>;</w:t>
      </w:r>
    </w:p>
    <w:p w14:paraId="2F4B83A1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2. </w:t>
      </w:r>
      <w:proofErr w:type="spellStart"/>
      <w:r>
        <w:rPr>
          <w:rFonts w:ascii="Sylfaen" w:hAnsi="Sylfaen" w:cs="Sylfaen"/>
          <w:color w:val="444444"/>
        </w:rPr>
        <w:t>უმაღლესი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განათლებისა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და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მეცნიერების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განვითარების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დეპარტამენტის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უფროსი</w:t>
      </w:r>
      <w:proofErr w:type="spellEnd"/>
      <w:r>
        <w:rPr>
          <w:rFonts w:ascii="Georgia" w:hAnsi="Georgia" w:cs="Georgia"/>
          <w:color w:val="444444"/>
        </w:rPr>
        <w:t xml:space="preserve"> - </w:t>
      </w:r>
      <w:proofErr w:type="spellStart"/>
      <w:r>
        <w:rPr>
          <w:rStyle w:val="Strong"/>
          <w:rFonts w:ascii="Sylfaen" w:hAnsi="Sylfaen" w:cs="Sylfaen"/>
          <w:color w:val="000000"/>
        </w:rPr>
        <w:t>კონკურსი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ჩაიშალა</w:t>
      </w:r>
      <w:proofErr w:type="spellEnd"/>
      <w:r>
        <w:rPr>
          <w:rFonts w:ascii="Georgia" w:hAnsi="Georgia"/>
          <w:color w:val="444444"/>
        </w:rPr>
        <w:t xml:space="preserve">; </w:t>
      </w:r>
    </w:p>
    <w:p w14:paraId="7F057EBE" w14:textId="77777777" w:rsidR="0079363F" w:rsidRDefault="0079363F" w:rsidP="0079363F">
      <w:pPr>
        <w:pStyle w:val="NormalWeb"/>
        <w:spacing w:after="360" w:afterAutospacing="0"/>
        <w:jc w:val="both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 xml:space="preserve">3. </w:t>
      </w:r>
      <w:proofErr w:type="spellStart"/>
      <w:r>
        <w:rPr>
          <w:rFonts w:ascii="Sylfaen" w:hAnsi="Sylfaen" w:cs="Sylfaen"/>
          <w:color w:val="444444"/>
        </w:rPr>
        <w:t>პროფესიული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განათლების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განვითარების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დეპარტამენტის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მონიტორინგის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სამმართველოს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უფროსი</w:t>
      </w:r>
      <w:proofErr w:type="spellEnd"/>
      <w:r>
        <w:rPr>
          <w:rFonts w:ascii="Georgia" w:hAnsi="Georgia"/>
          <w:color w:val="444444"/>
        </w:rPr>
        <w:t xml:space="preserve"> </w:t>
      </w:r>
      <w:proofErr w:type="spellStart"/>
      <w:r>
        <w:rPr>
          <w:rFonts w:ascii="Sylfaen" w:hAnsi="Sylfaen" w:cs="Sylfaen"/>
          <w:color w:val="444444"/>
        </w:rPr>
        <w:t>სპეციალისტი</w:t>
      </w:r>
      <w:proofErr w:type="spellEnd"/>
      <w:r>
        <w:rPr>
          <w:rFonts w:ascii="Sylfaen" w:hAnsi="Sylfaen" w:cs="Sylfaen"/>
          <w:color w:val="444444"/>
        </w:rPr>
        <w:t xml:space="preserve"> -</w:t>
      </w:r>
      <w:r>
        <w:rPr>
          <w:rFonts w:ascii="Georgia" w:hAnsi="Georgia" w:cs="Georgia"/>
          <w:color w:val="444444"/>
        </w:rPr>
        <w:t> </w:t>
      </w:r>
      <w:proofErr w:type="spellStart"/>
      <w:r>
        <w:rPr>
          <w:rStyle w:val="Strong"/>
          <w:rFonts w:ascii="Sylfaen" w:hAnsi="Sylfaen" w:cs="Sylfaen"/>
          <w:color w:val="000000"/>
        </w:rPr>
        <w:t>კონკურსი</w:t>
      </w:r>
      <w:proofErr w:type="spellEnd"/>
      <w:r>
        <w:rPr>
          <w:rStyle w:val="Strong"/>
          <w:rFonts w:ascii="Georgia" w:hAnsi="Georgia"/>
          <w:color w:val="000000"/>
        </w:rPr>
        <w:t xml:space="preserve"> </w:t>
      </w:r>
      <w:proofErr w:type="spellStart"/>
      <w:r>
        <w:rPr>
          <w:rStyle w:val="Strong"/>
          <w:rFonts w:ascii="Sylfaen" w:hAnsi="Sylfaen" w:cs="Sylfaen"/>
          <w:color w:val="000000"/>
        </w:rPr>
        <w:t>ჩაიშალა</w:t>
      </w:r>
      <w:proofErr w:type="spellEnd"/>
      <w:r>
        <w:rPr>
          <w:rFonts w:ascii="Georgia" w:hAnsi="Georgia"/>
          <w:color w:val="444444"/>
        </w:rPr>
        <w:t>.</w:t>
      </w:r>
    </w:p>
    <w:p w14:paraId="10DC3543" w14:textId="77777777" w:rsidR="0079363F" w:rsidRDefault="0079363F" w:rsidP="0079363F">
      <w:pPr>
        <w:pStyle w:val="NormalWeb"/>
        <w:spacing w:after="360" w:afterAutospacing="0"/>
        <w:jc w:val="center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14:paraId="6AF41717" w14:textId="77777777" w:rsidR="0079363F" w:rsidRDefault="0079363F" w:rsidP="0079363F">
      <w:pPr>
        <w:pStyle w:val="NormalWeb"/>
        <w:spacing w:after="36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14:paraId="3126BFB3" w14:textId="77777777" w:rsidR="00E0526D" w:rsidRDefault="00E0526D"/>
    <w:sectPr w:rsidR="00E05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3C"/>
    <w:rsid w:val="0079363F"/>
    <w:rsid w:val="009958D3"/>
    <w:rsid w:val="00E0526D"/>
    <w:rsid w:val="00F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BF20"/>
  <w15:chartTrackingRefBased/>
  <w15:docId w15:val="{892B13A6-9130-4D61-ADCD-2B03668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Kopaliani</dc:creator>
  <cp:keywords/>
  <dc:description/>
  <cp:lastModifiedBy>Nino Kobakhidze</cp:lastModifiedBy>
  <cp:revision>3</cp:revision>
  <dcterms:created xsi:type="dcterms:W3CDTF">2014-10-03T07:10:00Z</dcterms:created>
  <dcterms:modified xsi:type="dcterms:W3CDTF">2026-05-15T08:55:00Z</dcterms:modified>
</cp:coreProperties>
</file>